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3E436" w14:textId="77777777" w:rsidR="000C3E65" w:rsidRPr="00112D7E" w:rsidRDefault="000C3E65" w:rsidP="000C3E65">
      <w:pPr>
        <w:jc w:val="center"/>
        <w:rPr>
          <w:rFonts w:eastAsia="Calibri"/>
          <w:b/>
        </w:rPr>
      </w:pPr>
      <w:bookmarkStart w:id="0" w:name="_Hlk67381336"/>
      <w:r w:rsidRPr="00112D7E">
        <w:rPr>
          <w:rFonts w:eastAsia="Calibri"/>
          <w:b/>
        </w:rPr>
        <w:t>СОВЕТ ДЕПУТАТОВ</w:t>
      </w:r>
    </w:p>
    <w:p w14:paraId="3E06925B" w14:textId="77777777" w:rsidR="000C3E65" w:rsidRPr="00112D7E" w:rsidRDefault="000C3E65" w:rsidP="000C3E65">
      <w:pPr>
        <w:jc w:val="center"/>
        <w:rPr>
          <w:rFonts w:eastAsia="Calibri"/>
          <w:b/>
        </w:rPr>
      </w:pPr>
      <w:r w:rsidRPr="00112D7E">
        <w:rPr>
          <w:rFonts w:eastAsia="Calibri"/>
          <w:b/>
        </w:rPr>
        <w:t xml:space="preserve">МУНИЦИПАЛЬНОГО ОБРАЗОВАНИЯ </w:t>
      </w:r>
    </w:p>
    <w:p w14:paraId="1D298361" w14:textId="77777777" w:rsidR="000C3E65" w:rsidRPr="00112D7E" w:rsidRDefault="000C3E65" w:rsidP="000C3E65">
      <w:pPr>
        <w:jc w:val="center"/>
        <w:rPr>
          <w:rFonts w:eastAsia="Calibri"/>
          <w:b/>
        </w:rPr>
      </w:pPr>
      <w:r w:rsidRPr="00112D7E">
        <w:rPr>
          <w:rFonts w:eastAsia="Calibri"/>
          <w:b/>
        </w:rPr>
        <w:t>СЕВАСТЬЯНОВСКОЕ СЕЛЬСКОЕ ПОСЕЛЕНИЕ</w:t>
      </w:r>
    </w:p>
    <w:p w14:paraId="5CA1DD4E" w14:textId="77777777" w:rsidR="000C3E65" w:rsidRPr="00112D7E" w:rsidRDefault="000C3E65" w:rsidP="000C3E65">
      <w:pPr>
        <w:jc w:val="center"/>
        <w:rPr>
          <w:rFonts w:eastAsia="Calibri"/>
        </w:rPr>
      </w:pPr>
      <w:r w:rsidRPr="00112D7E">
        <w:rPr>
          <w:rFonts w:eastAsia="Calibri"/>
        </w:rPr>
        <w:t>МУНИЦИПАЛЬНОГО ОБРАЗОВАНИЯ</w:t>
      </w:r>
    </w:p>
    <w:p w14:paraId="48B3D499" w14:textId="77777777" w:rsidR="000C3E65" w:rsidRPr="00112D7E" w:rsidRDefault="000C3E65" w:rsidP="000C3E65">
      <w:pPr>
        <w:jc w:val="center"/>
        <w:rPr>
          <w:rFonts w:eastAsia="Calibri"/>
        </w:rPr>
      </w:pPr>
      <w:r w:rsidRPr="00112D7E">
        <w:rPr>
          <w:rFonts w:eastAsia="Calibri"/>
        </w:rPr>
        <w:t xml:space="preserve">ПРИОЗЕРСКИЙ МУНИЦИПАЛЬНЫЙ РАЙОН ЛЕНИНГРАДСКОЙ ОБЛАСТИ </w:t>
      </w:r>
    </w:p>
    <w:p w14:paraId="35EFD490" w14:textId="77777777" w:rsidR="000C3E65" w:rsidRPr="00112D7E" w:rsidRDefault="000C3E65" w:rsidP="000C3E65">
      <w:pPr>
        <w:rPr>
          <w:rFonts w:eastAsia="Calibri"/>
        </w:rPr>
      </w:pPr>
    </w:p>
    <w:p w14:paraId="4CBA7021" w14:textId="77777777" w:rsidR="000C3E65" w:rsidRPr="00112D7E" w:rsidRDefault="000C3E65" w:rsidP="000C3E65">
      <w:pPr>
        <w:jc w:val="center"/>
        <w:rPr>
          <w:rFonts w:eastAsia="Calibri"/>
          <w:b/>
        </w:rPr>
      </w:pPr>
      <w:r w:rsidRPr="00112D7E">
        <w:rPr>
          <w:rFonts w:eastAsia="Calibri"/>
          <w:b/>
        </w:rPr>
        <w:t>РЕШЕНИЕ</w:t>
      </w:r>
    </w:p>
    <w:p w14:paraId="276C7755" w14:textId="77777777" w:rsidR="000C3E65" w:rsidRPr="00112D7E" w:rsidRDefault="000C3E65" w:rsidP="000C3E65">
      <w:pPr>
        <w:rPr>
          <w:rFonts w:eastAsia="Calibri"/>
        </w:rPr>
      </w:pPr>
    </w:p>
    <w:p w14:paraId="072ACD73" w14:textId="01EB1AD2" w:rsidR="000C3E65" w:rsidRPr="00112D7E" w:rsidRDefault="000C3E65" w:rsidP="000C3E65">
      <w:pPr>
        <w:rPr>
          <w:rFonts w:eastAsia="Calibri"/>
        </w:rPr>
      </w:pPr>
      <w:r w:rsidRPr="00112D7E">
        <w:rPr>
          <w:rFonts w:eastAsia="Calibri"/>
        </w:rPr>
        <w:t xml:space="preserve">       от </w:t>
      </w:r>
      <w:r>
        <w:rPr>
          <w:rFonts w:eastAsia="Calibri"/>
        </w:rPr>
        <w:t xml:space="preserve"> </w:t>
      </w:r>
      <w:r w:rsidR="001A78D1">
        <w:rPr>
          <w:rFonts w:eastAsia="Calibri"/>
        </w:rPr>
        <w:t>17 марта</w:t>
      </w:r>
      <w:r>
        <w:rPr>
          <w:rFonts w:eastAsia="Calibri"/>
        </w:rPr>
        <w:t xml:space="preserve"> </w:t>
      </w:r>
      <w:r w:rsidRPr="00112D7E">
        <w:rPr>
          <w:rFonts w:eastAsia="Calibri"/>
        </w:rPr>
        <w:t>202</w:t>
      </w:r>
      <w:r>
        <w:rPr>
          <w:rFonts w:eastAsia="Calibri"/>
        </w:rPr>
        <w:t>2</w:t>
      </w:r>
      <w:r w:rsidRPr="00112D7E">
        <w:rPr>
          <w:rFonts w:eastAsia="Calibri"/>
        </w:rPr>
        <w:t xml:space="preserve"> года                                                                                          </w:t>
      </w:r>
      <w:r>
        <w:rPr>
          <w:rFonts w:eastAsia="Calibri"/>
        </w:rPr>
        <w:t xml:space="preserve">№ </w:t>
      </w:r>
      <w:r w:rsidR="001A78D1">
        <w:rPr>
          <w:rFonts w:eastAsia="Calibri"/>
        </w:rPr>
        <w:t>147</w:t>
      </w:r>
      <w:r>
        <w:rPr>
          <w:rFonts w:eastAsia="Calibri"/>
        </w:rPr>
        <w:t xml:space="preserve"> </w:t>
      </w:r>
    </w:p>
    <w:bookmarkEnd w:id="0"/>
    <w:p w14:paraId="101878E4" w14:textId="77777777" w:rsidR="000C3E65" w:rsidRPr="00112D7E" w:rsidRDefault="000C3E65" w:rsidP="000C3E65">
      <w:pPr>
        <w:ind w:right="5385"/>
        <w:rPr>
          <w:rFonts w:eastAsia="Calibri"/>
          <w:iCs/>
          <w:sz w:val="28"/>
          <w:szCs w:val="28"/>
        </w:rPr>
      </w:pPr>
    </w:p>
    <w:p w14:paraId="15E27A94" w14:textId="152DD9B4" w:rsidR="000C3E65" w:rsidRDefault="000C3E65" w:rsidP="000C3E65">
      <w:pPr>
        <w:tabs>
          <w:tab w:val="left" w:pos="3686"/>
          <w:tab w:val="left" w:pos="4111"/>
          <w:tab w:val="left" w:pos="4253"/>
          <w:tab w:val="left" w:pos="5387"/>
        </w:tabs>
        <w:autoSpaceDE w:val="0"/>
        <w:autoSpaceDN w:val="0"/>
        <w:adjustRightInd w:val="0"/>
        <w:ind w:right="5245"/>
        <w:jc w:val="both"/>
        <w:rPr>
          <w:rFonts w:eastAsia="Calibri"/>
          <w:bCs/>
          <w:kern w:val="28"/>
        </w:rPr>
      </w:pPr>
      <w:bookmarkStart w:id="1" w:name="_Hlk97806721"/>
      <w:r w:rsidRPr="00112D7E">
        <w:rPr>
          <w:rFonts w:eastAsia="Calibri"/>
          <w:iCs/>
        </w:rPr>
        <w:t xml:space="preserve">О внесении изменений в решение совета депутатов от </w:t>
      </w:r>
      <w:r>
        <w:rPr>
          <w:rFonts w:eastAsia="Calibri"/>
          <w:iCs/>
        </w:rPr>
        <w:t>23</w:t>
      </w:r>
      <w:r w:rsidRPr="00112D7E">
        <w:rPr>
          <w:rFonts w:eastAsia="Calibri"/>
          <w:iCs/>
        </w:rPr>
        <w:t>.</w:t>
      </w:r>
      <w:r>
        <w:rPr>
          <w:rFonts w:eastAsia="Calibri"/>
          <w:iCs/>
        </w:rPr>
        <w:t>09</w:t>
      </w:r>
      <w:r w:rsidRPr="00112D7E">
        <w:rPr>
          <w:rFonts w:eastAsia="Calibri"/>
          <w:iCs/>
        </w:rPr>
        <w:t>.2021 г № 1</w:t>
      </w:r>
      <w:r>
        <w:rPr>
          <w:rFonts w:eastAsia="Calibri"/>
          <w:iCs/>
        </w:rPr>
        <w:t>08</w:t>
      </w:r>
      <w:r w:rsidRPr="00112D7E">
        <w:rPr>
          <w:rFonts w:eastAsia="Calibri"/>
          <w:iCs/>
        </w:rPr>
        <w:t xml:space="preserve"> «Об утверждении положения </w:t>
      </w:r>
      <w:r w:rsidRPr="000C3E65">
        <w:rPr>
          <w:rFonts w:eastAsia="Calibri"/>
          <w:iCs/>
        </w:rPr>
        <w:t>о муниципальном контроле на автомобильном транспорте, городском наземном электрическом транспорте и в дорожном хозяйстве</w:t>
      </w:r>
      <w:r w:rsidRPr="00112D7E">
        <w:rPr>
          <w:rFonts w:eastAsia="Calibri"/>
          <w:iCs/>
        </w:rPr>
        <w:t xml:space="preserve"> н</w:t>
      </w:r>
      <w:r w:rsidRPr="00112D7E">
        <w:rPr>
          <w:rFonts w:eastAsia="Calibri"/>
        </w:rPr>
        <w:t xml:space="preserve">а территории </w:t>
      </w:r>
      <w:r w:rsidRPr="00112D7E">
        <w:rPr>
          <w:rFonts w:eastAsia="Calibri"/>
          <w:bCs/>
          <w:kern w:val="28"/>
        </w:rPr>
        <w:t xml:space="preserve">муниципального образования </w:t>
      </w:r>
      <w:r>
        <w:rPr>
          <w:rFonts w:eastAsia="Calibri"/>
          <w:bCs/>
          <w:kern w:val="28"/>
        </w:rPr>
        <w:t>Севастьяновское</w:t>
      </w:r>
      <w:r w:rsidRPr="00112D7E">
        <w:rPr>
          <w:rFonts w:eastAsia="Calibri"/>
          <w:bCs/>
          <w:kern w:val="28"/>
        </w:rPr>
        <w:t xml:space="preserve"> сельское поселение муниципального образования Приозерский муниципальный район Ленинградской области»</w:t>
      </w:r>
    </w:p>
    <w:bookmarkEnd w:id="1"/>
    <w:p w14:paraId="2C8538A3" w14:textId="77777777" w:rsidR="000C3E65" w:rsidRPr="00112D7E" w:rsidRDefault="000C3E65" w:rsidP="000C3E65">
      <w:pPr>
        <w:tabs>
          <w:tab w:val="left" w:pos="3686"/>
          <w:tab w:val="left" w:pos="4111"/>
          <w:tab w:val="left" w:pos="4253"/>
          <w:tab w:val="left" w:pos="5387"/>
        </w:tabs>
        <w:autoSpaceDE w:val="0"/>
        <w:autoSpaceDN w:val="0"/>
        <w:adjustRightInd w:val="0"/>
        <w:ind w:right="5245"/>
        <w:jc w:val="both"/>
        <w:rPr>
          <w:rFonts w:eastAsia="Calibri"/>
        </w:rPr>
      </w:pPr>
    </w:p>
    <w:p w14:paraId="0DDA99E3" w14:textId="77777777" w:rsidR="000C3E65" w:rsidRDefault="000C3E65" w:rsidP="000C3E65">
      <w:pPr>
        <w:jc w:val="both"/>
        <w:rPr>
          <w:rFonts w:eastAsia="Calibri"/>
        </w:rPr>
      </w:pPr>
      <w:r w:rsidRPr="00112D7E">
        <w:rPr>
          <w:rFonts w:eastAsia="Calibri"/>
        </w:rPr>
        <w:t> </w:t>
      </w:r>
      <w:r w:rsidRPr="00BF6168">
        <w:rPr>
          <w:rFonts w:eastAsia="Calibri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Уставом муниципального образования </w:t>
      </w:r>
      <w:r>
        <w:rPr>
          <w:rFonts w:eastAsia="Calibri"/>
        </w:rPr>
        <w:t>Севастьяновское</w:t>
      </w:r>
      <w:r w:rsidRPr="00BF6168">
        <w:rPr>
          <w:rFonts w:eastAsia="Calibri"/>
        </w:rPr>
        <w:t xml:space="preserve"> сельское поселение муниципального образования Приозерский муниципальный район Ленинградской области, Совет депутатов муниципального образования </w:t>
      </w:r>
      <w:r>
        <w:rPr>
          <w:rFonts w:eastAsia="Calibri"/>
        </w:rPr>
        <w:t>Севастьяновское</w:t>
      </w:r>
      <w:r w:rsidRPr="00BF6168">
        <w:rPr>
          <w:rFonts w:eastAsia="Calibri"/>
        </w:rPr>
        <w:t xml:space="preserve"> сельское поселение муниципального образования Приозерский муниципальный район Ленинградской области</w:t>
      </w:r>
      <w:r>
        <w:rPr>
          <w:rFonts w:eastAsia="Calibri"/>
        </w:rPr>
        <w:t xml:space="preserve"> </w:t>
      </w:r>
      <w:r w:rsidRPr="00112D7E">
        <w:rPr>
          <w:rFonts w:eastAsia="Calibri"/>
        </w:rPr>
        <w:t>(далее - Совет депутатов)</w:t>
      </w:r>
    </w:p>
    <w:p w14:paraId="164E56AF" w14:textId="77777777" w:rsidR="000C3E65" w:rsidRDefault="000C3E65" w:rsidP="000C3E65">
      <w:pPr>
        <w:jc w:val="both"/>
        <w:rPr>
          <w:rFonts w:eastAsia="Calibri"/>
        </w:rPr>
      </w:pPr>
    </w:p>
    <w:p w14:paraId="56603A69" w14:textId="77777777" w:rsidR="000C3E65" w:rsidRDefault="000C3E65" w:rsidP="000C3E65">
      <w:pPr>
        <w:ind w:right="-1"/>
        <w:rPr>
          <w:rFonts w:eastAsia="Calibri"/>
          <w:b/>
        </w:rPr>
      </w:pPr>
      <w:r w:rsidRPr="00112D7E">
        <w:rPr>
          <w:rFonts w:eastAsia="Calibri"/>
          <w:b/>
        </w:rPr>
        <w:t>РЕШИЛ:</w:t>
      </w:r>
    </w:p>
    <w:p w14:paraId="44ADA8E2" w14:textId="77777777" w:rsidR="000C3E65" w:rsidRDefault="000C3E65" w:rsidP="000C3E65">
      <w:pPr>
        <w:ind w:right="-1"/>
        <w:rPr>
          <w:rFonts w:eastAsia="Calibri"/>
          <w:b/>
        </w:rPr>
      </w:pPr>
    </w:p>
    <w:p w14:paraId="5534BEAA" w14:textId="39AC6BAF" w:rsidR="000C3E65" w:rsidRPr="00BF6168" w:rsidRDefault="000C3E65" w:rsidP="000C3E65">
      <w:pPr>
        <w:ind w:firstLine="709"/>
        <w:jc w:val="both"/>
        <w:rPr>
          <w:rFonts w:eastAsia="SimSun"/>
          <w:kern w:val="3"/>
          <w:lang w:bidi="hi-IN"/>
        </w:rPr>
      </w:pPr>
      <w:bookmarkStart w:id="2" w:name="Par35"/>
      <w:bookmarkStart w:id="3" w:name="_Hlk82415725"/>
      <w:bookmarkEnd w:id="2"/>
      <w:r w:rsidRPr="00BF6168">
        <w:rPr>
          <w:rFonts w:eastAsia="SimSun"/>
          <w:kern w:val="3"/>
          <w:lang w:bidi="hi-IN"/>
        </w:rPr>
        <w:t xml:space="preserve">1. Внести в решение совета депутатов МО </w:t>
      </w:r>
      <w:r>
        <w:rPr>
          <w:rFonts w:eastAsia="SimSun"/>
          <w:kern w:val="3"/>
          <w:lang w:bidi="hi-IN"/>
        </w:rPr>
        <w:t>Севастьяновское</w:t>
      </w:r>
      <w:r w:rsidRPr="00BF6168">
        <w:rPr>
          <w:rFonts w:eastAsia="SimSun"/>
          <w:kern w:val="3"/>
          <w:lang w:bidi="hi-IN"/>
        </w:rPr>
        <w:t xml:space="preserve"> сельское поселение от 2</w:t>
      </w:r>
      <w:r>
        <w:rPr>
          <w:rFonts w:eastAsia="SimSun"/>
          <w:kern w:val="3"/>
          <w:lang w:bidi="hi-IN"/>
        </w:rPr>
        <w:t>3</w:t>
      </w:r>
      <w:r w:rsidRPr="00BF6168">
        <w:rPr>
          <w:rFonts w:eastAsia="SimSun"/>
          <w:kern w:val="3"/>
          <w:lang w:bidi="hi-IN"/>
        </w:rPr>
        <w:t>.09.2021 № 1</w:t>
      </w:r>
      <w:r>
        <w:rPr>
          <w:rFonts w:eastAsia="SimSun"/>
          <w:kern w:val="3"/>
          <w:lang w:bidi="hi-IN"/>
        </w:rPr>
        <w:t>08</w:t>
      </w:r>
      <w:r w:rsidRPr="00BF6168">
        <w:rPr>
          <w:rFonts w:eastAsia="SimSun"/>
          <w:kern w:val="3"/>
          <w:lang w:bidi="hi-IN"/>
        </w:rPr>
        <w:t xml:space="preserve"> «Об утверждении Положения </w:t>
      </w:r>
      <w:r w:rsidRPr="000C3E65">
        <w:rPr>
          <w:rFonts w:eastAsia="SimSun"/>
          <w:kern w:val="3"/>
          <w:lang w:bidi="hi-IN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</w:t>
      </w:r>
      <w:bookmarkStart w:id="4" w:name="_Hlk97733326"/>
      <w:r w:rsidRPr="00BF6168">
        <w:rPr>
          <w:rFonts w:eastAsia="SimSun"/>
          <w:kern w:val="3"/>
          <w:lang w:bidi="hi-IN"/>
        </w:rPr>
        <w:t xml:space="preserve">на территории муниципального образования </w:t>
      </w:r>
      <w:r>
        <w:rPr>
          <w:rFonts w:eastAsia="SimSun"/>
          <w:kern w:val="3"/>
          <w:lang w:bidi="hi-IN"/>
        </w:rPr>
        <w:t>Севастьяновское</w:t>
      </w:r>
      <w:r w:rsidRPr="00BF6168">
        <w:rPr>
          <w:rFonts w:eastAsia="SimSun"/>
          <w:kern w:val="3"/>
          <w:lang w:bidi="hi-IN"/>
        </w:rPr>
        <w:t xml:space="preserve"> сельское поселение муниципального образования Приозерский муниципальный район Ленинградской области </w:t>
      </w:r>
      <w:bookmarkEnd w:id="4"/>
      <w:r w:rsidRPr="00BF6168">
        <w:rPr>
          <w:rFonts w:eastAsia="SimSun"/>
          <w:kern w:val="3"/>
          <w:lang w:bidi="hi-IN"/>
        </w:rPr>
        <w:t>(далее – Решение) следующие изменения:</w:t>
      </w:r>
    </w:p>
    <w:p w14:paraId="6383746B" w14:textId="4091CE37" w:rsidR="000C3E65" w:rsidRPr="000753AC" w:rsidRDefault="000C3E65" w:rsidP="000C3E65">
      <w:pPr>
        <w:spacing w:line="240" w:lineRule="exact"/>
        <w:rPr>
          <w:color w:val="000000"/>
        </w:rPr>
      </w:pPr>
      <w:r w:rsidRPr="00BF6168">
        <w:rPr>
          <w:rFonts w:eastAsia="SimSun"/>
          <w:kern w:val="3"/>
          <w:lang w:bidi="hi-IN"/>
        </w:rPr>
        <w:t xml:space="preserve">1) </w:t>
      </w:r>
      <w:r>
        <w:rPr>
          <w:rFonts w:eastAsia="SimSun"/>
          <w:kern w:val="3"/>
          <w:lang w:bidi="hi-IN"/>
        </w:rPr>
        <w:t>П</w:t>
      </w:r>
      <w:r w:rsidRPr="00BF6168">
        <w:rPr>
          <w:rFonts w:eastAsia="SimSun"/>
          <w:kern w:val="3"/>
          <w:lang w:bidi="hi-IN"/>
        </w:rPr>
        <w:t xml:space="preserve">риложение № </w:t>
      </w:r>
      <w:r>
        <w:rPr>
          <w:rFonts w:eastAsia="SimSun"/>
          <w:kern w:val="3"/>
          <w:lang w:bidi="hi-IN"/>
        </w:rPr>
        <w:t xml:space="preserve">3 «Перечень </w:t>
      </w:r>
      <w:r w:rsidRPr="00655AE0">
        <w:rPr>
          <w:color w:val="000000"/>
        </w:rPr>
        <w:t xml:space="preserve">Ключевые и индикативные показатели  </w:t>
      </w:r>
      <w:r w:rsidRPr="000C3E65">
        <w:rPr>
          <w:color w:val="000000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>
        <w:rPr>
          <w:color w:val="000000"/>
        </w:rPr>
        <w:t>»</w:t>
      </w:r>
      <w:r w:rsidRPr="00BF6168">
        <w:rPr>
          <w:rFonts w:eastAsia="SimSun"/>
          <w:kern w:val="3"/>
          <w:lang w:bidi="hi-IN"/>
        </w:rPr>
        <w:t xml:space="preserve"> </w:t>
      </w:r>
      <w:r>
        <w:rPr>
          <w:rFonts w:eastAsia="SimSun"/>
          <w:kern w:val="3"/>
          <w:lang w:bidi="hi-IN"/>
        </w:rPr>
        <w:t xml:space="preserve">читать </w:t>
      </w:r>
      <w:r w:rsidRPr="00BF6168">
        <w:rPr>
          <w:rFonts w:eastAsia="SimSun"/>
          <w:kern w:val="3"/>
          <w:lang w:bidi="hi-IN"/>
        </w:rPr>
        <w:t xml:space="preserve">в </w:t>
      </w:r>
      <w:r>
        <w:rPr>
          <w:rFonts w:eastAsia="SimSun"/>
          <w:kern w:val="3"/>
          <w:lang w:bidi="hi-IN"/>
        </w:rPr>
        <w:t xml:space="preserve">новой редакции в </w:t>
      </w:r>
      <w:r w:rsidRPr="00BF6168">
        <w:rPr>
          <w:rFonts w:eastAsia="SimSun"/>
          <w:kern w:val="3"/>
          <w:lang w:bidi="hi-IN"/>
        </w:rPr>
        <w:t>соответствии с приложением к настоящему решению.</w:t>
      </w:r>
    </w:p>
    <w:p w14:paraId="7DBAEFDB" w14:textId="77777777" w:rsidR="000C3E65" w:rsidRPr="00112D7E" w:rsidRDefault="000C3E65" w:rsidP="000C3E65">
      <w:pPr>
        <w:ind w:firstLine="709"/>
        <w:jc w:val="both"/>
      </w:pPr>
      <w:r w:rsidRPr="00112D7E">
        <w:t xml:space="preserve">2. Опубликовать настоящее решение на официальном сайте муниципального образования Севастьяновское сельское поселение муниципального образования Приозерский муниципальный район Ленинградской области </w:t>
      </w:r>
      <w:hyperlink r:id="rId7" w:history="1">
        <w:r w:rsidRPr="00112D7E">
          <w:rPr>
            <w:color w:val="0000FF"/>
            <w:u w:val="single"/>
          </w:rPr>
          <w:t>http://севастьяновское.рф/</w:t>
        </w:r>
      </w:hyperlink>
      <w:r w:rsidRPr="00112D7E">
        <w:t xml:space="preserve"> и на сайте </w:t>
      </w:r>
      <w:proofErr w:type="spellStart"/>
      <w:r w:rsidRPr="00112D7E">
        <w:t>Леноблинформ</w:t>
      </w:r>
      <w:proofErr w:type="spellEnd"/>
      <w:r w:rsidRPr="00112D7E">
        <w:t>.</w:t>
      </w:r>
    </w:p>
    <w:p w14:paraId="0790AC2F" w14:textId="77777777" w:rsidR="000C3E65" w:rsidRPr="00112D7E" w:rsidRDefault="000C3E65" w:rsidP="000C3E65">
      <w:pPr>
        <w:tabs>
          <w:tab w:val="left" w:pos="720"/>
        </w:tabs>
        <w:ind w:firstLine="360"/>
        <w:jc w:val="both"/>
        <w:rPr>
          <w:rFonts w:eastAsia="Calibri"/>
        </w:rPr>
      </w:pPr>
      <w:r w:rsidRPr="00112D7E">
        <w:rPr>
          <w:rFonts w:eastAsia="Calibri"/>
        </w:rPr>
        <w:tab/>
        <w:t>3. Решение вступает в законную силу после его официального опубликования (обнародования).</w:t>
      </w:r>
    </w:p>
    <w:p w14:paraId="542A31DB" w14:textId="77777777" w:rsidR="000C3E65" w:rsidRPr="00112D7E" w:rsidRDefault="000C3E65" w:rsidP="000C3E65">
      <w:pPr>
        <w:jc w:val="both"/>
      </w:pPr>
      <w:r w:rsidRPr="00112D7E">
        <w:t>4. Контроль за исполнением настоящего решения возложить на главу администрации муниципального образования Севастьяновское сельское поселение муниципального образования Приозерский муниципальный район Ленинградской области.</w:t>
      </w:r>
    </w:p>
    <w:p w14:paraId="71C793E5" w14:textId="77777777" w:rsidR="000C3E65" w:rsidRPr="00112D7E" w:rsidRDefault="000C3E65" w:rsidP="000C3E65">
      <w:pPr>
        <w:suppressAutoHyphens/>
        <w:autoSpaceDN w:val="0"/>
        <w:ind w:firstLine="709"/>
        <w:jc w:val="both"/>
        <w:rPr>
          <w:rFonts w:eastAsia="SimSun"/>
          <w:kern w:val="3"/>
          <w:sz w:val="28"/>
          <w:szCs w:val="28"/>
          <w:lang w:eastAsia="zh-CN" w:bidi="hi-IN"/>
        </w:rPr>
      </w:pPr>
    </w:p>
    <w:p w14:paraId="0439CE4A" w14:textId="1218FB2F" w:rsidR="000C3E65" w:rsidRPr="000C3E65" w:rsidRDefault="000C3E65" w:rsidP="000C3E65">
      <w:pPr>
        <w:tabs>
          <w:tab w:val="left" w:pos="2281"/>
        </w:tabs>
        <w:suppressAutoHyphens/>
        <w:spacing w:after="120"/>
        <w:ind w:right="102"/>
        <w:contextualSpacing/>
        <w:rPr>
          <w:lang w:eastAsia="ar-SA"/>
        </w:rPr>
      </w:pPr>
      <w:bookmarkStart w:id="5" w:name="_Hlk67381673"/>
      <w:bookmarkStart w:id="6" w:name="_Hlk68874783"/>
      <w:r w:rsidRPr="00112D7E">
        <w:rPr>
          <w:lang w:eastAsia="ar-SA"/>
        </w:rPr>
        <w:t xml:space="preserve">Глава муниципального образования                                              </w:t>
      </w:r>
      <w:proofErr w:type="spellStart"/>
      <w:r w:rsidRPr="00112D7E">
        <w:rPr>
          <w:lang w:eastAsia="ar-SA"/>
        </w:rPr>
        <w:t>В.И.Шевцов</w:t>
      </w:r>
      <w:bookmarkEnd w:id="5"/>
      <w:r>
        <w:rPr>
          <w:lang w:eastAsia="ar-SA"/>
        </w:rPr>
        <w:t>а</w:t>
      </w:r>
      <w:proofErr w:type="spellEnd"/>
    </w:p>
    <w:p w14:paraId="38AB8E4D" w14:textId="77777777" w:rsidR="000C3E65" w:rsidRPr="00112D7E" w:rsidRDefault="000C3E65" w:rsidP="000C3E65">
      <w:pPr>
        <w:tabs>
          <w:tab w:val="left" w:pos="2281"/>
        </w:tabs>
        <w:suppressAutoHyphens/>
        <w:spacing w:after="120"/>
        <w:ind w:right="102"/>
        <w:contextualSpacing/>
        <w:rPr>
          <w:sz w:val="16"/>
          <w:szCs w:val="16"/>
          <w:lang w:eastAsia="ar-SA"/>
        </w:rPr>
      </w:pPr>
    </w:p>
    <w:p w14:paraId="287EFA43" w14:textId="77777777" w:rsidR="000C3E65" w:rsidRPr="00112D7E" w:rsidRDefault="000C3E65" w:rsidP="000C3E65">
      <w:pPr>
        <w:tabs>
          <w:tab w:val="left" w:pos="2281"/>
        </w:tabs>
        <w:suppressAutoHyphens/>
        <w:spacing w:after="120"/>
        <w:ind w:right="102"/>
        <w:contextualSpacing/>
        <w:rPr>
          <w:sz w:val="16"/>
          <w:szCs w:val="16"/>
          <w:lang w:eastAsia="ar-SA"/>
        </w:rPr>
      </w:pPr>
      <w:proofErr w:type="spellStart"/>
      <w:r w:rsidRPr="00112D7E">
        <w:rPr>
          <w:sz w:val="16"/>
          <w:szCs w:val="16"/>
          <w:lang w:eastAsia="ar-SA"/>
        </w:rPr>
        <w:t>Исп.Галич</w:t>
      </w:r>
      <w:proofErr w:type="spellEnd"/>
      <w:r w:rsidRPr="00112D7E">
        <w:rPr>
          <w:sz w:val="16"/>
          <w:szCs w:val="16"/>
          <w:lang w:eastAsia="ar-SA"/>
        </w:rPr>
        <w:t xml:space="preserve"> Г.А. 8(813)7993121</w:t>
      </w:r>
    </w:p>
    <w:p w14:paraId="2A53B176" w14:textId="77777777" w:rsidR="000C3E65" w:rsidRDefault="000C3E65" w:rsidP="000C3E65">
      <w:pPr>
        <w:tabs>
          <w:tab w:val="left" w:pos="2281"/>
        </w:tabs>
        <w:suppressAutoHyphens/>
        <w:spacing w:after="120"/>
        <w:ind w:right="102"/>
        <w:contextualSpacing/>
        <w:rPr>
          <w:sz w:val="16"/>
          <w:szCs w:val="16"/>
          <w:lang w:eastAsia="ar-SA"/>
        </w:rPr>
      </w:pPr>
      <w:r w:rsidRPr="00112D7E">
        <w:rPr>
          <w:sz w:val="16"/>
          <w:szCs w:val="16"/>
          <w:lang w:eastAsia="ar-SA"/>
        </w:rPr>
        <w:t>Разослано: дело-3, прокуратура-1, СМИ-1</w:t>
      </w:r>
      <w:bookmarkEnd w:id="6"/>
      <w:r w:rsidRPr="00112D7E">
        <w:rPr>
          <w:sz w:val="16"/>
          <w:szCs w:val="16"/>
          <w:lang w:eastAsia="ar-SA"/>
        </w:rPr>
        <w:t>.</w:t>
      </w:r>
      <w:bookmarkEnd w:id="3"/>
    </w:p>
    <w:p w14:paraId="67CBBC87" w14:textId="77777777" w:rsidR="000C3E65" w:rsidRPr="00655AE0" w:rsidRDefault="000C3E65" w:rsidP="000C3E65">
      <w:pPr>
        <w:ind w:left="4536"/>
        <w:jc w:val="center"/>
        <w:rPr>
          <w:color w:val="000000"/>
        </w:rPr>
      </w:pPr>
      <w:r w:rsidRPr="00655AE0">
        <w:rPr>
          <w:color w:val="000000"/>
        </w:rPr>
        <w:lastRenderedPageBreak/>
        <w:t>Приложение к</w:t>
      </w:r>
    </w:p>
    <w:p w14:paraId="0E0C7DE2" w14:textId="77777777" w:rsidR="000C3E65" w:rsidRPr="00655AE0" w:rsidRDefault="000C3E65" w:rsidP="000C3E65">
      <w:pPr>
        <w:ind w:left="4536"/>
        <w:jc w:val="center"/>
        <w:rPr>
          <w:i/>
          <w:iCs/>
          <w:color w:val="000000"/>
        </w:rPr>
      </w:pPr>
      <w:r w:rsidRPr="00655AE0">
        <w:rPr>
          <w:color w:val="000000"/>
        </w:rPr>
        <w:t xml:space="preserve">Решению </w:t>
      </w:r>
      <w:r w:rsidRPr="00655AE0">
        <w:rPr>
          <w:bCs/>
          <w:color w:val="000000"/>
        </w:rPr>
        <w:t>совета депутатов МО</w:t>
      </w:r>
      <w:r>
        <w:rPr>
          <w:bCs/>
          <w:color w:val="000000"/>
        </w:rPr>
        <w:t xml:space="preserve"> Севастьяновское</w:t>
      </w:r>
      <w:r w:rsidRPr="00655AE0">
        <w:rPr>
          <w:bCs/>
          <w:color w:val="000000"/>
        </w:rPr>
        <w:t xml:space="preserve"> сельское поселение</w:t>
      </w:r>
      <w:r w:rsidRPr="00655AE0">
        <w:rPr>
          <w:i/>
          <w:iCs/>
          <w:color w:val="000000"/>
        </w:rPr>
        <w:t xml:space="preserve"> </w:t>
      </w:r>
    </w:p>
    <w:p w14:paraId="1045FDBA" w14:textId="1B634B5F" w:rsidR="000C3E65" w:rsidRPr="00655AE0" w:rsidRDefault="000C3E65" w:rsidP="000C3E65">
      <w:pPr>
        <w:ind w:left="4536"/>
        <w:jc w:val="center"/>
        <w:rPr>
          <w:color w:val="000000"/>
        </w:rPr>
      </w:pPr>
      <w:r w:rsidRPr="00655AE0">
        <w:rPr>
          <w:color w:val="000000"/>
        </w:rPr>
        <w:t xml:space="preserve">от </w:t>
      </w:r>
      <w:r w:rsidR="001A78D1">
        <w:rPr>
          <w:color w:val="000000"/>
        </w:rPr>
        <w:t>17.03.</w:t>
      </w:r>
      <w:r w:rsidRPr="00655AE0">
        <w:rPr>
          <w:color w:val="000000"/>
        </w:rPr>
        <w:t xml:space="preserve">2022 № </w:t>
      </w:r>
      <w:r w:rsidR="001A78D1">
        <w:rPr>
          <w:color w:val="000000"/>
        </w:rPr>
        <w:t>147</w:t>
      </w:r>
      <w:bookmarkStart w:id="7" w:name="_GoBack"/>
      <w:bookmarkEnd w:id="7"/>
    </w:p>
    <w:p w14:paraId="68238C01" w14:textId="77777777" w:rsidR="000C3E65" w:rsidRPr="00655AE0" w:rsidRDefault="000C3E65" w:rsidP="000C3E65">
      <w:pPr>
        <w:tabs>
          <w:tab w:val="num" w:pos="200"/>
        </w:tabs>
        <w:outlineLvl w:val="0"/>
        <w:rPr>
          <w:color w:val="000000"/>
        </w:rPr>
      </w:pPr>
    </w:p>
    <w:p w14:paraId="36BEEE7C" w14:textId="40FDBA3B" w:rsidR="000C3E65" w:rsidRPr="00655AE0" w:rsidRDefault="000C3E65" w:rsidP="000C3E65">
      <w:pPr>
        <w:suppressAutoHyphens/>
        <w:autoSpaceDE w:val="0"/>
        <w:jc w:val="right"/>
        <w:rPr>
          <w:color w:val="000000"/>
          <w:lang w:eastAsia="zh-CN"/>
        </w:rPr>
      </w:pPr>
      <w:r w:rsidRPr="00655AE0">
        <w:rPr>
          <w:color w:val="000000"/>
          <w:lang w:eastAsia="zh-CN"/>
        </w:rPr>
        <w:t xml:space="preserve">Приложение № </w:t>
      </w:r>
      <w:r>
        <w:rPr>
          <w:color w:val="000000"/>
          <w:lang w:eastAsia="zh-CN"/>
        </w:rPr>
        <w:t xml:space="preserve">3 </w:t>
      </w:r>
      <w:r w:rsidRPr="00655AE0">
        <w:rPr>
          <w:color w:val="000000"/>
          <w:lang w:eastAsia="zh-CN"/>
        </w:rPr>
        <w:t xml:space="preserve">к </w:t>
      </w:r>
    </w:p>
    <w:p w14:paraId="55CFE902" w14:textId="77777777" w:rsidR="000C3E65" w:rsidRPr="00655AE0" w:rsidRDefault="000C3E65" w:rsidP="000C3E65">
      <w:pPr>
        <w:suppressAutoHyphens/>
        <w:autoSpaceDE w:val="0"/>
        <w:jc w:val="right"/>
        <w:rPr>
          <w:color w:val="000000"/>
          <w:lang w:eastAsia="zh-CN"/>
        </w:rPr>
      </w:pPr>
      <w:r w:rsidRPr="00655AE0">
        <w:rPr>
          <w:color w:val="000000"/>
          <w:lang w:eastAsia="zh-CN"/>
        </w:rPr>
        <w:t xml:space="preserve">Положению о муниципальном контроле </w:t>
      </w:r>
    </w:p>
    <w:p w14:paraId="685D5F5D" w14:textId="77777777" w:rsidR="000C3E65" w:rsidRDefault="000C3E65" w:rsidP="000C3E65">
      <w:pPr>
        <w:suppressAutoHyphens/>
        <w:autoSpaceDE w:val="0"/>
        <w:jc w:val="right"/>
        <w:rPr>
          <w:color w:val="000000"/>
          <w:lang w:eastAsia="zh-CN"/>
        </w:rPr>
      </w:pPr>
      <w:r w:rsidRPr="000C3E65">
        <w:rPr>
          <w:color w:val="000000"/>
          <w:lang w:eastAsia="zh-CN"/>
        </w:rPr>
        <w:t xml:space="preserve">на автомобильном транспорте, городском </w:t>
      </w:r>
    </w:p>
    <w:p w14:paraId="326A024B" w14:textId="77777777" w:rsidR="000C3E65" w:rsidRDefault="000C3E65" w:rsidP="000C3E65">
      <w:pPr>
        <w:suppressAutoHyphens/>
        <w:autoSpaceDE w:val="0"/>
        <w:jc w:val="right"/>
        <w:rPr>
          <w:color w:val="000000"/>
          <w:lang w:eastAsia="zh-CN"/>
        </w:rPr>
      </w:pPr>
      <w:r w:rsidRPr="000C3E65">
        <w:rPr>
          <w:color w:val="000000"/>
          <w:lang w:eastAsia="zh-CN"/>
        </w:rPr>
        <w:t>наземном электрическом транспорте</w:t>
      </w:r>
    </w:p>
    <w:p w14:paraId="242AC307" w14:textId="6120625A" w:rsidR="000C3E65" w:rsidRPr="00655AE0" w:rsidRDefault="000C3E65" w:rsidP="000C3E65">
      <w:pPr>
        <w:suppressAutoHyphens/>
        <w:autoSpaceDE w:val="0"/>
        <w:jc w:val="right"/>
        <w:rPr>
          <w:color w:val="000000"/>
          <w:lang w:eastAsia="zh-CN"/>
        </w:rPr>
      </w:pPr>
      <w:r w:rsidRPr="000C3E65">
        <w:rPr>
          <w:color w:val="000000"/>
          <w:lang w:eastAsia="zh-CN"/>
        </w:rPr>
        <w:t xml:space="preserve"> и в дорожном хозяйстве </w:t>
      </w:r>
      <w:r w:rsidRPr="00655AE0">
        <w:rPr>
          <w:color w:val="000000"/>
          <w:lang w:eastAsia="zh-CN"/>
        </w:rPr>
        <w:t xml:space="preserve">на территории </w:t>
      </w:r>
    </w:p>
    <w:p w14:paraId="17889A18" w14:textId="77777777" w:rsidR="000C3E65" w:rsidRPr="00655AE0" w:rsidRDefault="000C3E65" w:rsidP="000C3E65">
      <w:pPr>
        <w:suppressAutoHyphens/>
        <w:autoSpaceDE w:val="0"/>
        <w:jc w:val="right"/>
        <w:rPr>
          <w:i/>
          <w:iCs/>
          <w:color w:val="000000"/>
          <w:lang w:eastAsia="zh-CN"/>
        </w:rPr>
      </w:pPr>
      <w:r w:rsidRPr="00655AE0">
        <w:rPr>
          <w:color w:val="000000"/>
          <w:lang w:eastAsia="zh-CN"/>
        </w:rPr>
        <w:t xml:space="preserve">МО </w:t>
      </w:r>
      <w:r>
        <w:rPr>
          <w:color w:val="000000"/>
          <w:lang w:eastAsia="zh-CN"/>
        </w:rPr>
        <w:t>Севастьяновское</w:t>
      </w:r>
      <w:r w:rsidRPr="00655AE0">
        <w:rPr>
          <w:color w:val="000000"/>
          <w:lang w:eastAsia="zh-CN"/>
        </w:rPr>
        <w:t xml:space="preserve"> сельское поселение</w:t>
      </w:r>
    </w:p>
    <w:p w14:paraId="6E8C472F" w14:textId="77777777" w:rsidR="000C3E65" w:rsidRPr="00655AE0" w:rsidRDefault="000C3E65" w:rsidP="000C3E65">
      <w:pPr>
        <w:suppressAutoHyphens/>
        <w:autoSpaceDE w:val="0"/>
        <w:jc w:val="right"/>
        <w:rPr>
          <w:i/>
          <w:iCs/>
          <w:color w:val="000000"/>
          <w:lang w:eastAsia="zh-CN"/>
        </w:rPr>
      </w:pPr>
    </w:p>
    <w:p w14:paraId="3D90366A" w14:textId="608444FE" w:rsidR="00354979" w:rsidRPr="00555D09" w:rsidRDefault="00354979" w:rsidP="00354979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4D579EDC" w14:textId="77777777" w:rsidR="00354979" w:rsidRPr="00555D09" w:rsidRDefault="00354979" w:rsidP="00354979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D376B0" w14:textId="5E3E4197" w:rsidR="00B83EAD" w:rsidRDefault="004B51E1" w:rsidP="00862B42">
      <w:pPr>
        <w:jc w:val="center"/>
        <w:rPr>
          <w:sz w:val="28"/>
          <w:szCs w:val="28"/>
        </w:rPr>
      </w:pPr>
      <w:r w:rsidRPr="00862B42">
        <w:rPr>
          <w:sz w:val="28"/>
          <w:szCs w:val="28"/>
        </w:rPr>
        <w:t xml:space="preserve">Ключевые показатели </w:t>
      </w:r>
      <w:bookmarkStart w:id="8" w:name="_Hlk97732979"/>
      <w:r w:rsidR="00862B42" w:rsidRPr="00862B42">
        <w:rPr>
          <w:sz w:val="28"/>
          <w:szCs w:val="28"/>
        </w:rPr>
        <w:t>муниципальн</w:t>
      </w:r>
      <w:r w:rsidR="00A5497F">
        <w:rPr>
          <w:sz w:val="28"/>
          <w:szCs w:val="28"/>
        </w:rPr>
        <w:t>ого</w:t>
      </w:r>
      <w:r w:rsidR="00862B42" w:rsidRPr="00862B42">
        <w:rPr>
          <w:sz w:val="28"/>
          <w:szCs w:val="28"/>
        </w:rPr>
        <w:t xml:space="preserve"> контрол</w:t>
      </w:r>
      <w:r w:rsidR="00A5497F">
        <w:rPr>
          <w:sz w:val="28"/>
          <w:szCs w:val="28"/>
        </w:rPr>
        <w:t>я</w:t>
      </w:r>
      <w:r w:rsidR="00862B42" w:rsidRPr="00862B42">
        <w:rPr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</w:t>
      </w:r>
      <w:bookmarkStart w:id="9" w:name="_Hlk97733444"/>
      <w:bookmarkEnd w:id="8"/>
      <w:r w:rsidR="000C3E65" w:rsidRPr="000C3E65">
        <w:rPr>
          <w:sz w:val="28"/>
          <w:szCs w:val="28"/>
        </w:rPr>
        <w:t>на территории муниципального образования Севастьяновское сельское поселение муниципального образования Приозерский муниципальный район Ленинградской области</w:t>
      </w:r>
    </w:p>
    <w:bookmarkEnd w:id="9"/>
    <w:p w14:paraId="1567184C" w14:textId="77777777" w:rsidR="000C3E65" w:rsidRDefault="000C3E65" w:rsidP="00862B42">
      <w:pPr>
        <w:jc w:val="center"/>
        <w:rPr>
          <w:i/>
          <w:iCs/>
        </w:rPr>
      </w:pPr>
    </w:p>
    <w:tbl>
      <w:tblPr>
        <w:tblStyle w:val="ac"/>
        <w:tblW w:w="10207" w:type="dxa"/>
        <w:tblInd w:w="-714" w:type="dxa"/>
        <w:tblLook w:val="04A0" w:firstRow="1" w:lastRow="0" w:firstColumn="1" w:lastColumn="0" w:noHBand="0" w:noVBand="1"/>
      </w:tblPr>
      <w:tblGrid>
        <w:gridCol w:w="1145"/>
        <w:gridCol w:w="1905"/>
        <w:gridCol w:w="1905"/>
        <w:gridCol w:w="1906"/>
        <w:gridCol w:w="1302"/>
        <w:gridCol w:w="1022"/>
        <w:gridCol w:w="1022"/>
      </w:tblGrid>
      <w:tr w:rsidR="00DF6F7A" w:rsidRPr="00CD34C5" w14:paraId="50DF1A9D" w14:textId="77777777" w:rsidTr="00FC4A35">
        <w:trPr>
          <w:trHeight w:val="135"/>
        </w:trPr>
        <w:tc>
          <w:tcPr>
            <w:tcW w:w="1145" w:type="dxa"/>
            <w:vMerge w:val="restart"/>
          </w:tcPr>
          <w:p w14:paraId="6B4CC02C" w14:textId="7641A958" w:rsidR="00DF6F7A" w:rsidRPr="00051C60" w:rsidRDefault="00887CE7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Индекс показателя</w:t>
            </w:r>
          </w:p>
        </w:tc>
        <w:tc>
          <w:tcPr>
            <w:tcW w:w="1905" w:type="dxa"/>
            <w:vMerge w:val="restart"/>
          </w:tcPr>
          <w:p w14:paraId="7A753737" w14:textId="1D288471" w:rsidR="00DF6F7A" w:rsidRPr="00051C60" w:rsidRDefault="00887CE7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Н</w:t>
            </w:r>
            <w:r w:rsidR="00DF6F7A" w:rsidRPr="00051C60">
              <w:rPr>
                <w:sz w:val="20"/>
                <w:szCs w:val="20"/>
              </w:rPr>
              <w:t>аименование ключевого показателя</w:t>
            </w:r>
          </w:p>
        </w:tc>
        <w:tc>
          <w:tcPr>
            <w:tcW w:w="7157" w:type="dxa"/>
            <w:gridSpan w:val="5"/>
          </w:tcPr>
          <w:p w14:paraId="7DD43416" w14:textId="7B57F8C5" w:rsidR="00DF6F7A" w:rsidRPr="00051C60" w:rsidRDefault="00DF6F7A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Период</w:t>
            </w:r>
          </w:p>
        </w:tc>
      </w:tr>
      <w:tr w:rsidR="00544514" w:rsidRPr="00CD34C5" w14:paraId="21DC4B0A" w14:textId="77777777" w:rsidTr="00FC4A35">
        <w:trPr>
          <w:trHeight w:val="135"/>
        </w:trPr>
        <w:tc>
          <w:tcPr>
            <w:tcW w:w="1145" w:type="dxa"/>
            <w:vMerge/>
          </w:tcPr>
          <w:p w14:paraId="4301FD80" w14:textId="77777777"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14:paraId="3E66E67A" w14:textId="77777777"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</w:tcPr>
          <w:p w14:paraId="4F51CED6" w14:textId="4791019F"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2022</w:t>
            </w:r>
          </w:p>
        </w:tc>
        <w:tc>
          <w:tcPr>
            <w:tcW w:w="1906" w:type="dxa"/>
          </w:tcPr>
          <w:p w14:paraId="1078D5E4" w14:textId="48B9519F"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2023</w:t>
            </w:r>
          </w:p>
        </w:tc>
        <w:tc>
          <w:tcPr>
            <w:tcW w:w="1302" w:type="dxa"/>
          </w:tcPr>
          <w:p w14:paraId="06B23FC2" w14:textId="72EFF03F"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2024</w:t>
            </w:r>
          </w:p>
        </w:tc>
        <w:tc>
          <w:tcPr>
            <w:tcW w:w="1022" w:type="dxa"/>
          </w:tcPr>
          <w:p w14:paraId="7F44A43A" w14:textId="51178BD5"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2025</w:t>
            </w:r>
          </w:p>
        </w:tc>
        <w:tc>
          <w:tcPr>
            <w:tcW w:w="1022" w:type="dxa"/>
          </w:tcPr>
          <w:p w14:paraId="0CA49B08" w14:textId="7A617609"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2026</w:t>
            </w:r>
          </w:p>
        </w:tc>
      </w:tr>
      <w:tr w:rsidR="00FC4A35" w:rsidRPr="00CD34C5" w14:paraId="617401B3" w14:textId="77777777" w:rsidTr="00FC4A35">
        <w:trPr>
          <w:trHeight w:val="135"/>
        </w:trPr>
        <w:tc>
          <w:tcPr>
            <w:tcW w:w="1145" w:type="dxa"/>
          </w:tcPr>
          <w:p w14:paraId="4E63A2EA" w14:textId="3A7226A4" w:rsidR="00FC4A35" w:rsidRPr="00051C60" w:rsidRDefault="00FC4A35" w:rsidP="00DF6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9062" w:type="dxa"/>
            <w:gridSpan w:val="6"/>
          </w:tcPr>
          <w:p w14:paraId="02430DC5" w14:textId="73A4E57C" w:rsidR="00FC4A35" w:rsidRPr="00051C60" w:rsidRDefault="00FC4A35" w:rsidP="00DF6F7A">
            <w:pPr>
              <w:jc w:val="center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Показатели результативности,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544514" w:rsidRPr="00CD34C5" w14:paraId="5088CB86" w14:textId="77777777" w:rsidTr="00FC4A35">
        <w:tc>
          <w:tcPr>
            <w:tcW w:w="1145" w:type="dxa"/>
          </w:tcPr>
          <w:p w14:paraId="1A0CE529" w14:textId="3DACC15F" w:rsidR="00544514" w:rsidRPr="00051C60" w:rsidRDefault="00887CE7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А.</w:t>
            </w:r>
            <w:r w:rsidR="00544514" w:rsidRPr="00051C60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905" w:type="dxa"/>
          </w:tcPr>
          <w:p w14:paraId="7BC00D7D" w14:textId="215F095F"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Количество людей, погибших в результате дорожно-транспортных происшествий, произошедших по причине недостатков в содержании автомобильных дорог местного значения, на 1000 жителей</w:t>
            </w:r>
            <w:r w:rsidRPr="00051C60">
              <w:rPr>
                <w:i/>
                <w:iCs/>
                <w:sz w:val="20"/>
                <w:szCs w:val="20"/>
              </w:rPr>
              <w:t xml:space="preserve"> </w:t>
            </w:r>
            <w:r w:rsidRPr="00051C60">
              <w:rPr>
                <w:b/>
                <w:bCs/>
                <w:i/>
                <w:iCs/>
                <w:sz w:val="20"/>
                <w:szCs w:val="20"/>
              </w:rPr>
              <w:t>(для городского или сельского поселения)</w:t>
            </w:r>
            <w:r w:rsidRPr="00051C60">
              <w:rPr>
                <w:i/>
                <w:iCs/>
                <w:sz w:val="20"/>
                <w:szCs w:val="20"/>
              </w:rPr>
              <w:t xml:space="preserve"> / </w:t>
            </w:r>
            <w:r w:rsidRPr="00051C60">
              <w:rPr>
                <w:i/>
                <w:iCs/>
                <w:sz w:val="20"/>
                <w:szCs w:val="20"/>
              </w:rPr>
              <w:br/>
            </w:r>
            <w:r w:rsidRPr="00051C60">
              <w:rPr>
                <w:sz w:val="20"/>
                <w:szCs w:val="20"/>
              </w:rPr>
              <w:t>на 10 000 жителей</w:t>
            </w:r>
            <w:r w:rsidRPr="00051C60">
              <w:rPr>
                <w:i/>
                <w:iCs/>
                <w:sz w:val="20"/>
                <w:szCs w:val="20"/>
              </w:rPr>
              <w:t xml:space="preserve"> </w:t>
            </w:r>
            <w:r w:rsidRPr="00051C60">
              <w:rPr>
                <w:b/>
                <w:bCs/>
                <w:i/>
                <w:iCs/>
                <w:sz w:val="20"/>
                <w:szCs w:val="20"/>
              </w:rPr>
              <w:t>(для муниципального района)</w:t>
            </w:r>
          </w:p>
        </w:tc>
        <w:tc>
          <w:tcPr>
            <w:tcW w:w="1905" w:type="dxa"/>
          </w:tcPr>
          <w:p w14:paraId="02ABA2A3" w14:textId="2DB1D5AC"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 xml:space="preserve">0,005 </w:t>
            </w:r>
            <w:r w:rsidRPr="00051C60">
              <w:rPr>
                <w:b/>
                <w:bCs/>
                <w:i/>
                <w:iCs/>
                <w:sz w:val="20"/>
                <w:szCs w:val="20"/>
              </w:rPr>
              <w:t>(для городского или сельского поселения)</w:t>
            </w:r>
            <w:r w:rsidRPr="00051C60">
              <w:rPr>
                <w:i/>
                <w:iCs/>
                <w:sz w:val="20"/>
                <w:szCs w:val="20"/>
              </w:rPr>
              <w:t xml:space="preserve"> / </w:t>
            </w:r>
            <w:r w:rsidRPr="00051C60">
              <w:rPr>
                <w:i/>
                <w:iCs/>
                <w:sz w:val="20"/>
                <w:szCs w:val="20"/>
              </w:rPr>
              <w:br/>
            </w:r>
            <w:r w:rsidRPr="00051C60">
              <w:rPr>
                <w:sz w:val="20"/>
                <w:szCs w:val="20"/>
              </w:rPr>
              <w:t>0,05</w:t>
            </w:r>
            <w:r w:rsidRPr="00051C60">
              <w:rPr>
                <w:b/>
                <w:bCs/>
                <w:i/>
                <w:iCs/>
                <w:sz w:val="20"/>
                <w:szCs w:val="20"/>
              </w:rPr>
              <w:t xml:space="preserve"> (для муниципального района)</w:t>
            </w:r>
          </w:p>
        </w:tc>
        <w:tc>
          <w:tcPr>
            <w:tcW w:w="1906" w:type="dxa"/>
          </w:tcPr>
          <w:p w14:paraId="0D8AF96C" w14:textId="44D5FE9C"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 xml:space="preserve">0,004 </w:t>
            </w:r>
            <w:r w:rsidRPr="00051C60">
              <w:rPr>
                <w:b/>
                <w:bCs/>
                <w:i/>
                <w:iCs/>
                <w:sz w:val="20"/>
                <w:szCs w:val="20"/>
              </w:rPr>
              <w:t>(для городского или сельского поселения)</w:t>
            </w:r>
            <w:r w:rsidRPr="00051C60">
              <w:rPr>
                <w:i/>
                <w:iCs/>
                <w:sz w:val="20"/>
                <w:szCs w:val="20"/>
              </w:rPr>
              <w:t xml:space="preserve"> / </w:t>
            </w:r>
            <w:r w:rsidRPr="00051C60">
              <w:rPr>
                <w:i/>
                <w:iCs/>
                <w:sz w:val="20"/>
                <w:szCs w:val="20"/>
              </w:rPr>
              <w:br/>
            </w:r>
            <w:r w:rsidRPr="00051C60">
              <w:rPr>
                <w:sz w:val="20"/>
                <w:szCs w:val="20"/>
              </w:rPr>
              <w:t>0,04</w:t>
            </w:r>
            <w:r w:rsidRPr="00051C60">
              <w:rPr>
                <w:b/>
                <w:bCs/>
                <w:i/>
                <w:iCs/>
                <w:sz w:val="20"/>
                <w:szCs w:val="20"/>
              </w:rPr>
              <w:t xml:space="preserve"> (для муниципального района)</w:t>
            </w:r>
          </w:p>
        </w:tc>
        <w:tc>
          <w:tcPr>
            <w:tcW w:w="1302" w:type="dxa"/>
          </w:tcPr>
          <w:p w14:paraId="278F4C2D" w14:textId="77777777"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14:paraId="3F6A1DB5" w14:textId="77777777"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14:paraId="11D26C13" w14:textId="7FEC717F"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</w:tr>
      <w:tr w:rsidR="00544514" w:rsidRPr="00CD34C5" w14:paraId="53A24263" w14:textId="77777777" w:rsidTr="00FC4A35">
        <w:tc>
          <w:tcPr>
            <w:tcW w:w="1145" w:type="dxa"/>
          </w:tcPr>
          <w:p w14:paraId="2AF4BD7B" w14:textId="04F186F2" w:rsidR="00544514" w:rsidRPr="00051C60" w:rsidRDefault="00051C60" w:rsidP="00DF6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</w:t>
            </w:r>
            <w:r w:rsidR="00544514" w:rsidRPr="00051C60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905" w:type="dxa"/>
          </w:tcPr>
          <w:p w14:paraId="0A15DD72" w14:textId="318EB722"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 xml:space="preserve">Количество людей, пострадавших в результате дорожно-транспортных происшествий, произошедших по причине недостатков в содержании автомобильных дорог местного </w:t>
            </w:r>
            <w:r w:rsidRPr="00051C60">
              <w:rPr>
                <w:sz w:val="20"/>
                <w:szCs w:val="20"/>
              </w:rPr>
              <w:lastRenderedPageBreak/>
              <w:t>значения, на 1000 жителей</w:t>
            </w:r>
            <w:r w:rsidRPr="00051C60">
              <w:rPr>
                <w:i/>
                <w:iCs/>
                <w:sz w:val="20"/>
                <w:szCs w:val="20"/>
              </w:rPr>
              <w:t xml:space="preserve"> </w:t>
            </w:r>
            <w:r w:rsidRPr="00051C60">
              <w:rPr>
                <w:b/>
                <w:bCs/>
                <w:i/>
                <w:iCs/>
                <w:sz w:val="20"/>
                <w:szCs w:val="20"/>
              </w:rPr>
              <w:t>(для городского или сельского поселения)</w:t>
            </w:r>
            <w:r w:rsidRPr="00051C60">
              <w:rPr>
                <w:i/>
                <w:iCs/>
                <w:sz w:val="20"/>
                <w:szCs w:val="20"/>
              </w:rPr>
              <w:t xml:space="preserve"> / </w:t>
            </w:r>
            <w:r w:rsidRPr="00051C60">
              <w:rPr>
                <w:i/>
                <w:iCs/>
                <w:sz w:val="20"/>
                <w:szCs w:val="20"/>
              </w:rPr>
              <w:br/>
            </w:r>
            <w:r w:rsidRPr="00051C60">
              <w:rPr>
                <w:sz w:val="20"/>
                <w:szCs w:val="20"/>
              </w:rPr>
              <w:t>на 10 000 жителей</w:t>
            </w:r>
            <w:r w:rsidRPr="00051C60">
              <w:rPr>
                <w:i/>
                <w:iCs/>
                <w:sz w:val="20"/>
                <w:szCs w:val="20"/>
              </w:rPr>
              <w:t xml:space="preserve"> </w:t>
            </w:r>
            <w:r w:rsidRPr="00051C60">
              <w:rPr>
                <w:b/>
                <w:bCs/>
                <w:i/>
                <w:iCs/>
                <w:sz w:val="20"/>
                <w:szCs w:val="20"/>
              </w:rPr>
              <w:t>(для муниципального района)</w:t>
            </w:r>
          </w:p>
        </w:tc>
        <w:tc>
          <w:tcPr>
            <w:tcW w:w="1905" w:type="dxa"/>
          </w:tcPr>
          <w:p w14:paraId="13ABEA2D" w14:textId="3B29617F"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lastRenderedPageBreak/>
              <w:t xml:space="preserve">0,014 </w:t>
            </w:r>
            <w:r w:rsidRPr="00051C60">
              <w:rPr>
                <w:b/>
                <w:bCs/>
                <w:i/>
                <w:iCs/>
                <w:sz w:val="20"/>
                <w:szCs w:val="20"/>
              </w:rPr>
              <w:t>(для городского или сельского поселения)</w:t>
            </w:r>
            <w:r w:rsidRPr="00051C60">
              <w:rPr>
                <w:i/>
                <w:iCs/>
                <w:sz w:val="20"/>
                <w:szCs w:val="20"/>
              </w:rPr>
              <w:t xml:space="preserve"> / </w:t>
            </w:r>
            <w:r w:rsidRPr="00051C60">
              <w:rPr>
                <w:i/>
                <w:iCs/>
                <w:sz w:val="20"/>
                <w:szCs w:val="20"/>
              </w:rPr>
              <w:br/>
            </w:r>
            <w:r w:rsidRPr="00051C60">
              <w:rPr>
                <w:sz w:val="20"/>
                <w:szCs w:val="20"/>
              </w:rPr>
              <w:t>0,14</w:t>
            </w:r>
            <w:r w:rsidRPr="00051C60">
              <w:rPr>
                <w:b/>
                <w:bCs/>
                <w:i/>
                <w:iCs/>
                <w:sz w:val="20"/>
                <w:szCs w:val="20"/>
              </w:rPr>
              <w:t xml:space="preserve"> (для муниципального района)</w:t>
            </w:r>
          </w:p>
        </w:tc>
        <w:tc>
          <w:tcPr>
            <w:tcW w:w="1906" w:type="dxa"/>
          </w:tcPr>
          <w:p w14:paraId="4543855B" w14:textId="6AE2390B"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 xml:space="preserve">0,012 </w:t>
            </w:r>
            <w:r w:rsidRPr="00051C60">
              <w:rPr>
                <w:b/>
                <w:bCs/>
                <w:i/>
                <w:iCs/>
                <w:sz w:val="20"/>
                <w:szCs w:val="20"/>
              </w:rPr>
              <w:t>(для городского или сельского поселения)</w:t>
            </w:r>
            <w:r w:rsidRPr="00051C60">
              <w:rPr>
                <w:i/>
                <w:iCs/>
                <w:sz w:val="20"/>
                <w:szCs w:val="20"/>
              </w:rPr>
              <w:t xml:space="preserve"> / </w:t>
            </w:r>
            <w:r w:rsidRPr="00051C60">
              <w:rPr>
                <w:i/>
                <w:iCs/>
                <w:sz w:val="20"/>
                <w:szCs w:val="20"/>
              </w:rPr>
              <w:br/>
            </w:r>
            <w:r w:rsidRPr="00051C60">
              <w:rPr>
                <w:sz w:val="20"/>
                <w:szCs w:val="20"/>
              </w:rPr>
              <w:t>0,12</w:t>
            </w:r>
            <w:r w:rsidRPr="00051C60">
              <w:rPr>
                <w:b/>
                <w:bCs/>
                <w:i/>
                <w:iCs/>
                <w:sz w:val="20"/>
                <w:szCs w:val="20"/>
              </w:rPr>
              <w:t xml:space="preserve"> (для муниципального района)</w:t>
            </w:r>
          </w:p>
        </w:tc>
        <w:tc>
          <w:tcPr>
            <w:tcW w:w="1302" w:type="dxa"/>
          </w:tcPr>
          <w:p w14:paraId="4A5FD910" w14:textId="77777777"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14:paraId="5A170EF5" w14:textId="77777777"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14:paraId="03DD1604" w14:textId="61CB1D95"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39ED54E" w14:textId="4F69BA19" w:rsidR="00232D77" w:rsidRDefault="00232D77" w:rsidP="00337C52">
      <w:pPr>
        <w:rPr>
          <w:i/>
          <w:iCs/>
        </w:rPr>
      </w:pPr>
    </w:p>
    <w:p w14:paraId="7B5CA6FE" w14:textId="77777777" w:rsidR="00FF0983" w:rsidRDefault="00FF0983" w:rsidP="00232D77">
      <w:pPr>
        <w:jc w:val="center"/>
        <w:rPr>
          <w:sz w:val="28"/>
          <w:szCs w:val="28"/>
        </w:rPr>
      </w:pPr>
    </w:p>
    <w:p w14:paraId="563868CE" w14:textId="29C00AA5" w:rsidR="00862B42" w:rsidRPr="00555D09" w:rsidRDefault="00232D77" w:rsidP="000C3E65">
      <w:pPr>
        <w:jc w:val="center"/>
        <w:rPr>
          <w:b/>
          <w:color w:val="000000" w:themeColor="text1"/>
        </w:rPr>
      </w:pPr>
      <w:r>
        <w:rPr>
          <w:sz w:val="28"/>
          <w:szCs w:val="28"/>
        </w:rPr>
        <w:t>И</w:t>
      </w:r>
      <w:r w:rsidRPr="00862B42">
        <w:rPr>
          <w:sz w:val="28"/>
          <w:szCs w:val="28"/>
        </w:rPr>
        <w:t>ндикативные показатели муниципально</w:t>
      </w:r>
      <w:r w:rsidR="00A5497F">
        <w:rPr>
          <w:sz w:val="28"/>
          <w:szCs w:val="28"/>
        </w:rPr>
        <w:t>го</w:t>
      </w:r>
      <w:r w:rsidRPr="00862B42">
        <w:rPr>
          <w:sz w:val="28"/>
          <w:szCs w:val="28"/>
        </w:rPr>
        <w:t xml:space="preserve"> контрол</w:t>
      </w:r>
      <w:r w:rsidR="00A5497F">
        <w:rPr>
          <w:sz w:val="28"/>
          <w:szCs w:val="28"/>
        </w:rPr>
        <w:t>я</w:t>
      </w:r>
      <w:r w:rsidRPr="00862B42">
        <w:rPr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</w:t>
      </w:r>
      <w:r w:rsidR="000C3E65" w:rsidRPr="000C3E65">
        <w:rPr>
          <w:sz w:val="28"/>
          <w:szCs w:val="28"/>
        </w:rPr>
        <w:t>на территории муниципального образования Севастьяновское сельское поселение муниципального образования Приозерский муниципальный район Ленинградской области</w:t>
      </w:r>
    </w:p>
    <w:tbl>
      <w:tblPr>
        <w:tblW w:w="10939" w:type="dxa"/>
        <w:tblInd w:w="-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1843"/>
        <w:gridCol w:w="190"/>
        <w:gridCol w:w="1101"/>
        <w:gridCol w:w="133"/>
        <w:gridCol w:w="3267"/>
        <w:gridCol w:w="85"/>
        <w:gridCol w:w="90"/>
        <w:gridCol w:w="1485"/>
        <w:gridCol w:w="143"/>
        <w:gridCol w:w="8"/>
        <w:gridCol w:w="1621"/>
        <w:gridCol w:w="13"/>
      </w:tblGrid>
      <w:tr w:rsidR="00EF4A80" w:rsidRPr="00555D09" w14:paraId="7739DF49" w14:textId="77777777" w:rsidTr="00F1139A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  <w:hideMark/>
          </w:tcPr>
          <w:p w14:paraId="5FFC4CF2" w14:textId="77777777" w:rsidR="00EF4A80" w:rsidRPr="00555D09" w:rsidRDefault="00EF4A80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Индекс показателя</w:t>
            </w:r>
          </w:p>
        </w:tc>
        <w:tc>
          <w:tcPr>
            <w:tcW w:w="2033" w:type="dxa"/>
            <w:gridSpan w:val="2"/>
            <w:shd w:val="clear" w:color="auto" w:fill="FFFFFF"/>
            <w:vAlign w:val="center"/>
            <w:hideMark/>
          </w:tcPr>
          <w:p w14:paraId="6D20D806" w14:textId="77777777" w:rsidR="00EF4A80" w:rsidRPr="00555D09" w:rsidRDefault="00EF4A80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01" w:type="dxa"/>
            <w:shd w:val="clear" w:color="auto" w:fill="FFFFFF"/>
            <w:vAlign w:val="center"/>
            <w:hideMark/>
          </w:tcPr>
          <w:p w14:paraId="200C3E8A" w14:textId="77777777" w:rsidR="00EF4A80" w:rsidRPr="00555D09" w:rsidRDefault="00EF4A80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Формула расчета</w:t>
            </w:r>
          </w:p>
        </w:tc>
        <w:tc>
          <w:tcPr>
            <w:tcW w:w="3400" w:type="dxa"/>
            <w:gridSpan w:val="2"/>
            <w:shd w:val="clear" w:color="auto" w:fill="FFFFFF"/>
            <w:vAlign w:val="center"/>
            <w:hideMark/>
          </w:tcPr>
          <w:p w14:paraId="10C7FE64" w14:textId="77777777" w:rsidR="00EF4A80" w:rsidRPr="00555D09" w:rsidRDefault="00EF4A80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Комментарии (интерпретация значений)</w:t>
            </w:r>
          </w:p>
        </w:tc>
        <w:tc>
          <w:tcPr>
            <w:tcW w:w="1660" w:type="dxa"/>
            <w:gridSpan w:val="3"/>
            <w:shd w:val="clear" w:color="auto" w:fill="FFFFFF"/>
            <w:vAlign w:val="center"/>
            <w:hideMark/>
          </w:tcPr>
          <w:p w14:paraId="6376F607" w14:textId="77777777" w:rsidR="00EF4A80" w:rsidRPr="00555D09" w:rsidRDefault="00EF4A80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772" w:type="dxa"/>
            <w:gridSpan w:val="3"/>
            <w:shd w:val="clear" w:color="auto" w:fill="FFFFFF"/>
            <w:vAlign w:val="center"/>
            <w:hideMark/>
          </w:tcPr>
          <w:p w14:paraId="65C9511E" w14:textId="77777777" w:rsidR="00EF4A80" w:rsidRPr="00555D09" w:rsidRDefault="00EF4A80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Источник данных для определения значения показателя</w:t>
            </w:r>
          </w:p>
        </w:tc>
      </w:tr>
      <w:tr w:rsidR="00EF4A80" w:rsidRPr="00555D09" w14:paraId="37245022" w14:textId="77777777" w:rsidTr="00F1139A">
        <w:trPr>
          <w:gridAfter w:val="1"/>
          <w:wAfter w:w="13" w:type="dxa"/>
        </w:trPr>
        <w:tc>
          <w:tcPr>
            <w:tcW w:w="10926" w:type="dxa"/>
            <w:gridSpan w:val="12"/>
            <w:shd w:val="clear" w:color="auto" w:fill="FFFFFF"/>
            <w:vAlign w:val="center"/>
          </w:tcPr>
          <w:p w14:paraId="237413B2" w14:textId="77777777" w:rsidR="00EF4A80" w:rsidRPr="00555D09" w:rsidRDefault="00EF4A80" w:rsidP="00D7053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Индикативные показатели</w:t>
            </w:r>
          </w:p>
        </w:tc>
      </w:tr>
      <w:tr w:rsidR="00EF4A80" w:rsidRPr="00555D09" w14:paraId="2F76D35F" w14:textId="77777777" w:rsidTr="00F1139A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14:paraId="0722F23C" w14:textId="77777777" w:rsidR="00EF4A80" w:rsidRPr="00555D09" w:rsidRDefault="00EF4A80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</w:p>
        </w:tc>
        <w:tc>
          <w:tcPr>
            <w:tcW w:w="9966" w:type="dxa"/>
            <w:gridSpan w:val="11"/>
            <w:shd w:val="clear" w:color="auto" w:fill="FFFFFF"/>
          </w:tcPr>
          <w:p w14:paraId="62B39F04" w14:textId="77777777" w:rsidR="00EF4A80" w:rsidRPr="00555D09" w:rsidRDefault="00EF4A80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 </w:t>
            </w:r>
          </w:p>
          <w:p w14:paraId="1FE857A3" w14:textId="77777777" w:rsidR="00EF4A80" w:rsidRPr="00555D09" w:rsidRDefault="00EF4A80" w:rsidP="00D7053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F1139A" w:rsidRPr="00555D09" w14:paraId="380589D5" w14:textId="77777777" w:rsidTr="00F1139A">
        <w:tc>
          <w:tcPr>
            <w:tcW w:w="960" w:type="dxa"/>
            <w:shd w:val="clear" w:color="auto" w:fill="FFFFFF"/>
            <w:vAlign w:val="center"/>
          </w:tcPr>
          <w:p w14:paraId="34051384" w14:textId="77777777" w:rsidR="00F1139A" w:rsidRPr="00E20E14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bookmarkStart w:id="10" w:name="_Hlk90465885"/>
            <w:r w:rsidRPr="00E20E14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14:paraId="41CA8FD6" w14:textId="77777777" w:rsidR="00F1139A" w:rsidRPr="00E20E14" w:rsidRDefault="00F1139A" w:rsidP="00212BD9">
            <w:pPr>
              <w:rPr>
                <w:sz w:val="20"/>
                <w:szCs w:val="20"/>
              </w:rPr>
            </w:pPr>
            <w:r w:rsidRPr="00E20E14">
              <w:rPr>
                <w:sz w:val="20"/>
                <w:szCs w:val="20"/>
              </w:rPr>
              <w:t>Количество внеплановых контрольных мероприятий, проведенных за отчетный период</w:t>
            </w:r>
          </w:p>
          <w:p w14:paraId="12FCD944" w14:textId="77777777" w:rsidR="00F1139A" w:rsidRPr="00E20E14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14:paraId="0927B4FD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14:paraId="5356F2A0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>вне</w:t>
            </w:r>
            <w:r w:rsidRPr="006073C6">
              <w:rPr>
                <w:sz w:val="20"/>
                <w:szCs w:val="20"/>
              </w:rPr>
              <w:t>плановых контрольных мероприятий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14:paraId="49A6BE1D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14:paraId="1CD83E25" w14:textId="467FCFC2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устанавливается, так как </w:t>
            </w:r>
            <w:r>
              <w:rPr>
                <w:color w:val="000000" w:themeColor="text1"/>
                <w:sz w:val="20"/>
                <w:szCs w:val="20"/>
              </w:rPr>
              <w:t>муниципальный контроль на автомобильном транспорте</w:t>
            </w:r>
            <w:r w:rsidRPr="00D00B6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не преследует цели </w:t>
            </w:r>
            <w:r>
              <w:rPr>
                <w:color w:val="000000" w:themeColor="text1"/>
                <w:sz w:val="20"/>
                <w:szCs w:val="20"/>
              </w:rPr>
              <w:t xml:space="preserve">повышения интенсивности проведения муниципального контроля и </w:t>
            </w:r>
            <w:r w:rsidRPr="00555D09">
              <w:rPr>
                <w:color w:val="000000" w:themeColor="text1"/>
                <w:sz w:val="20"/>
                <w:szCs w:val="20"/>
              </w:rPr>
              <w:t>привлечения к ответственности контролируемых лиц, а в большей степени ориентирован на профилактику нарушений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14:paraId="2ED4E297" w14:textId="31B9C6FC"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14:paraId="18151EDD" w14:textId="77777777" w:rsidTr="00F1139A">
        <w:tc>
          <w:tcPr>
            <w:tcW w:w="960" w:type="dxa"/>
            <w:shd w:val="clear" w:color="auto" w:fill="FFFFFF"/>
            <w:vAlign w:val="center"/>
          </w:tcPr>
          <w:p w14:paraId="47857517" w14:textId="77777777" w:rsidR="00F1139A" w:rsidRPr="00E20E14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20E14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14:paraId="65E9BC7C" w14:textId="77777777" w:rsidR="00F1139A" w:rsidRPr="002A3662" w:rsidRDefault="00F1139A" w:rsidP="00212BD9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 xml:space="preserve">Количество внеплановых контрольных мероприятий, проведенных на основании выявления соответствия объекта контроля параметрам, </w:t>
            </w:r>
            <w:r w:rsidRPr="002A3662">
              <w:rPr>
                <w:sz w:val="20"/>
                <w:szCs w:val="20"/>
              </w:rPr>
              <w:lastRenderedPageBreak/>
              <w:t>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  <w:p w14:paraId="52F0C5AD" w14:textId="77777777" w:rsidR="00F1139A" w:rsidRPr="00E20E14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14:paraId="79DC5583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14:paraId="14C9705D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14:paraId="0EE8574F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14:paraId="026A3C08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14:paraId="408DB993" w14:textId="59938993"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14:paraId="384E7FEA" w14:textId="77777777" w:rsidTr="00F1139A">
        <w:tc>
          <w:tcPr>
            <w:tcW w:w="960" w:type="dxa"/>
            <w:shd w:val="clear" w:color="auto" w:fill="FFFFFF"/>
            <w:vAlign w:val="center"/>
          </w:tcPr>
          <w:p w14:paraId="7D4DC253" w14:textId="77777777"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Б.3</w:t>
            </w:r>
          </w:p>
        </w:tc>
        <w:tc>
          <w:tcPr>
            <w:tcW w:w="1843" w:type="dxa"/>
            <w:shd w:val="clear" w:color="auto" w:fill="FFFFFF"/>
          </w:tcPr>
          <w:p w14:paraId="2B24D347" w14:textId="77777777" w:rsidR="00F1139A" w:rsidRPr="002A3662" w:rsidRDefault="00F1139A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>бщее количество контрольных мероприятий с взаимодействием, проведенных за отчетный период</w:t>
            </w:r>
          </w:p>
          <w:p w14:paraId="3ECA1EA3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14:paraId="6B0636DE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14:paraId="6873D2D0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 с взаимодействием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14:paraId="3E6B729E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14:paraId="3B18F74F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14:paraId="47D4585B" w14:textId="1C516821"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14:paraId="09D4A5C7" w14:textId="77777777" w:rsidTr="00F1139A">
        <w:tc>
          <w:tcPr>
            <w:tcW w:w="960" w:type="dxa"/>
            <w:shd w:val="clear" w:color="auto" w:fill="FFFFFF"/>
            <w:vAlign w:val="center"/>
          </w:tcPr>
          <w:p w14:paraId="368DFA37" w14:textId="77777777"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Б.4</w:t>
            </w:r>
          </w:p>
        </w:tc>
        <w:tc>
          <w:tcPr>
            <w:tcW w:w="1843" w:type="dxa"/>
            <w:shd w:val="clear" w:color="auto" w:fill="FFFFFF"/>
          </w:tcPr>
          <w:p w14:paraId="7FC4F162" w14:textId="77777777" w:rsidR="00F1139A" w:rsidRPr="002A3662" w:rsidRDefault="00F1139A" w:rsidP="00212BD9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 xml:space="preserve">Количество 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2A3662">
              <w:rPr>
                <w:sz w:val="20"/>
                <w:szCs w:val="20"/>
              </w:rPr>
              <w:t>, проведенных за отчетный период</w:t>
            </w:r>
          </w:p>
          <w:p w14:paraId="416D41E6" w14:textId="77777777" w:rsidR="00F1139A" w:rsidRPr="00555D09" w:rsidRDefault="00F1139A" w:rsidP="00212BD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14:paraId="1785F3CB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14:paraId="08E6610E" w14:textId="77777777" w:rsidR="00F1139A" w:rsidRDefault="00F1139A" w:rsidP="00212BD9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0926134E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14:paraId="14BF5A2D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14:paraId="0BF324BA" w14:textId="7E44EE0D"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14:paraId="7F0E7173" w14:textId="77777777" w:rsidTr="00F1139A">
        <w:tc>
          <w:tcPr>
            <w:tcW w:w="960" w:type="dxa"/>
            <w:shd w:val="clear" w:color="auto" w:fill="FFFFFF"/>
            <w:vAlign w:val="center"/>
          </w:tcPr>
          <w:p w14:paraId="3DE86B3B" w14:textId="77777777"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Б.5</w:t>
            </w:r>
          </w:p>
        </w:tc>
        <w:tc>
          <w:tcPr>
            <w:tcW w:w="1843" w:type="dxa"/>
            <w:shd w:val="clear" w:color="auto" w:fill="FFFFFF"/>
          </w:tcPr>
          <w:p w14:paraId="18668928" w14:textId="77777777" w:rsidR="00F1139A" w:rsidRPr="002A3662" w:rsidRDefault="00F1139A" w:rsidP="00212BD9">
            <w:pPr>
              <w:rPr>
                <w:sz w:val="20"/>
                <w:szCs w:val="20"/>
              </w:rPr>
            </w:pPr>
            <w:r w:rsidRPr="00BD17C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взаимодействия, за отчетный период</w:t>
            </w:r>
          </w:p>
          <w:p w14:paraId="30A88B64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14:paraId="4CF83639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14:paraId="6944F9B4" w14:textId="77777777" w:rsidR="00F1139A" w:rsidRDefault="00F1139A" w:rsidP="00212BD9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162C55CB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14:paraId="3DE419B3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14:paraId="72BAB068" w14:textId="425092FB"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14:paraId="34C3192F" w14:textId="77777777" w:rsidTr="00F1139A">
        <w:tc>
          <w:tcPr>
            <w:tcW w:w="960" w:type="dxa"/>
            <w:shd w:val="clear" w:color="auto" w:fill="FFFFFF"/>
            <w:vAlign w:val="center"/>
          </w:tcPr>
          <w:p w14:paraId="682349BA" w14:textId="77777777" w:rsidR="00F1139A" w:rsidRPr="008A559B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8A559B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FFFFFF"/>
          </w:tcPr>
          <w:p w14:paraId="2CD055A3" w14:textId="77777777" w:rsidR="00F1139A" w:rsidRPr="008A559B" w:rsidRDefault="00F1139A" w:rsidP="00212BD9">
            <w:pPr>
              <w:rPr>
                <w:sz w:val="20"/>
                <w:szCs w:val="20"/>
              </w:rPr>
            </w:pPr>
            <w:r w:rsidRPr="008A559B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предостережений о недопустимости нарушения обязательных требований, объявленных за отчетный период</w:t>
            </w:r>
          </w:p>
          <w:p w14:paraId="4F722BBA" w14:textId="77777777" w:rsidR="00F1139A" w:rsidRPr="008A559B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14:paraId="6A044C6B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14:paraId="41F49A82" w14:textId="77777777" w:rsidR="00F1139A" w:rsidRDefault="00F1139A" w:rsidP="00212BD9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предостережений о недопустимости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5FD84DCF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14:paraId="082DDD36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14:paraId="628C2061" w14:textId="75F12B26"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14:paraId="2C121DEA" w14:textId="77777777" w:rsidTr="00F1139A">
        <w:tc>
          <w:tcPr>
            <w:tcW w:w="960" w:type="dxa"/>
            <w:shd w:val="clear" w:color="auto" w:fill="FFFFFF"/>
            <w:vAlign w:val="center"/>
          </w:tcPr>
          <w:p w14:paraId="3BA9E1C9" w14:textId="77777777" w:rsidR="00F1139A" w:rsidRPr="00964E2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FFFFFF"/>
          </w:tcPr>
          <w:p w14:paraId="7F47C152" w14:textId="77777777" w:rsidR="00F1139A" w:rsidRPr="002A3662" w:rsidRDefault="00F1139A" w:rsidP="00212BD9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</w:t>
            </w:r>
          </w:p>
          <w:p w14:paraId="7ED056CE" w14:textId="77777777" w:rsidR="00F1139A" w:rsidRPr="00964E29" w:rsidRDefault="00F1139A" w:rsidP="00212BD9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  <w:p w14:paraId="199F0BF5" w14:textId="77777777" w:rsidR="00F1139A" w:rsidRPr="00964E2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14:paraId="059A77DF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14:paraId="11F54C87" w14:textId="77777777" w:rsidR="00F1139A" w:rsidRDefault="00F1139A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</w:t>
            </w:r>
            <w:r>
              <w:rPr>
                <w:sz w:val="20"/>
                <w:szCs w:val="20"/>
              </w:rPr>
              <w:t xml:space="preserve"> </w:t>
            </w:r>
            <w:r w:rsidRPr="006073C6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0A859875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14:paraId="423689EF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14:paraId="41566FF7" w14:textId="72F8EFEC"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14:paraId="24D2D997" w14:textId="77777777" w:rsidTr="00F1139A">
        <w:tc>
          <w:tcPr>
            <w:tcW w:w="960" w:type="dxa"/>
            <w:shd w:val="clear" w:color="auto" w:fill="FFFFFF"/>
            <w:vAlign w:val="center"/>
          </w:tcPr>
          <w:p w14:paraId="4E1262EA" w14:textId="77777777"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843" w:type="dxa"/>
            <w:shd w:val="clear" w:color="auto" w:fill="FFFFFF"/>
          </w:tcPr>
          <w:p w14:paraId="32697ABC" w14:textId="77777777" w:rsidR="00F1139A" w:rsidRPr="002A3662" w:rsidRDefault="00F1139A" w:rsidP="00212BD9"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 xml:space="preserve">контрольных мероприятий, по итогам которых возбуждены дела об административных </w:t>
            </w:r>
            <w:r w:rsidRPr="002A3662">
              <w:rPr>
                <w:sz w:val="20"/>
                <w:szCs w:val="20"/>
              </w:rPr>
              <w:lastRenderedPageBreak/>
              <w:t>правонарушениях, за отчетный период</w:t>
            </w:r>
          </w:p>
          <w:p w14:paraId="13963BF7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14:paraId="05873904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14:paraId="2FA31077" w14:textId="77777777" w:rsidR="00F1139A" w:rsidRDefault="00F1139A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1DBB800C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14:paraId="3D2C0588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14:paraId="5CDCFC95" w14:textId="070469B2"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 xml:space="preserve">муниципального контроля на автомобильном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14:paraId="01AFDD4A" w14:textId="77777777" w:rsidTr="00F1139A">
        <w:tc>
          <w:tcPr>
            <w:tcW w:w="960" w:type="dxa"/>
            <w:shd w:val="clear" w:color="auto" w:fill="FFFFFF"/>
            <w:vAlign w:val="center"/>
          </w:tcPr>
          <w:p w14:paraId="47F23A31" w14:textId="77777777"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FFFFFF"/>
          </w:tcPr>
          <w:p w14:paraId="32AF3674" w14:textId="77777777" w:rsidR="00F1139A" w:rsidRPr="00964E29" w:rsidRDefault="00F1139A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2A3662">
              <w:rPr>
                <w:sz w:val="20"/>
                <w:szCs w:val="20"/>
              </w:rPr>
              <w:t>умма административных штрафов, наложенных по результатам контрольных мероприятий, за отчетный период</w:t>
            </w:r>
          </w:p>
          <w:p w14:paraId="06C8D304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14:paraId="6153EFE2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14:paraId="6C268A1D" w14:textId="77777777" w:rsidR="00F1139A" w:rsidRDefault="00F1139A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административных штрафов, наложенных по результатам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1D8D72A6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14:paraId="56740460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14:paraId="3BD8A7F3" w14:textId="6CCF19E9"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14:paraId="05571C78" w14:textId="77777777" w:rsidTr="00F1139A">
        <w:tc>
          <w:tcPr>
            <w:tcW w:w="960" w:type="dxa"/>
            <w:shd w:val="clear" w:color="auto" w:fill="FFFFFF"/>
            <w:vAlign w:val="center"/>
          </w:tcPr>
          <w:p w14:paraId="52C90259" w14:textId="77777777"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Б.10</w:t>
            </w:r>
          </w:p>
        </w:tc>
        <w:tc>
          <w:tcPr>
            <w:tcW w:w="1843" w:type="dxa"/>
            <w:shd w:val="clear" w:color="auto" w:fill="FFFFFF"/>
          </w:tcPr>
          <w:p w14:paraId="046BFF75" w14:textId="77777777" w:rsidR="00F1139A" w:rsidRPr="00964E29" w:rsidRDefault="00F1139A" w:rsidP="00212BD9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за отчетный период</w:t>
            </w:r>
          </w:p>
          <w:p w14:paraId="3E33DDEE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14:paraId="66D5D6AA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14:paraId="3499247B" w14:textId="77777777" w:rsidR="00F1139A" w:rsidRDefault="00F1139A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72194BA9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14:paraId="4F788F73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14:paraId="5F240EC2" w14:textId="10787B01"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14:paraId="2B07B053" w14:textId="77777777" w:rsidTr="00F1139A">
        <w:tc>
          <w:tcPr>
            <w:tcW w:w="960" w:type="dxa"/>
            <w:shd w:val="clear" w:color="auto" w:fill="FFFFFF"/>
            <w:vAlign w:val="center"/>
          </w:tcPr>
          <w:p w14:paraId="79EBE1F6" w14:textId="77777777" w:rsidR="00F1139A" w:rsidRPr="003242BA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3242BA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14:paraId="69488750" w14:textId="77777777" w:rsidR="00F1139A" w:rsidRDefault="00F1139A" w:rsidP="00212BD9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  <w:p w14:paraId="1E7BE61A" w14:textId="77777777" w:rsidR="00F1139A" w:rsidRPr="002A3662" w:rsidRDefault="00F1139A" w:rsidP="00212BD9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14:paraId="1237255A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14:paraId="68A0A01F" w14:textId="77777777" w:rsidR="00F1139A" w:rsidRDefault="00F1139A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752BA877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14:paraId="26EAC9F4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14:paraId="18525EB3" w14:textId="7C5E9E52"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14:paraId="7066B89C" w14:textId="77777777" w:rsidTr="00F1139A">
        <w:tc>
          <w:tcPr>
            <w:tcW w:w="960" w:type="dxa"/>
            <w:shd w:val="clear" w:color="auto" w:fill="FFFFFF"/>
            <w:vAlign w:val="center"/>
          </w:tcPr>
          <w:p w14:paraId="61043BF0" w14:textId="77777777"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Б.12</w:t>
            </w:r>
          </w:p>
        </w:tc>
        <w:tc>
          <w:tcPr>
            <w:tcW w:w="1843" w:type="dxa"/>
            <w:shd w:val="clear" w:color="auto" w:fill="FFFFFF"/>
          </w:tcPr>
          <w:p w14:paraId="7A7C5394" w14:textId="77777777" w:rsidR="00F1139A" w:rsidRPr="002A3662" w:rsidRDefault="00F1139A" w:rsidP="00212BD9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Общее количество учтенных объектов контроля на конец отчетного периода</w:t>
            </w:r>
          </w:p>
          <w:p w14:paraId="0E9F5C77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14:paraId="12AAF2E9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14:paraId="43359888" w14:textId="77777777" w:rsidR="00F1139A" w:rsidRPr="00555D09" w:rsidRDefault="00F1139A" w:rsidP="00212BD9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учтенных объектов контроля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6" w:type="dxa"/>
            <w:gridSpan w:val="3"/>
            <w:shd w:val="clear" w:color="auto" w:fill="FFFFFF"/>
          </w:tcPr>
          <w:p w14:paraId="7A29629C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14:paraId="20B8E645" w14:textId="77777777"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объектов контроля</w:t>
            </w:r>
            <w:r>
              <w:rPr>
                <w:sz w:val="20"/>
                <w:szCs w:val="20"/>
              </w:rPr>
              <w:t xml:space="preserve"> на конец</w:t>
            </w:r>
            <w:r w:rsidRPr="006073C6"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отчетно</w:t>
            </w:r>
            <w:r>
              <w:rPr>
                <w:color w:val="000000" w:themeColor="text1"/>
                <w:sz w:val="20"/>
                <w:szCs w:val="20"/>
              </w:rPr>
              <w:t>го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год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1139A" w:rsidRPr="00555D09" w14:paraId="7788B570" w14:textId="77777777" w:rsidTr="00F1139A">
        <w:tc>
          <w:tcPr>
            <w:tcW w:w="960" w:type="dxa"/>
            <w:shd w:val="clear" w:color="auto" w:fill="FFFFFF"/>
            <w:vAlign w:val="center"/>
          </w:tcPr>
          <w:p w14:paraId="2FC526D1" w14:textId="77777777" w:rsidR="00F1139A" w:rsidRPr="001336B8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14:paraId="396EFA5D" w14:textId="77777777" w:rsidR="00F1139A" w:rsidRPr="002A3662" w:rsidRDefault="00F1139A" w:rsidP="00212BD9">
            <w:pPr>
              <w:rPr>
                <w:sz w:val="20"/>
                <w:szCs w:val="20"/>
              </w:rPr>
            </w:pPr>
            <w:r w:rsidRPr="001336B8">
              <w:rPr>
                <w:sz w:val="20"/>
                <w:szCs w:val="20"/>
              </w:rPr>
              <w:t xml:space="preserve">Количество учтенных </w:t>
            </w:r>
            <w:r w:rsidRPr="002A3662">
              <w:rPr>
                <w:sz w:val="20"/>
                <w:szCs w:val="20"/>
              </w:rPr>
              <w:t>контролируемых лиц на конец отчетного периода</w:t>
            </w:r>
          </w:p>
          <w:p w14:paraId="7187A4D6" w14:textId="77777777" w:rsidR="00F1139A" w:rsidRPr="001336B8" w:rsidRDefault="00F1139A" w:rsidP="00212BD9">
            <w:pPr>
              <w:rPr>
                <w:sz w:val="20"/>
                <w:szCs w:val="20"/>
              </w:rPr>
            </w:pPr>
          </w:p>
          <w:p w14:paraId="7BCBAAE3" w14:textId="77777777" w:rsidR="00F1139A" w:rsidRPr="001336B8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14:paraId="4F67BE20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14:paraId="59F5AE9C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1336B8">
              <w:rPr>
                <w:sz w:val="20"/>
                <w:szCs w:val="20"/>
              </w:rPr>
              <w:t xml:space="preserve">учтенных </w:t>
            </w:r>
            <w:r w:rsidRPr="006073C6">
              <w:rPr>
                <w:sz w:val="20"/>
                <w:szCs w:val="20"/>
              </w:rPr>
              <w:t>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6" w:type="dxa"/>
            <w:gridSpan w:val="3"/>
            <w:shd w:val="clear" w:color="auto" w:fill="FFFFFF"/>
          </w:tcPr>
          <w:p w14:paraId="41388079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14:paraId="2FA567B7" w14:textId="77777777"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1139A" w:rsidRPr="00555D09" w14:paraId="127434CA" w14:textId="77777777" w:rsidTr="00F1139A">
        <w:tc>
          <w:tcPr>
            <w:tcW w:w="960" w:type="dxa"/>
            <w:shd w:val="clear" w:color="auto" w:fill="FFFFFF"/>
            <w:vAlign w:val="center"/>
          </w:tcPr>
          <w:p w14:paraId="52A58159" w14:textId="77777777"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14:paraId="32601052" w14:textId="77777777" w:rsidR="00F1139A" w:rsidRDefault="00F1139A" w:rsidP="00212BD9">
            <w:r w:rsidRPr="001336B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учтенных контролируемых лиц, в отношении которых проведены контрольные мероприятия, за отчетный период</w:t>
            </w:r>
          </w:p>
          <w:p w14:paraId="2A5EDD3A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14:paraId="1459BFD5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14:paraId="522105FA" w14:textId="77777777" w:rsidR="00F1139A" w:rsidRDefault="00F1139A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контролируемых лиц, в отношении которых проведены контрольные мероприятия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57EF191E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14:paraId="0AA370D0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14:paraId="3B2B9808" w14:textId="13C45C14"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1139A" w:rsidRPr="00555D09" w14:paraId="44E9F03D" w14:textId="77777777" w:rsidTr="00F1139A">
        <w:tc>
          <w:tcPr>
            <w:tcW w:w="960" w:type="dxa"/>
            <w:shd w:val="clear" w:color="auto" w:fill="FFFFFF"/>
            <w:vAlign w:val="center"/>
          </w:tcPr>
          <w:p w14:paraId="03587C2D" w14:textId="0D422422"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</w:t>
            </w:r>
            <w:r w:rsidR="000C3E65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FFFFFF"/>
          </w:tcPr>
          <w:p w14:paraId="74A0840A" w14:textId="77777777" w:rsidR="00F1139A" w:rsidRPr="002A3662" w:rsidRDefault="00F1139A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жалоб, в отношении которых контрольным органом был нарушен срок </w:t>
            </w:r>
            <w:r w:rsidRPr="002A3662">
              <w:rPr>
                <w:sz w:val="20"/>
                <w:szCs w:val="20"/>
              </w:rPr>
              <w:lastRenderedPageBreak/>
              <w:t>рассмотрения, за отчетный период</w:t>
            </w:r>
          </w:p>
          <w:p w14:paraId="4CF66E97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14:paraId="24FD738B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14:paraId="2A46696C" w14:textId="77777777" w:rsidR="00F1139A" w:rsidRDefault="00F1139A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в отношении которых контрольным органом был нарушен срок рассмотрения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6A472A79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14:paraId="473566C8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14:paraId="66B4E60A" w14:textId="085E34A7"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 xml:space="preserve">муниципального контроля на автомобильном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1139A" w:rsidRPr="00555D09" w14:paraId="5A5AC514" w14:textId="77777777" w:rsidTr="00F1139A">
        <w:tc>
          <w:tcPr>
            <w:tcW w:w="960" w:type="dxa"/>
            <w:shd w:val="clear" w:color="auto" w:fill="FFFFFF"/>
            <w:vAlign w:val="center"/>
          </w:tcPr>
          <w:p w14:paraId="009AC430" w14:textId="30782078"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Б.1</w:t>
            </w:r>
            <w:r w:rsidR="000C3E65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FFFFFF"/>
          </w:tcPr>
          <w:p w14:paraId="4C651CF5" w14:textId="77777777" w:rsidR="00F1139A" w:rsidRPr="002A3662" w:rsidRDefault="00F1139A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>, направленных контролируемыми лицами в судебном порядке, за отчетный период</w:t>
            </w:r>
          </w:p>
          <w:p w14:paraId="5E14D3B2" w14:textId="77777777" w:rsidR="00F1139A" w:rsidRPr="0082511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14:paraId="600A4029" w14:textId="77777777" w:rsidR="00F1139A" w:rsidRPr="0082511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14:paraId="044C3F56" w14:textId="77777777" w:rsidR="00F1139A" w:rsidRDefault="00F1139A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7C2682EE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14:paraId="6C79E99B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14:paraId="1C03D6F9" w14:textId="5E1104E7"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1139A" w:rsidRPr="00555D09" w14:paraId="11297A58" w14:textId="77777777" w:rsidTr="00F1139A">
        <w:tc>
          <w:tcPr>
            <w:tcW w:w="960" w:type="dxa"/>
            <w:shd w:val="clear" w:color="auto" w:fill="FFFFFF"/>
            <w:vAlign w:val="center"/>
          </w:tcPr>
          <w:p w14:paraId="67477A10" w14:textId="271C5248"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</w:t>
            </w:r>
            <w:r w:rsidR="000C3E65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FFFFFF"/>
          </w:tcPr>
          <w:p w14:paraId="3C22A3EF" w14:textId="77777777" w:rsidR="00F1139A" w:rsidRPr="002A3662" w:rsidRDefault="00F1139A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  <w:p w14:paraId="17F7E5C9" w14:textId="77777777" w:rsidR="00F1139A" w:rsidRPr="0082511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14:paraId="1C372152" w14:textId="77777777" w:rsidR="00F1139A" w:rsidRPr="0082511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14:paraId="0A05FD57" w14:textId="77777777" w:rsidR="00F1139A" w:rsidRDefault="00F1139A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22D4AF13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14:paraId="544D35C8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14:paraId="3115173E" w14:textId="71843F10"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1139A" w:rsidRPr="00555D09" w14:paraId="49619CDB" w14:textId="77777777" w:rsidTr="00F1139A">
        <w:tc>
          <w:tcPr>
            <w:tcW w:w="960" w:type="dxa"/>
            <w:shd w:val="clear" w:color="auto" w:fill="FFFFFF"/>
            <w:vAlign w:val="center"/>
          </w:tcPr>
          <w:p w14:paraId="7F474D1E" w14:textId="4435ADCD"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</w:t>
            </w:r>
            <w:r w:rsidR="000C3E65"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843" w:type="dxa"/>
            <w:shd w:val="clear" w:color="auto" w:fill="FFFFFF"/>
          </w:tcPr>
          <w:p w14:paraId="6D667F37" w14:textId="77777777" w:rsidR="00F1139A" w:rsidRPr="002A3662" w:rsidRDefault="00F1139A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2A3662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отменены, за отчетный период</w:t>
            </w:r>
          </w:p>
          <w:p w14:paraId="102B62FC" w14:textId="77777777" w:rsidR="00F1139A" w:rsidRPr="0082511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14:paraId="6B8116B7" w14:textId="77777777" w:rsidR="00F1139A" w:rsidRPr="0082511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14:paraId="52515B06" w14:textId="77777777" w:rsidR="00F1139A" w:rsidRDefault="00F1139A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6073C6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161DC86E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14:paraId="0F9ECFDF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14:paraId="5A99626C" w14:textId="7D3BCEF5"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bookmarkEnd w:id="10"/>
      <w:tr w:rsidR="00F1139A" w:rsidRPr="00555D09" w14:paraId="561C5B1E" w14:textId="77777777" w:rsidTr="00F1139A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14:paraId="523B48DE" w14:textId="34BC1F7F" w:rsidR="00F1139A" w:rsidRPr="00555D09" w:rsidRDefault="00F1139A" w:rsidP="000C3E6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0C3E65">
              <w:rPr>
                <w:color w:val="000000" w:themeColor="text1"/>
                <w:sz w:val="20"/>
                <w:szCs w:val="20"/>
              </w:rPr>
              <w:t>19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47674224" w14:textId="6FC0A4CE" w:rsidR="00F1139A" w:rsidRPr="00555D09" w:rsidRDefault="00F1139A" w:rsidP="00212BD9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Количество штатных единиц, в должностные обязанности которых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 xml:space="preserve">муниципального контроля на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автомобильном транспорте</w:t>
            </w:r>
          </w:p>
        </w:tc>
        <w:tc>
          <w:tcPr>
            <w:tcW w:w="1424" w:type="dxa"/>
            <w:gridSpan w:val="3"/>
            <w:shd w:val="clear" w:color="auto" w:fill="FFFFFF"/>
          </w:tcPr>
          <w:p w14:paraId="5F614295" w14:textId="77777777" w:rsidR="00F1139A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ШЕ)</w:t>
            </w:r>
          </w:p>
          <w:p w14:paraId="3144305C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52" w:type="dxa"/>
            <w:gridSpan w:val="2"/>
            <w:shd w:val="clear" w:color="auto" w:fill="FFFFFF"/>
          </w:tcPr>
          <w:p w14:paraId="20001849" w14:textId="4C4B47F9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штатных единиц (ШЕ), в должностные обязанности которых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18" w:type="dxa"/>
            <w:gridSpan w:val="3"/>
            <w:shd w:val="clear" w:color="auto" w:fill="FFFFFF"/>
          </w:tcPr>
          <w:p w14:paraId="3EB05A59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___</w:t>
            </w:r>
          </w:p>
          <w:p w14:paraId="0E86DA28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определенной штатной численности)</w:t>
            </w:r>
          </w:p>
        </w:tc>
        <w:tc>
          <w:tcPr>
            <w:tcW w:w="1629" w:type="dxa"/>
            <w:gridSpan w:val="2"/>
            <w:shd w:val="clear" w:color="auto" w:fill="FFFFFF"/>
          </w:tcPr>
          <w:p w14:paraId="666BF17E" w14:textId="77777777"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 и должностные инструкции</w:t>
            </w:r>
          </w:p>
        </w:tc>
      </w:tr>
      <w:tr w:rsidR="00F1139A" w:rsidRPr="00555D09" w14:paraId="479E5348" w14:textId="77777777" w:rsidTr="00F1139A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14:paraId="08CBB6C2" w14:textId="1B6DEFE9" w:rsidR="00F1139A" w:rsidRPr="00555D09" w:rsidRDefault="00F1139A" w:rsidP="00212B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="000C3E65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843" w:type="dxa"/>
            <w:shd w:val="clear" w:color="auto" w:fill="FFFFFF"/>
          </w:tcPr>
          <w:p w14:paraId="0A2EE3E2" w14:textId="2BBD2FF5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Объем затрат местного бюджета на осуществление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год</w:t>
            </w:r>
          </w:p>
        </w:tc>
        <w:tc>
          <w:tcPr>
            <w:tcW w:w="1424" w:type="dxa"/>
            <w:gridSpan w:val="3"/>
            <w:shd w:val="clear" w:color="auto" w:fill="FFFFFF"/>
          </w:tcPr>
          <w:p w14:paraId="43E8F971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ОТ + МТО</w:t>
            </w:r>
          </w:p>
        </w:tc>
        <w:tc>
          <w:tcPr>
            <w:tcW w:w="3352" w:type="dxa"/>
            <w:gridSpan w:val="2"/>
            <w:shd w:val="clear" w:color="auto" w:fill="FFFFFF"/>
          </w:tcPr>
          <w:p w14:paraId="5BB6418F" w14:textId="7F968A56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затрат в отчетном году на осуществление оплаты труда штатной единицы</w:t>
            </w:r>
            <w:r>
              <w:rPr>
                <w:color w:val="000000" w:themeColor="text1"/>
                <w:sz w:val="20"/>
                <w:szCs w:val="20"/>
              </w:rPr>
              <w:t xml:space="preserve"> (штатных единиц)</w:t>
            </w:r>
            <w:r w:rsidRPr="00555D09">
              <w:rPr>
                <w:color w:val="000000" w:themeColor="text1"/>
                <w:sz w:val="20"/>
                <w:szCs w:val="20"/>
              </w:rPr>
              <w:t>, в должностные обязанности которой</w:t>
            </w:r>
            <w:r>
              <w:rPr>
                <w:color w:val="000000" w:themeColor="text1"/>
                <w:sz w:val="20"/>
                <w:szCs w:val="20"/>
              </w:rPr>
              <w:t xml:space="preserve"> (которых)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>, включая суммы отчислений с фонда оплаты труда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(ОТ), а также суммы затрат на материально</w:t>
            </w:r>
            <w:r>
              <w:rPr>
                <w:color w:val="000000" w:themeColor="text1"/>
                <w:sz w:val="20"/>
                <w:szCs w:val="20"/>
              </w:rPr>
              <w:t>-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техническое обеспечение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(МТО)</w:t>
            </w:r>
          </w:p>
          <w:p w14:paraId="79FDFF29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shd w:val="clear" w:color="auto" w:fill="FFFFFF"/>
          </w:tcPr>
          <w:p w14:paraId="2032BD89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___</w:t>
            </w:r>
          </w:p>
          <w:p w14:paraId="559DEB23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штатного расписания, должностной инструкции и трудового договора, а также нормативов расходов на материально-техническое обеспечение труда, если они установлены)</w:t>
            </w:r>
          </w:p>
        </w:tc>
        <w:tc>
          <w:tcPr>
            <w:tcW w:w="1629" w:type="dxa"/>
            <w:gridSpan w:val="2"/>
            <w:shd w:val="clear" w:color="auto" w:fill="FFFFFF"/>
          </w:tcPr>
          <w:p w14:paraId="26528AAA" w14:textId="77777777"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F1139A" w:rsidRPr="00555D09" w14:paraId="3F1C5200" w14:textId="77777777" w:rsidTr="00F1139A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14:paraId="1FEDBB7D" w14:textId="125A3F91"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="000C3E65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14:paraId="7E3E6513" w14:textId="7DF0BE39" w:rsidR="00F1139A" w:rsidRPr="00555D09" w:rsidRDefault="00F1139A" w:rsidP="00212BD9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Количество составленных должностными лицами, осуществляющими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муниципальный контроль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, актов о воспрепятствовании их деятельности со стороны контролируемых лиц и (или) их представителей</w:t>
            </w:r>
          </w:p>
          <w:p w14:paraId="3AB892B9" w14:textId="77777777" w:rsidR="00F1139A" w:rsidRPr="00555D09" w:rsidRDefault="00F1139A" w:rsidP="00212BD9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55E190C2" w14:textId="77777777" w:rsidR="00F1139A" w:rsidRPr="00555D09" w:rsidRDefault="00F1139A" w:rsidP="00212BD9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97B3C3E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14:paraId="17C2E13B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АП)</w:t>
            </w:r>
          </w:p>
        </w:tc>
        <w:tc>
          <w:tcPr>
            <w:tcW w:w="3352" w:type="dxa"/>
            <w:gridSpan w:val="2"/>
            <w:shd w:val="clear" w:color="auto" w:fill="FFFFFF"/>
          </w:tcPr>
          <w:p w14:paraId="2A474B95" w14:textId="02012C78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составленных должностными лицами, осуществляющими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муниципальный контроль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</w:p>
          <w:p w14:paraId="0C2B60FC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shd w:val="clear" w:color="auto" w:fill="FFFFFF"/>
          </w:tcPr>
          <w:p w14:paraId="77344C74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14:paraId="2C660517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shd w:val="clear" w:color="auto" w:fill="FFFFFF"/>
          </w:tcPr>
          <w:p w14:paraId="60DDFC13" w14:textId="11C1BE5F"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1139A" w:rsidRPr="00555D09" w14:paraId="1B8252DE" w14:textId="77777777" w:rsidTr="00F1139A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14:paraId="4CE6AE46" w14:textId="208B9135" w:rsidR="00F1139A" w:rsidRPr="00555D09" w:rsidRDefault="00F1139A" w:rsidP="00F1139A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="000C3E65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14:paraId="7090C50E" w14:textId="77777777" w:rsidR="00F1139A" w:rsidRPr="00555D09" w:rsidRDefault="00F1139A" w:rsidP="00F1139A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привлеченных для муниципального контроля</w:t>
            </w:r>
            <w:r>
              <w:t xml:space="preserve"> </w:t>
            </w:r>
            <w:r w:rsidRPr="00125A1E">
              <w:rPr>
                <w:color w:val="000000" w:themeColor="text1"/>
                <w:sz w:val="20"/>
                <w:szCs w:val="20"/>
              </w:rPr>
              <w:t>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трудовых ресурсов</w:t>
            </w:r>
          </w:p>
          <w:p w14:paraId="48B88613" w14:textId="77777777" w:rsidR="00F1139A" w:rsidRPr="00555D09" w:rsidRDefault="00F1139A" w:rsidP="00F1139A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14:paraId="69FC6E27" w14:textId="1BD44567" w:rsidR="00F1139A" w:rsidRPr="00555D09" w:rsidRDefault="00F1139A" w:rsidP="00F1139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(</w:t>
            </w:r>
            <w:r>
              <w:rPr>
                <w:color w:val="000000" w:themeColor="text1"/>
                <w:sz w:val="20"/>
                <w:szCs w:val="20"/>
              </w:rPr>
              <w:t xml:space="preserve">10 х </w:t>
            </w:r>
            <w:r w:rsidRPr="00555D09">
              <w:rPr>
                <w:color w:val="000000" w:themeColor="text1"/>
                <w:sz w:val="20"/>
                <w:szCs w:val="20"/>
              </w:rPr>
              <w:t>А.1 + А.2) / 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352" w:type="dxa"/>
            <w:gridSpan w:val="2"/>
            <w:shd w:val="clear" w:color="auto" w:fill="FFFFFF"/>
          </w:tcPr>
          <w:p w14:paraId="6777AED2" w14:textId="77777777" w:rsidR="00F1139A" w:rsidRDefault="00F1139A" w:rsidP="00F1139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14:paraId="757A959D" w14:textId="77777777" w:rsidR="00F1139A" w:rsidRPr="00555D09" w:rsidRDefault="00F1139A" w:rsidP="00F1139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Указанный в формуле коэффициент, равный 10, является весовым коэффициентом при учете значения показателя А1.</w:t>
            </w:r>
          </w:p>
          <w:p w14:paraId="141AB38D" w14:textId="7ACA9461" w:rsidR="00F1139A" w:rsidRPr="00555D09" w:rsidRDefault="00F1139A" w:rsidP="00F1139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718" w:type="dxa"/>
            <w:gridSpan w:val="3"/>
            <w:shd w:val="clear" w:color="auto" w:fill="FFFFFF"/>
          </w:tcPr>
          <w:p w14:paraId="48AB4041" w14:textId="77777777" w:rsidR="00F1139A" w:rsidRPr="00555D09" w:rsidRDefault="00F1139A" w:rsidP="00F1139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14:paraId="5F66D27B" w14:textId="77777777" w:rsidR="00F1139A" w:rsidRPr="00555D09" w:rsidRDefault="00F1139A" w:rsidP="00F1139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shd w:val="clear" w:color="auto" w:fill="FFFFFF"/>
          </w:tcPr>
          <w:p w14:paraId="06A5A39C" w14:textId="6CCCD08E" w:rsidR="00F1139A" w:rsidRPr="00555D09" w:rsidRDefault="00F1139A" w:rsidP="00F1139A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  <w:tr w:rsidR="00F1139A" w:rsidRPr="00555D09" w14:paraId="4A5317B5" w14:textId="77777777" w:rsidTr="00F1139A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14:paraId="2D1FA49B" w14:textId="4CD2745E" w:rsidR="00F1139A" w:rsidRPr="00555D09" w:rsidRDefault="00F1139A" w:rsidP="00F1139A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="000C3E65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14:paraId="31FA8C80" w14:textId="5FF84D29" w:rsidR="00F1139A" w:rsidRPr="00555D09" w:rsidRDefault="00F1139A" w:rsidP="00F1139A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ценностям, уровень устранения риска причинения вреда (ущерба) с учетом объема затрат местного бюджета на осуществление муниципального контроля </w:t>
            </w:r>
            <w:r w:rsidRPr="00125A1E">
              <w:rPr>
                <w:color w:val="000000" w:themeColor="text1"/>
                <w:sz w:val="20"/>
                <w:szCs w:val="20"/>
              </w:rPr>
              <w:t xml:space="preserve">на автомобильном транспорте </w:t>
            </w:r>
            <w:r w:rsidRPr="00555D09">
              <w:rPr>
                <w:color w:val="000000" w:themeColor="text1"/>
                <w:sz w:val="20"/>
                <w:szCs w:val="20"/>
              </w:rPr>
              <w:t>в год</w:t>
            </w:r>
          </w:p>
        </w:tc>
        <w:tc>
          <w:tcPr>
            <w:tcW w:w="1424" w:type="dxa"/>
            <w:gridSpan w:val="3"/>
            <w:shd w:val="clear" w:color="auto" w:fill="FFFFFF"/>
          </w:tcPr>
          <w:p w14:paraId="73ECDB32" w14:textId="5CC5FB0F" w:rsidR="00F1139A" w:rsidRPr="00555D09" w:rsidRDefault="00F1139A" w:rsidP="00F1139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(</w:t>
            </w:r>
            <w:r>
              <w:rPr>
                <w:color w:val="000000" w:themeColor="text1"/>
                <w:sz w:val="20"/>
                <w:szCs w:val="20"/>
              </w:rPr>
              <w:t xml:space="preserve">10 х </w:t>
            </w:r>
            <w:r w:rsidRPr="00555D09">
              <w:rPr>
                <w:color w:val="000000" w:themeColor="text1"/>
                <w:sz w:val="20"/>
                <w:szCs w:val="20"/>
              </w:rPr>
              <w:t>А.1 + А.2) / 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352" w:type="dxa"/>
            <w:gridSpan w:val="2"/>
            <w:shd w:val="clear" w:color="auto" w:fill="FFFFFF"/>
          </w:tcPr>
          <w:p w14:paraId="617F4E3C" w14:textId="77777777" w:rsidR="00F1139A" w:rsidRDefault="00F1139A" w:rsidP="00F1139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14:paraId="6BE93068" w14:textId="77777777" w:rsidR="00F1139A" w:rsidRPr="00555D09" w:rsidRDefault="00F1139A" w:rsidP="00F1139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Указанный в формуле коэффициент, равный 10, является весовым коэффициентом при учете значения показателя А1.</w:t>
            </w:r>
          </w:p>
          <w:p w14:paraId="60A1FF0E" w14:textId="6BF2F319" w:rsidR="00F1139A" w:rsidRPr="00555D09" w:rsidRDefault="00F1139A" w:rsidP="00F1139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718" w:type="dxa"/>
            <w:gridSpan w:val="3"/>
            <w:shd w:val="clear" w:color="auto" w:fill="FFFFFF"/>
          </w:tcPr>
          <w:p w14:paraId="626506E2" w14:textId="77777777" w:rsidR="00F1139A" w:rsidRPr="00555D09" w:rsidRDefault="00F1139A" w:rsidP="00F1139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14:paraId="41C29986" w14:textId="77777777" w:rsidR="00F1139A" w:rsidRPr="00555D09" w:rsidRDefault="00F1139A" w:rsidP="00F1139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shd w:val="clear" w:color="auto" w:fill="FFFFFF"/>
          </w:tcPr>
          <w:p w14:paraId="6188708F" w14:textId="58C5EF3B" w:rsidR="00F1139A" w:rsidRPr="00555D09" w:rsidRDefault="00F1139A" w:rsidP="00F1139A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</w:tbl>
    <w:p w14:paraId="1D59131F" w14:textId="4243ED1F" w:rsidR="00495311" w:rsidRDefault="00495311">
      <w:pPr>
        <w:rPr>
          <w:color w:val="000000" w:themeColor="text1"/>
        </w:rPr>
      </w:pPr>
    </w:p>
    <w:sectPr w:rsidR="00495311" w:rsidSect="000C3E65">
      <w:headerReference w:type="even" r:id="rId8"/>
      <w:headerReference w:type="default" r:id="rId9"/>
      <w:pgSz w:w="11900" w:h="16840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0CCBA" w14:textId="77777777" w:rsidR="00B17076" w:rsidRDefault="00B17076" w:rsidP="00165F1F">
      <w:r>
        <w:separator/>
      </w:r>
    </w:p>
  </w:endnote>
  <w:endnote w:type="continuationSeparator" w:id="0">
    <w:p w14:paraId="1E80A311" w14:textId="77777777" w:rsidR="00B17076" w:rsidRDefault="00B17076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A6B1D" w14:textId="77777777" w:rsidR="00B17076" w:rsidRDefault="00B17076" w:rsidP="00165F1F">
      <w:r>
        <w:separator/>
      </w:r>
    </w:p>
  </w:footnote>
  <w:footnote w:type="continuationSeparator" w:id="0">
    <w:p w14:paraId="5B868E09" w14:textId="77777777" w:rsidR="00B17076" w:rsidRDefault="00B17076" w:rsidP="00165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b"/>
      </w:rPr>
      <w:id w:val="481202631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889891D" w14:textId="5845F1BA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1D4D75B6" w14:textId="77777777" w:rsidR="0003374E" w:rsidRDefault="0003374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b"/>
      </w:rPr>
      <w:id w:val="109174119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6E50673" w14:textId="022A795B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>
          <w:rPr>
            <w:rStyle w:val="ab"/>
            <w:noProof/>
          </w:rPr>
          <w:t>7</w:t>
        </w:r>
        <w:r>
          <w:rPr>
            <w:rStyle w:val="ab"/>
          </w:rPr>
          <w:fldChar w:fldCharType="end"/>
        </w:r>
      </w:p>
    </w:sdtContent>
  </w:sdt>
  <w:p w14:paraId="663AEF15" w14:textId="77777777" w:rsidR="0003374E" w:rsidRDefault="0003374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86"/>
    <w:rsid w:val="0000240A"/>
    <w:rsid w:val="00024243"/>
    <w:rsid w:val="0003374E"/>
    <w:rsid w:val="00051C60"/>
    <w:rsid w:val="00064CE7"/>
    <w:rsid w:val="000757A5"/>
    <w:rsid w:val="00081AC1"/>
    <w:rsid w:val="00090886"/>
    <w:rsid w:val="000B1027"/>
    <w:rsid w:val="000C3E65"/>
    <w:rsid w:val="000C5A28"/>
    <w:rsid w:val="000C6CB4"/>
    <w:rsid w:val="000D44BA"/>
    <w:rsid w:val="000E7090"/>
    <w:rsid w:val="000E789D"/>
    <w:rsid w:val="000F0E8F"/>
    <w:rsid w:val="000F2CAB"/>
    <w:rsid w:val="001143F3"/>
    <w:rsid w:val="00124B66"/>
    <w:rsid w:val="00125A1E"/>
    <w:rsid w:val="001367DE"/>
    <w:rsid w:val="00146923"/>
    <w:rsid w:val="00156F11"/>
    <w:rsid w:val="00165F1F"/>
    <w:rsid w:val="00181535"/>
    <w:rsid w:val="00186D50"/>
    <w:rsid w:val="00191694"/>
    <w:rsid w:val="001A121C"/>
    <w:rsid w:val="001A78D1"/>
    <w:rsid w:val="001D3A21"/>
    <w:rsid w:val="001E52E9"/>
    <w:rsid w:val="00232D77"/>
    <w:rsid w:val="002377E3"/>
    <w:rsid w:val="00273D30"/>
    <w:rsid w:val="00274093"/>
    <w:rsid w:val="00291F71"/>
    <w:rsid w:val="00297D87"/>
    <w:rsid w:val="002B2AD2"/>
    <w:rsid w:val="002B3A02"/>
    <w:rsid w:val="002B459D"/>
    <w:rsid w:val="002B79C9"/>
    <w:rsid w:val="002D3F6B"/>
    <w:rsid w:val="002F142A"/>
    <w:rsid w:val="00305F5C"/>
    <w:rsid w:val="003343E8"/>
    <w:rsid w:val="00337C52"/>
    <w:rsid w:val="00354979"/>
    <w:rsid w:val="003565B7"/>
    <w:rsid w:val="003653BF"/>
    <w:rsid w:val="003669CD"/>
    <w:rsid w:val="00387910"/>
    <w:rsid w:val="003D0579"/>
    <w:rsid w:val="003E3508"/>
    <w:rsid w:val="00403A39"/>
    <w:rsid w:val="0040663A"/>
    <w:rsid w:val="00414119"/>
    <w:rsid w:val="0047105B"/>
    <w:rsid w:val="004762E5"/>
    <w:rsid w:val="00495311"/>
    <w:rsid w:val="004B51E1"/>
    <w:rsid w:val="004C5DCB"/>
    <w:rsid w:val="00544514"/>
    <w:rsid w:val="00555D09"/>
    <w:rsid w:val="00563C1F"/>
    <w:rsid w:val="0058100A"/>
    <w:rsid w:val="005B3716"/>
    <w:rsid w:val="005C0FB1"/>
    <w:rsid w:val="005E4A0F"/>
    <w:rsid w:val="006427D2"/>
    <w:rsid w:val="006660B7"/>
    <w:rsid w:val="006E1A57"/>
    <w:rsid w:val="006F0BA5"/>
    <w:rsid w:val="00701A7F"/>
    <w:rsid w:val="00734E37"/>
    <w:rsid w:val="00797B53"/>
    <w:rsid w:val="007A75DB"/>
    <w:rsid w:val="007C7D37"/>
    <w:rsid w:val="007D5E00"/>
    <w:rsid w:val="007E23E7"/>
    <w:rsid w:val="00803701"/>
    <w:rsid w:val="00836BD7"/>
    <w:rsid w:val="0083759D"/>
    <w:rsid w:val="008569F9"/>
    <w:rsid w:val="00862B42"/>
    <w:rsid w:val="00884CA8"/>
    <w:rsid w:val="00887CE7"/>
    <w:rsid w:val="00896345"/>
    <w:rsid w:val="008D5B90"/>
    <w:rsid w:val="008E6EC4"/>
    <w:rsid w:val="0092050A"/>
    <w:rsid w:val="00940D07"/>
    <w:rsid w:val="00945B02"/>
    <w:rsid w:val="009956DF"/>
    <w:rsid w:val="0099719A"/>
    <w:rsid w:val="009A3FE0"/>
    <w:rsid w:val="009F5BEC"/>
    <w:rsid w:val="00A17B9B"/>
    <w:rsid w:val="00A32C16"/>
    <w:rsid w:val="00A4135A"/>
    <w:rsid w:val="00A5497F"/>
    <w:rsid w:val="00A9140F"/>
    <w:rsid w:val="00A9335F"/>
    <w:rsid w:val="00AD2838"/>
    <w:rsid w:val="00B17076"/>
    <w:rsid w:val="00B33355"/>
    <w:rsid w:val="00B53044"/>
    <w:rsid w:val="00B671E7"/>
    <w:rsid w:val="00B718B7"/>
    <w:rsid w:val="00B72118"/>
    <w:rsid w:val="00B754CA"/>
    <w:rsid w:val="00B83EAD"/>
    <w:rsid w:val="00BA675E"/>
    <w:rsid w:val="00BE13DB"/>
    <w:rsid w:val="00BE2CF1"/>
    <w:rsid w:val="00C00A30"/>
    <w:rsid w:val="00C0126C"/>
    <w:rsid w:val="00C762F7"/>
    <w:rsid w:val="00C7636B"/>
    <w:rsid w:val="00C834DE"/>
    <w:rsid w:val="00CB6B7B"/>
    <w:rsid w:val="00CC133B"/>
    <w:rsid w:val="00CD34C5"/>
    <w:rsid w:val="00CE551F"/>
    <w:rsid w:val="00CF7D4E"/>
    <w:rsid w:val="00D01293"/>
    <w:rsid w:val="00D44F90"/>
    <w:rsid w:val="00D46D68"/>
    <w:rsid w:val="00DC158F"/>
    <w:rsid w:val="00DC62CA"/>
    <w:rsid w:val="00DE690E"/>
    <w:rsid w:val="00DF6F7A"/>
    <w:rsid w:val="00E41448"/>
    <w:rsid w:val="00E41F27"/>
    <w:rsid w:val="00E75B69"/>
    <w:rsid w:val="00E92C26"/>
    <w:rsid w:val="00EB5BEB"/>
    <w:rsid w:val="00EE11A6"/>
    <w:rsid w:val="00EE42D5"/>
    <w:rsid w:val="00EF4A80"/>
    <w:rsid w:val="00EF63D5"/>
    <w:rsid w:val="00F00FC2"/>
    <w:rsid w:val="00F1139A"/>
    <w:rsid w:val="00F246D1"/>
    <w:rsid w:val="00F52470"/>
    <w:rsid w:val="00F7313E"/>
    <w:rsid w:val="00FA4467"/>
    <w:rsid w:val="00FB43C0"/>
    <w:rsid w:val="00FC1692"/>
    <w:rsid w:val="00FC4A35"/>
    <w:rsid w:val="00FF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2B17"/>
  <w15:chartTrackingRefBased/>
  <w15:docId w15:val="{09B48617-C40B-8347-89F7-F0802E33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0886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table" w:styleId="ac">
    <w:name w:val="Table Grid"/>
    <w:basedOn w:val="a1"/>
    <w:uiPriority w:val="39"/>
    <w:rsid w:val="00DF6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2377E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377E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377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377E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377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2377E3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&#1089;&#1077;&#1074;&#1072;&#1089;&#1090;&#1100;&#1103;&#1085;&#1086;&#1074;&#1089;&#1082;&#1086;&#1077;.&#1088;&#1092;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C9D4B-ED79-4AE3-A68E-21AAE9256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2903</Words>
  <Characters>16551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VVvvv</dc:creator>
  <cp:keywords/>
  <dc:description/>
  <cp:lastModifiedBy>User</cp:lastModifiedBy>
  <cp:revision>4</cp:revision>
  <cp:lastPrinted>2022-03-17T11:22:00Z</cp:lastPrinted>
  <dcterms:created xsi:type="dcterms:W3CDTF">2022-03-09T14:15:00Z</dcterms:created>
  <dcterms:modified xsi:type="dcterms:W3CDTF">2022-03-17T11:22:00Z</dcterms:modified>
</cp:coreProperties>
</file>