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A0" w:rsidRPr="006C22A0" w:rsidRDefault="006C22A0" w:rsidP="006C22A0">
      <w:pPr>
        <w:spacing w:after="0"/>
        <w:rPr>
          <w:rFonts w:ascii="Times New Roman" w:hAnsi="Times New Roman" w:cs="Times New Roman"/>
        </w:rPr>
      </w:pPr>
    </w:p>
    <w:p w:rsidR="006C22A0" w:rsidRPr="006C22A0" w:rsidRDefault="006C22A0" w:rsidP="006C22A0">
      <w:pPr>
        <w:spacing w:after="0"/>
        <w:jc w:val="center"/>
        <w:rPr>
          <w:rFonts w:ascii="Times New Roman" w:hAnsi="Times New Roman" w:cs="Times New Roman"/>
        </w:rPr>
      </w:pPr>
      <w:r w:rsidRPr="006C22A0">
        <w:rPr>
          <w:rFonts w:ascii="Times New Roman" w:hAnsi="Times New Roman" w:cs="Times New Roman"/>
          <w:sz w:val="24"/>
          <w:szCs w:val="24"/>
        </w:rPr>
        <w:t>СВЕДЕНИЯ</w:t>
      </w:r>
    </w:p>
    <w:p w:rsidR="006C22A0" w:rsidRPr="006C22A0" w:rsidRDefault="006C22A0" w:rsidP="006C22A0">
      <w:pPr>
        <w:spacing w:after="0"/>
        <w:jc w:val="center"/>
        <w:rPr>
          <w:rFonts w:ascii="Times New Roman" w:hAnsi="Times New Roman" w:cs="Times New Roman"/>
          <w:sz w:val="24"/>
          <w:szCs w:val="24"/>
        </w:rPr>
      </w:pPr>
      <w:r w:rsidRPr="006C22A0">
        <w:rPr>
          <w:rFonts w:ascii="Times New Roman" w:hAnsi="Times New Roman" w:cs="Times New Roman"/>
          <w:sz w:val="24"/>
          <w:szCs w:val="24"/>
        </w:rPr>
        <w:t>о доходах, расходах, об имуществе</w:t>
      </w:r>
    </w:p>
    <w:p w:rsidR="006C22A0" w:rsidRPr="006C22A0" w:rsidRDefault="006C22A0" w:rsidP="006C22A0">
      <w:pPr>
        <w:spacing w:after="0"/>
        <w:jc w:val="center"/>
        <w:rPr>
          <w:rFonts w:ascii="Times New Roman" w:hAnsi="Times New Roman" w:cs="Times New Roman"/>
          <w:sz w:val="24"/>
          <w:szCs w:val="24"/>
        </w:rPr>
      </w:pPr>
      <w:r w:rsidRPr="006C22A0">
        <w:rPr>
          <w:rFonts w:ascii="Times New Roman" w:hAnsi="Times New Roman" w:cs="Times New Roman"/>
          <w:sz w:val="24"/>
          <w:szCs w:val="24"/>
        </w:rPr>
        <w:t>и обязательствах имущественного характера</w:t>
      </w:r>
      <w:r w:rsidR="000C2149">
        <w:rPr>
          <w:rFonts w:ascii="Times New Roman" w:hAnsi="Times New Roman" w:cs="Times New Roman"/>
          <w:sz w:val="24"/>
          <w:szCs w:val="24"/>
        </w:rPr>
        <w:t xml:space="preserve"> лиц, замещающих отдельные муниц</w:t>
      </w:r>
      <w:r w:rsidR="004A111F">
        <w:rPr>
          <w:rFonts w:ascii="Times New Roman" w:hAnsi="Times New Roman" w:cs="Times New Roman"/>
          <w:sz w:val="24"/>
          <w:szCs w:val="24"/>
        </w:rPr>
        <w:t xml:space="preserve">ипальные должности муниципальной службы муниципального образования Севастьяновское сельское поселение муниципального образования Приозерский муниципальный район Ленинградской области, должности руководителей муниципальных учреждений муниципального образования Севастьяновское сельское поселение муниципального образования Приозерский муниципальный район Ленинградской области и членов их семей                                   </w:t>
      </w:r>
      <w:r w:rsidRPr="006C22A0">
        <w:rPr>
          <w:rFonts w:ascii="Times New Roman" w:hAnsi="Times New Roman" w:cs="Times New Roman"/>
          <w:sz w:val="24"/>
          <w:szCs w:val="24"/>
        </w:rPr>
        <w:t xml:space="preserve"> за период</w:t>
      </w:r>
      <w:r w:rsidR="00B6351B">
        <w:rPr>
          <w:rFonts w:ascii="Times New Roman" w:hAnsi="Times New Roman" w:cs="Times New Roman"/>
          <w:sz w:val="24"/>
          <w:szCs w:val="24"/>
        </w:rPr>
        <w:t xml:space="preserve"> с 01 января 2015 года по 31 декабря 2015</w:t>
      </w:r>
      <w:r w:rsidR="004A111F">
        <w:rPr>
          <w:rFonts w:ascii="Times New Roman" w:hAnsi="Times New Roman" w:cs="Times New Roman"/>
          <w:sz w:val="24"/>
          <w:szCs w:val="24"/>
        </w:rPr>
        <w:t xml:space="preserve"> года</w:t>
      </w:r>
    </w:p>
    <w:p w:rsidR="006C22A0" w:rsidRPr="006C22A0" w:rsidRDefault="006C22A0" w:rsidP="00B6351B">
      <w:pPr>
        <w:spacing w:after="0"/>
        <w:ind w:right="964"/>
        <w:rPr>
          <w:rFonts w:ascii="Times New Roman" w:hAnsi="Times New Roman" w:cs="Times New Roman"/>
          <w:sz w:val="24"/>
          <w:szCs w:val="24"/>
        </w:rPr>
      </w:pPr>
    </w:p>
    <w:tbl>
      <w:tblPr>
        <w:tblW w:w="15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9"/>
        <w:gridCol w:w="1836"/>
        <w:gridCol w:w="1416"/>
        <w:gridCol w:w="12"/>
        <w:gridCol w:w="836"/>
        <w:gridCol w:w="1276"/>
        <w:gridCol w:w="855"/>
        <w:gridCol w:w="1275"/>
        <w:gridCol w:w="855"/>
        <w:gridCol w:w="855"/>
        <w:gridCol w:w="1276"/>
        <w:gridCol w:w="1276"/>
        <w:gridCol w:w="1557"/>
        <w:gridCol w:w="1841"/>
      </w:tblGrid>
      <w:tr w:rsidR="006C22A0" w:rsidRPr="006C22A0" w:rsidTr="00B6351B">
        <w:tc>
          <w:tcPr>
            <w:tcW w:w="479" w:type="dxa"/>
            <w:vMerge w:val="restart"/>
            <w:tcBorders>
              <w:top w:val="single" w:sz="6" w:space="0" w:color="auto"/>
              <w:left w:val="single" w:sz="6" w:space="0" w:color="auto"/>
              <w:bottom w:val="nil"/>
              <w:right w:val="single" w:sz="6" w:space="0" w:color="auto"/>
            </w:tcBorders>
            <w:tcMar>
              <w:top w:w="0" w:type="dxa"/>
              <w:left w:w="57" w:type="dxa"/>
              <w:bottom w:w="0" w:type="dxa"/>
              <w:right w:w="57" w:type="dxa"/>
            </w:tcMar>
            <w:hideMark/>
          </w:tcPr>
          <w:p w:rsidR="006C22A0" w:rsidRPr="006C22A0" w:rsidRDefault="006C22A0" w:rsidP="006C22A0">
            <w:pPr>
              <w:autoSpaceDE w:val="0"/>
              <w:autoSpaceDN w:val="0"/>
              <w:spacing w:after="0"/>
              <w:jc w:val="center"/>
              <w:rPr>
                <w:rFonts w:ascii="Times New Roman" w:hAnsi="Times New Roman" w:cs="Times New Roman"/>
                <w:sz w:val="18"/>
                <w:szCs w:val="18"/>
              </w:rPr>
            </w:pPr>
            <w:r w:rsidRPr="006C22A0">
              <w:rPr>
                <w:rFonts w:ascii="Times New Roman" w:hAnsi="Times New Roman" w:cs="Times New Roman"/>
                <w:sz w:val="18"/>
                <w:szCs w:val="18"/>
              </w:rPr>
              <w:t>№</w:t>
            </w:r>
            <w:r w:rsidRPr="006C22A0">
              <w:rPr>
                <w:rFonts w:ascii="Times New Roman" w:hAnsi="Times New Roman" w:cs="Times New Roman"/>
                <w:sz w:val="18"/>
                <w:szCs w:val="18"/>
              </w:rPr>
              <w:br/>
              <w:t>п/п</w:t>
            </w:r>
          </w:p>
        </w:tc>
        <w:tc>
          <w:tcPr>
            <w:tcW w:w="1836" w:type="dxa"/>
            <w:vMerge w:val="restar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6C22A0" w:rsidRPr="006C22A0" w:rsidRDefault="006C22A0" w:rsidP="006C22A0">
            <w:pPr>
              <w:autoSpaceDE w:val="0"/>
              <w:autoSpaceDN w:val="0"/>
              <w:spacing w:after="0"/>
              <w:jc w:val="center"/>
              <w:rPr>
                <w:rFonts w:ascii="Times New Roman" w:hAnsi="Times New Roman" w:cs="Times New Roman"/>
                <w:sz w:val="18"/>
                <w:szCs w:val="18"/>
              </w:rPr>
            </w:pPr>
            <w:r w:rsidRPr="006C22A0">
              <w:rPr>
                <w:rFonts w:ascii="Times New Roman" w:hAnsi="Times New Roman" w:cs="Times New Roman"/>
                <w:sz w:val="18"/>
                <w:szCs w:val="18"/>
              </w:rPr>
              <w:t>Фа</w:t>
            </w:r>
            <w:r w:rsidRPr="006C22A0">
              <w:rPr>
                <w:rFonts w:ascii="Times New Roman" w:hAnsi="Times New Roman" w:cs="Times New Roman"/>
                <w:sz w:val="18"/>
                <w:szCs w:val="18"/>
              </w:rPr>
              <w:softHyphen/>
              <w:t>ми</w:t>
            </w:r>
            <w:r w:rsidRPr="006C22A0">
              <w:rPr>
                <w:rFonts w:ascii="Times New Roman" w:hAnsi="Times New Roman" w:cs="Times New Roman"/>
                <w:sz w:val="18"/>
                <w:szCs w:val="18"/>
              </w:rPr>
              <w:softHyphen/>
              <w:t>лия</w:t>
            </w:r>
            <w:r w:rsidRPr="006C22A0">
              <w:rPr>
                <w:rFonts w:ascii="Times New Roman" w:hAnsi="Times New Roman" w:cs="Times New Roman"/>
                <w:sz w:val="18"/>
                <w:szCs w:val="18"/>
              </w:rPr>
              <w:br/>
              <w:t>и ини</w:t>
            </w:r>
            <w:r w:rsidRPr="006C22A0">
              <w:rPr>
                <w:rFonts w:ascii="Times New Roman" w:hAnsi="Times New Roman" w:cs="Times New Roman"/>
                <w:sz w:val="18"/>
                <w:szCs w:val="18"/>
              </w:rPr>
              <w:softHyphen/>
              <w:t>ци</w:t>
            </w:r>
            <w:r w:rsidRPr="006C22A0">
              <w:rPr>
                <w:rFonts w:ascii="Times New Roman" w:hAnsi="Times New Roman" w:cs="Times New Roman"/>
                <w:sz w:val="18"/>
                <w:szCs w:val="18"/>
              </w:rPr>
              <w:softHyphen/>
              <w:t>алы ли</w:t>
            </w:r>
            <w:r w:rsidRPr="006C22A0">
              <w:rPr>
                <w:rFonts w:ascii="Times New Roman" w:hAnsi="Times New Roman" w:cs="Times New Roman"/>
                <w:sz w:val="18"/>
                <w:szCs w:val="18"/>
              </w:rPr>
              <w:softHyphen/>
              <w:t>ца,</w:t>
            </w:r>
            <w:r w:rsidRPr="006C22A0">
              <w:rPr>
                <w:rFonts w:ascii="Times New Roman" w:hAnsi="Times New Roman" w:cs="Times New Roman"/>
                <w:sz w:val="18"/>
                <w:szCs w:val="18"/>
              </w:rPr>
              <w:br/>
              <w:t>чьи све</w:t>
            </w:r>
            <w:r w:rsidRPr="006C22A0">
              <w:rPr>
                <w:rFonts w:ascii="Times New Roman" w:hAnsi="Times New Roman" w:cs="Times New Roman"/>
                <w:sz w:val="18"/>
                <w:szCs w:val="18"/>
              </w:rPr>
              <w:softHyphen/>
              <w:t>де</w:t>
            </w:r>
            <w:r w:rsidRPr="006C22A0">
              <w:rPr>
                <w:rFonts w:ascii="Times New Roman" w:hAnsi="Times New Roman" w:cs="Times New Roman"/>
                <w:sz w:val="18"/>
                <w:szCs w:val="18"/>
              </w:rPr>
              <w:softHyphen/>
              <w:t>ния</w:t>
            </w:r>
            <w:r w:rsidRPr="006C22A0">
              <w:rPr>
                <w:rFonts w:ascii="Times New Roman" w:hAnsi="Times New Roman" w:cs="Times New Roman"/>
                <w:sz w:val="18"/>
                <w:szCs w:val="18"/>
              </w:rPr>
              <w:br/>
              <w:t>раз</w:t>
            </w:r>
            <w:r w:rsidRPr="006C22A0">
              <w:rPr>
                <w:rFonts w:ascii="Times New Roman" w:hAnsi="Times New Roman" w:cs="Times New Roman"/>
                <w:sz w:val="18"/>
                <w:szCs w:val="18"/>
              </w:rPr>
              <w:softHyphen/>
              <w:t>ме</w:t>
            </w:r>
            <w:r w:rsidRPr="006C22A0">
              <w:rPr>
                <w:rFonts w:ascii="Times New Roman" w:hAnsi="Times New Roman" w:cs="Times New Roman"/>
                <w:sz w:val="18"/>
                <w:szCs w:val="18"/>
              </w:rPr>
              <w:softHyphen/>
              <w:t>ща</w:t>
            </w:r>
            <w:r w:rsidRPr="006C22A0">
              <w:rPr>
                <w:rFonts w:ascii="Times New Roman" w:hAnsi="Times New Roman" w:cs="Times New Roman"/>
                <w:sz w:val="18"/>
                <w:szCs w:val="18"/>
              </w:rPr>
              <w:softHyphen/>
              <w:t>ют</w:t>
            </w:r>
            <w:r w:rsidRPr="006C22A0">
              <w:rPr>
                <w:rFonts w:ascii="Times New Roman" w:hAnsi="Times New Roman" w:cs="Times New Roman"/>
                <w:sz w:val="18"/>
                <w:szCs w:val="18"/>
              </w:rPr>
              <w:softHyphen/>
              <w:t>ся</w:t>
            </w:r>
          </w:p>
        </w:tc>
        <w:tc>
          <w:tcPr>
            <w:tcW w:w="1428" w:type="dxa"/>
            <w:gridSpan w:val="2"/>
            <w:vMerge w:val="restart"/>
            <w:tcBorders>
              <w:top w:val="single" w:sz="6" w:space="0" w:color="auto"/>
              <w:left w:val="single" w:sz="6" w:space="0" w:color="auto"/>
              <w:bottom w:val="nil"/>
              <w:right w:val="single" w:sz="6" w:space="0" w:color="auto"/>
            </w:tcBorders>
            <w:tcMar>
              <w:top w:w="0" w:type="dxa"/>
              <w:left w:w="57" w:type="dxa"/>
              <w:bottom w:w="0" w:type="dxa"/>
              <w:right w:w="57" w:type="dxa"/>
            </w:tcMar>
            <w:hideMark/>
          </w:tcPr>
          <w:p w:rsidR="006C22A0" w:rsidRPr="006C22A0" w:rsidRDefault="006C22A0" w:rsidP="006C22A0">
            <w:pPr>
              <w:autoSpaceDE w:val="0"/>
              <w:autoSpaceDN w:val="0"/>
              <w:spacing w:after="0"/>
              <w:jc w:val="center"/>
              <w:rPr>
                <w:rFonts w:ascii="Times New Roman" w:hAnsi="Times New Roman" w:cs="Times New Roman"/>
                <w:sz w:val="18"/>
                <w:szCs w:val="18"/>
              </w:rPr>
            </w:pPr>
            <w:r w:rsidRPr="006C22A0">
              <w:rPr>
                <w:rFonts w:ascii="Times New Roman" w:hAnsi="Times New Roman" w:cs="Times New Roman"/>
                <w:sz w:val="18"/>
                <w:szCs w:val="18"/>
              </w:rPr>
              <w:t>Долж</w:t>
            </w:r>
            <w:r w:rsidRPr="006C22A0">
              <w:rPr>
                <w:rFonts w:ascii="Times New Roman" w:hAnsi="Times New Roman" w:cs="Times New Roman"/>
                <w:sz w:val="18"/>
                <w:szCs w:val="18"/>
              </w:rPr>
              <w:softHyphen/>
              <w:t>ность</w:t>
            </w:r>
          </w:p>
        </w:tc>
        <w:tc>
          <w:tcPr>
            <w:tcW w:w="4242" w:type="dxa"/>
            <w:gridSpan w:val="4"/>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6C22A0" w:rsidRPr="006C22A0" w:rsidRDefault="006C22A0" w:rsidP="006C22A0">
            <w:pPr>
              <w:autoSpaceDE w:val="0"/>
              <w:autoSpaceDN w:val="0"/>
              <w:spacing w:after="0"/>
              <w:jc w:val="center"/>
              <w:rPr>
                <w:rFonts w:ascii="Times New Roman" w:hAnsi="Times New Roman" w:cs="Times New Roman"/>
                <w:sz w:val="18"/>
                <w:szCs w:val="18"/>
              </w:rPr>
            </w:pPr>
            <w:r w:rsidRPr="006C22A0">
              <w:rPr>
                <w:rFonts w:ascii="Times New Roman" w:hAnsi="Times New Roman" w:cs="Times New Roman"/>
                <w:sz w:val="18"/>
                <w:szCs w:val="18"/>
              </w:rPr>
              <w:t>Объек</w:t>
            </w:r>
            <w:r w:rsidRPr="006C22A0">
              <w:rPr>
                <w:rFonts w:ascii="Times New Roman" w:hAnsi="Times New Roman" w:cs="Times New Roman"/>
                <w:sz w:val="18"/>
                <w:szCs w:val="18"/>
              </w:rPr>
              <w:softHyphen/>
              <w:t>ты нед</w:t>
            </w:r>
            <w:r w:rsidRPr="006C22A0">
              <w:rPr>
                <w:rFonts w:ascii="Times New Roman" w:hAnsi="Times New Roman" w:cs="Times New Roman"/>
                <w:sz w:val="18"/>
                <w:szCs w:val="18"/>
              </w:rPr>
              <w:softHyphen/>
              <w:t>ви</w:t>
            </w:r>
            <w:r w:rsidRPr="006C22A0">
              <w:rPr>
                <w:rFonts w:ascii="Times New Roman" w:hAnsi="Times New Roman" w:cs="Times New Roman"/>
                <w:sz w:val="18"/>
                <w:szCs w:val="18"/>
              </w:rPr>
              <w:softHyphen/>
              <w:t>жи</w:t>
            </w:r>
            <w:r w:rsidRPr="006C22A0">
              <w:rPr>
                <w:rFonts w:ascii="Times New Roman" w:hAnsi="Times New Roman" w:cs="Times New Roman"/>
                <w:sz w:val="18"/>
                <w:szCs w:val="18"/>
              </w:rPr>
              <w:softHyphen/>
              <w:t>мос</w:t>
            </w:r>
            <w:r w:rsidRPr="006C22A0">
              <w:rPr>
                <w:rFonts w:ascii="Times New Roman" w:hAnsi="Times New Roman" w:cs="Times New Roman"/>
                <w:sz w:val="18"/>
                <w:szCs w:val="18"/>
              </w:rPr>
              <w:softHyphen/>
              <w:t>ти,</w:t>
            </w:r>
            <w:r w:rsidRPr="006C22A0">
              <w:rPr>
                <w:rFonts w:ascii="Times New Roman" w:hAnsi="Times New Roman" w:cs="Times New Roman"/>
                <w:sz w:val="18"/>
                <w:szCs w:val="18"/>
              </w:rPr>
              <w:br/>
              <w:t>на</w:t>
            </w:r>
            <w:r w:rsidRPr="006C22A0">
              <w:rPr>
                <w:rFonts w:ascii="Times New Roman" w:hAnsi="Times New Roman" w:cs="Times New Roman"/>
                <w:sz w:val="18"/>
                <w:szCs w:val="18"/>
              </w:rPr>
              <w:softHyphen/>
              <w:t>хо</w:t>
            </w:r>
            <w:r w:rsidRPr="006C22A0">
              <w:rPr>
                <w:rFonts w:ascii="Times New Roman" w:hAnsi="Times New Roman" w:cs="Times New Roman"/>
                <w:sz w:val="18"/>
                <w:szCs w:val="18"/>
              </w:rPr>
              <w:softHyphen/>
              <w:t>дя</w:t>
            </w:r>
            <w:r w:rsidRPr="006C22A0">
              <w:rPr>
                <w:rFonts w:ascii="Times New Roman" w:hAnsi="Times New Roman" w:cs="Times New Roman"/>
                <w:sz w:val="18"/>
                <w:szCs w:val="18"/>
              </w:rPr>
              <w:softHyphen/>
              <w:t>щи</w:t>
            </w:r>
            <w:r w:rsidRPr="006C22A0">
              <w:rPr>
                <w:rFonts w:ascii="Times New Roman" w:hAnsi="Times New Roman" w:cs="Times New Roman"/>
                <w:sz w:val="18"/>
                <w:szCs w:val="18"/>
              </w:rPr>
              <w:softHyphen/>
              <w:t>еся в собст</w:t>
            </w:r>
            <w:r w:rsidRPr="006C22A0">
              <w:rPr>
                <w:rFonts w:ascii="Times New Roman" w:hAnsi="Times New Roman" w:cs="Times New Roman"/>
                <w:sz w:val="18"/>
                <w:szCs w:val="18"/>
              </w:rPr>
              <w:softHyphen/>
              <w:t>вен</w:t>
            </w:r>
            <w:r w:rsidRPr="006C22A0">
              <w:rPr>
                <w:rFonts w:ascii="Times New Roman" w:hAnsi="Times New Roman" w:cs="Times New Roman"/>
                <w:sz w:val="18"/>
                <w:szCs w:val="18"/>
              </w:rPr>
              <w:softHyphen/>
              <w:t>нос</w:t>
            </w:r>
            <w:r w:rsidRPr="006C22A0">
              <w:rPr>
                <w:rFonts w:ascii="Times New Roman" w:hAnsi="Times New Roman" w:cs="Times New Roman"/>
                <w:sz w:val="18"/>
                <w:szCs w:val="18"/>
              </w:rPr>
              <w:softHyphen/>
              <w:t>ти</w:t>
            </w:r>
          </w:p>
        </w:tc>
        <w:tc>
          <w:tcPr>
            <w:tcW w:w="2986" w:type="dxa"/>
            <w:gridSpan w:val="3"/>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6C22A0" w:rsidRPr="006C22A0" w:rsidRDefault="006C22A0" w:rsidP="006C22A0">
            <w:pPr>
              <w:autoSpaceDE w:val="0"/>
              <w:autoSpaceDN w:val="0"/>
              <w:spacing w:after="0"/>
              <w:jc w:val="center"/>
              <w:rPr>
                <w:rFonts w:ascii="Times New Roman" w:hAnsi="Times New Roman" w:cs="Times New Roman"/>
                <w:sz w:val="18"/>
                <w:szCs w:val="18"/>
              </w:rPr>
            </w:pPr>
            <w:r w:rsidRPr="006C22A0">
              <w:rPr>
                <w:rFonts w:ascii="Times New Roman" w:hAnsi="Times New Roman" w:cs="Times New Roman"/>
                <w:sz w:val="18"/>
                <w:szCs w:val="18"/>
              </w:rPr>
              <w:t>Объек</w:t>
            </w:r>
            <w:r w:rsidRPr="006C22A0">
              <w:rPr>
                <w:rFonts w:ascii="Times New Roman" w:hAnsi="Times New Roman" w:cs="Times New Roman"/>
                <w:sz w:val="18"/>
                <w:szCs w:val="18"/>
              </w:rPr>
              <w:softHyphen/>
              <w:t>ты нед</w:t>
            </w:r>
            <w:r w:rsidRPr="006C22A0">
              <w:rPr>
                <w:rFonts w:ascii="Times New Roman" w:hAnsi="Times New Roman" w:cs="Times New Roman"/>
                <w:sz w:val="18"/>
                <w:szCs w:val="18"/>
              </w:rPr>
              <w:softHyphen/>
              <w:t>ви</w:t>
            </w:r>
            <w:r w:rsidRPr="006C22A0">
              <w:rPr>
                <w:rFonts w:ascii="Times New Roman" w:hAnsi="Times New Roman" w:cs="Times New Roman"/>
                <w:sz w:val="18"/>
                <w:szCs w:val="18"/>
              </w:rPr>
              <w:softHyphen/>
              <w:t>жи</w:t>
            </w:r>
            <w:r w:rsidRPr="006C22A0">
              <w:rPr>
                <w:rFonts w:ascii="Times New Roman" w:hAnsi="Times New Roman" w:cs="Times New Roman"/>
                <w:sz w:val="18"/>
                <w:szCs w:val="18"/>
              </w:rPr>
              <w:softHyphen/>
              <w:t>мос</w:t>
            </w:r>
            <w:r w:rsidRPr="006C22A0">
              <w:rPr>
                <w:rFonts w:ascii="Times New Roman" w:hAnsi="Times New Roman" w:cs="Times New Roman"/>
                <w:sz w:val="18"/>
                <w:szCs w:val="18"/>
              </w:rPr>
              <w:softHyphen/>
              <w:t>ти,</w:t>
            </w:r>
            <w:r w:rsidRPr="006C22A0">
              <w:rPr>
                <w:rFonts w:ascii="Times New Roman" w:hAnsi="Times New Roman" w:cs="Times New Roman"/>
                <w:sz w:val="18"/>
                <w:szCs w:val="18"/>
              </w:rPr>
              <w:br/>
              <w:t>на</w:t>
            </w:r>
            <w:r w:rsidRPr="006C22A0">
              <w:rPr>
                <w:rFonts w:ascii="Times New Roman" w:hAnsi="Times New Roman" w:cs="Times New Roman"/>
                <w:sz w:val="18"/>
                <w:szCs w:val="18"/>
              </w:rPr>
              <w:softHyphen/>
              <w:t>хо</w:t>
            </w:r>
            <w:r w:rsidRPr="006C22A0">
              <w:rPr>
                <w:rFonts w:ascii="Times New Roman" w:hAnsi="Times New Roman" w:cs="Times New Roman"/>
                <w:sz w:val="18"/>
                <w:szCs w:val="18"/>
              </w:rPr>
              <w:softHyphen/>
              <w:t>дя</w:t>
            </w:r>
            <w:r w:rsidRPr="006C22A0">
              <w:rPr>
                <w:rFonts w:ascii="Times New Roman" w:hAnsi="Times New Roman" w:cs="Times New Roman"/>
                <w:sz w:val="18"/>
                <w:szCs w:val="18"/>
              </w:rPr>
              <w:softHyphen/>
              <w:t>щи</w:t>
            </w:r>
            <w:r w:rsidRPr="006C22A0">
              <w:rPr>
                <w:rFonts w:ascii="Times New Roman" w:hAnsi="Times New Roman" w:cs="Times New Roman"/>
                <w:sz w:val="18"/>
                <w:szCs w:val="18"/>
              </w:rPr>
              <w:softHyphen/>
              <w:t>еся в поль</w:t>
            </w:r>
            <w:r w:rsidRPr="006C22A0">
              <w:rPr>
                <w:rFonts w:ascii="Times New Roman" w:hAnsi="Times New Roman" w:cs="Times New Roman"/>
                <w:sz w:val="18"/>
                <w:szCs w:val="18"/>
              </w:rPr>
              <w:softHyphen/>
              <w:t>зо</w:t>
            </w:r>
            <w:r w:rsidRPr="006C22A0">
              <w:rPr>
                <w:rFonts w:ascii="Times New Roman" w:hAnsi="Times New Roman" w:cs="Times New Roman"/>
                <w:sz w:val="18"/>
                <w:szCs w:val="18"/>
              </w:rPr>
              <w:softHyphen/>
              <w:t>ва</w:t>
            </w:r>
            <w:r w:rsidRPr="006C22A0">
              <w:rPr>
                <w:rFonts w:ascii="Times New Roman" w:hAnsi="Times New Roman" w:cs="Times New Roman"/>
                <w:sz w:val="18"/>
                <w:szCs w:val="18"/>
              </w:rPr>
              <w:softHyphen/>
              <w:t>нии</w:t>
            </w:r>
          </w:p>
        </w:tc>
        <w:tc>
          <w:tcPr>
            <w:tcW w:w="1276" w:type="dxa"/>
            <w:vMerge w:val="restart"/>
            <w:tcBorders>
              <w:top w:val="single" w:sz="6" w:space="0" w:color="auto"/>
              <w:left w:val="single" w:sz="6" w:space="0" w:color="auto"/>
              <w:bottom w:val="nil"/>
              <w:right w:val="single" w:sz="6" w:space="0" w:color="auto"/>
            </w:tcBorders>
            <w:tcMar>
              <w:top w:w="0" w:type="dxa"/>
              <w:left w:w="57" w:type="dxa"/>
              <w:bottom w:w="0" w:type="dxa"/>
              <w:right w:w="57" w:type="dxa"/>
            </w:tcMar>
            <w:hideMark/>
          </w:tcPr>
          <w:p w:rsidR="006C22A0" w:rsidRPr="006C22A0" w:rsidRDefault="006C22A0" w:rsidP="006C22A0">
            <w:pPr>
              <w:autoSpaceDE w:val="0"/>
              <w:autoSpaceDN w:val="0"/>
              <w:spacing w:after="0"/>
              <w:jc w:val="center"/>
              <w:rPr>
                <w:rFonts w:ascii="Times New Roman" w:hAnsi="Times New Roman" w:cs="Times New Roman"/>
                <w:sz w:val="18"/>
                <w:szCs w:val="18"/>
              </w:rPr>
            </w:pPr>
            <w:r w:rsidRPr="006C22A0">
              <w:rPr>
                <w:rFonts w:ascii="Times New Roman" w:hAnsi="Times New Roman" w:cs="Times New Roman"/>
                <w:color w:val="000000"/>
                <w:sz w:val="18"/>
                <w:szCs w:val="18"/>
              </w:rPr>
              <w:t>Транс</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порт</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ные сред</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ства</w:t>
            </w:r>
            <w:r w:rsidRPr="006C22A0">
              <w:rPr>
                <w:rFonts w:ascii="Times New Roman" w:hAnsi="Times New Roman" w:cs="Times New Roman"/>
                <w:color w:val="000000"/>
                <w:sz w:val="18"/>
                <w:szCs w:val="18"/>
              </w:rPr>
              <w:br/>
              <w:t>(вид, мар</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ка)</w:t>
            </w:r>
          </w:p>
        </w:tc>
        <w:tc>
          <w:tcPr>
            <w:tcW w:w="1557" w:type="dxa"/>
            <w:vMerge w:val="restart"/>
            <w:tcBorders>
              <w:top w:val="single" w:sz="6" w:space="0" w:color="auto"/>
              <w:left w:val="single" w:sz="6" w:space="0" w:color="auto"/>
              <w:bottom w:val="nil"/>
              <w:right w:val="single" w:sz="6" w:space="0" w:color="auto"/>
            </w:tcBorders>
            <w:tcMar>
              <w:top w:w="0" w:type="dxa"/>
              <w:left w:w="57" w:type="dxa"/>
              <w:bottom w:w="0" w:type="dxa"/>
              <w:right w:w="57" w:type="dxa"/>
            </w:tcMar>
            <w:hideMark/>
          </w:tcPr>
          <w:p w:rsidR="006C22A0" w:rsidRPr="006C22A0" w:rsidRDefault="006C22A0" w:rsidP="006C22A0">
            <w:pPr>
              <w:autoSpaceDE w:val="0"/>
              <w:autoSpaceDN w:val="0"/>
              <w:spacing w:after="0"/>
              <w:jc w:val="center"/>
              <w:rPr>
                <w:rFonts w:ascii="Times New Roman" w:hAnsi="Times New Roman" w:cs="Times New Roman"/>
                <w:sz w:val="18"/>
                <w:szCs w:val="18"/>
              </w:rPr>
            </w:pPr>
            <w:r w:rsidRPr="006C22A0">
              <w:rPr>
                <w:rFonts w:ascii="Times New Roman" w:hAnsi="Times New Roman" w:cs="Times New Roman"/>
                <w:color w:val="000000"/>
                <w:sz w:val="18"/>
                <w:szCs w:val="18"/>
              </w:rPr>
              <w:t>Дек</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ла</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ри</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ро</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ван</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ный го</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до</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вой до</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 xml:space="preserve">ход </w:t>
            </w:r>
            <w:r w:rsidRPr="006C22A0">
              <w:rPr>
                <w:rStyle w:val="a4"/>
                <w:color w:val="000000"/>
                <w:sz w:val="18"/>
                <w:szCs w:val="18"/>
              </w:rPr>
              <w:footnoteReference w:id="2"/>
            </w:r>
            <w:r w:rsidRPr="006C22A0">
              <w:rPr>
                <w:rFonts w:ascii="Times New Roman" w:hAnsi="Times New Roman" w:cs="Times New Roman"/>
                <w:color w:val="000000"/>
                <w:sz w:val="18"/>
                <w:szCs w:val="18"/>
              </w:rPr>
              <w:br/>
              <w:t>(руб.)</w:t>
            </w:r>
          </w:p>
        </w:tc>
        <w:tc>
          <w:tcPr>
            <w:tcW w:w="1841" w:type="dxa"/>
            <w:vMerge w:val="restart"/>
            <w:tcBorders>
              <w:top w:val="single" w:sz="6" w:space="0" w:color="auto"/>
              <w:left w:val="single" w:sz="6" w:space="0" w:color="auto"/>
              <w:bottom w:val="nil"/>
              <w:right w:val="single" w:sz="6" w:space="0" w:color="auto"/>
            </w:tcBorders>
            <w:tcMar>
              <w:top w:w="0" w:type="dxa"/>
              <w:left w:w="57" w:type="dxa"/>
              <w:bottom w:w="0" w:type="dxa"/>
              <w:right w:w="57" w:type="dxa"/>
            </w:tcMar>
            <w:hideMark/>
          </w:tcPr>
          <w:p w:rsidR="006C22A0" w:rsidRPr="006C22A0" w:rsidRDefault="006C22A0" w:rsidP="006C22A0">
            <w:pPr>
              <w:autoSpaceDE w:val="0"/>
              <w:autoSpaceDN w:val="0"/>
              <w:spacing w:after="0"/>
              <w:jc w:val="center"/>
              <w:rPr>
                <w:rFonts w:ascii="Times New Roman" w:hAnsi="Times New Roman" w:cs="Times New Roman"/>
                <w:sz w:val="18"/>
                <w:szCs w:val="18"/>
              </w:rPr>
            </w:pPr>
            <w:r w:rsidRPr="006C22A0">
              <w:rPr>
                <w:rFonts w:ascii="Times New Roman" w:hAnsi="Times New Roman" w:cs="Times New Roman"/>
                <w:color w:val="000000"/>
                <w:sz w:val="18"/>
                <w:szCs w:val="18"/>
              </w:rPr>
              <w:t>Све</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де</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ния</w:t>
            </w:r>
            <w:r w:rsidRPr="006C22A0">
              <w:rPr>
                <w:rFonts w:ascii="Times New Roman" w:hAnsi="Times New Roman" w:cs="Times New Roman"/>
                <w:color w:val="000000"/>
                <w:sz w:val="18"/>
                <w:szCs w:val="18"/>
              </w:rPr>
              <w:br/>
              <w:t>об ис</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точ</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ни</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ках</w:t>
            </w:r>
            <w:r w:rsidRPr="006C22A0">
              <w:rPr>
                <w:rFonts w:ascii="Times New Roman" w:hAnsi="Times New Roman" w:cs="Times New Roman"/>
                <w:color w:val="000000"/>
                <w:sz w:val="18"/>
                <w:szCs w:val="18"/>
              </w:rPr>
              <w:br/>
              <w:t>по</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лу</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че</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ния средств,</w:t>
            </w:r>
            <w:r w:rsidRPr="006C22A0">
              <w:rPr>
                <w:rFonts w:ascii="Times New Roman" w:hAnsi="Times New Roman" w:cs="Times New Roman"/>
                <w:color w:val="000000"/>
                <w:sz w:val="18"/>
                <w:szCs w:val="18"/>
              </w:rPr>
              <w:br/>
              <w:t>за счет ко</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то</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рых</w:t>
            </w:r>
            <w:r w:rsidRPr="006C22A0">
              <w:rPr>
                <w:rFonts w:ascii="Times New Roman" w:hAnsi="Times New Roman" w:cs="Times New Roman"/>
                <w:color w:val="000000"/>
                <w:sz w:val="18"/>
                <w:szCs w:val="18"/>
              </w:rPr>
              <w:br/>
              <w:t>со</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вер</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ше</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ны сдел</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ки</w:t>
            </w:r>
            <w:r w:rsidRPr="006C22A0">
              <w:rPr>
                <w:rFonts w:ascii="Times New Roman" w:hAnsi="Times New Roman" w:cs="Times New Roman"/>
                <w:color w:val="000000"/>
                <w:sz w:val="18"/>
                <w:szCs w:val="18"/>
              </w:rPr>
              <w:br/>
              <w:t>(со</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вер</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ше</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на  сдел</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 xml:space="preserve">ка) </w:t>
            </w:r>
            <w:r w:rsidRPr="006C22A0">
              <w:rPr>
                <w:rStyle w:val="a4"/>
                <w:color w:val="000000"/>
                <w:sz w:val="18"/>
                <w:szCs w:val="18"/>
              </w:rPr>
              <w:footnoteReference w:id="3"/>
            </w:r>
            <w:r w:rsidRPr="006C22A0">
              <w:rPr>
                <w:rFonts w:ascii="Times New Roman" w:hAnsi="Times New Roman" w:cs="Times New Roman"/>
                <w:color w:val="000000"/>
                <w:sz w:val="18"/>
                <w:szCs w:val="18"/>
              </w:rPr>
              <w:br/>
              <w:t>(вид при</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об</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ре</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тен</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но</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го</w:t>
            </w:r>
            <w:r w:rsidRPr="006C22A0">
              <w:rPr>
                <w:rFonts w:ascii="Times New Roman" w:hAnsi="Times New Roman" w:cs="Times New Roman"/>
                <w:color w:val="000000"/>
                <w:sz w:val="18"/>
                <w:szCs w:val="18"/>
              </w:rPr>
              <w:br/>
              <w:t>иму</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щест</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ва,</w:t>
            </w:r>
            <w:r w:rsidRPr="006C22A0">
              <w:rPr>
                <w:rFonts w:ascii="Times New Roman" w:hAnsi="Times New Roman" w:cs="Times New Roman"/>
                <w:color w:val="000000"/>
                <w:sz w:val="18"/>
                <w:szCs w:val="18"/>
              </w:rPr>
              <w:br/>
              <w:t>ис</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точ</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ни</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ки)</w:t>
            </w:r>
          </w:p>
        </w:tc>
      </w:tr>
      <w:tr w:rsidR="006C22A0" w:rsidRPr="006C22A0" w:rsidTr="00B6351B">
        <w:tc>
          <w:tcPr>
            <w:tcW w:w="479" w:type="dxa"/>
            <w:vMerge/>
            <w:tcBorders>
              <w:top w:val="single" w:sz="6" w:space="0" w:color="auto"/>
              <w:left w:val="single" w:sz="6" w:space="0" w:color="auto"/>
              <w:bottom w:val="nil"/>
              <w:right w:val="single" w:sz="6" w:space="0" w:color="auto"/>
            </w:tcBorders>
            <w:vAlign w:val="center"/>
            <w:hideMark/>
          </w:tcPr>
          <w:p w:rsidR="006C22A0" w:rsidRPr="006C22A0" w:rsidRDefault="006C22A0" w:rsidP="006C22A0">
            <w:pPr>
              <w:spacing w:after="0"/>
              <w:rPr>
                <w:rFonts w:ascii="Times New Roman" w:hAnsi="Times New Roman" w:cs="Times New Roman"/>
                <w:sz w:val="18"/>
                <w:szCs w:val="18"/>
              </w:rPr>
            </w:pPr>
          </w:p>
        </w:tc>
        <w:tc>
          <w:tcPr>
            <w:tcW w:w="1836" w:type="dxa"/>
            <w:vMerge/>
            <w:tcBorders>
              <w:top w:val="single" w:sz="6" w:space="0" w:color="auto"/>
              <w:left w:val="single" w:sz="6" w:space="0" w:color="auto"/>
              <w:bottom w:val="single" w:sz="6" w:space="0" w:color="auto"/>
              <w:right w:val="single" w:sz="6" w:space="0" w:color="auto"/>
            </w:tcBorders>
            <w:vAlign w:val="center"/>
            <w:hideMark/>
          </w:tcPr>
          <w:p w:rsidR="006C22A0" w:rsidRPr="006C22A0" w:rsidRDefault="006C22A0" w:rsidP="006C22A0">
            <w:pPr>
              <w:spacing w:after="0"/>
              <w:rPr>
                <w:rFonts w:ascii="Times New Roman" w:hAnsi="Times New Roman" w:cs="Times New Roman"/>
                <w:sz w:val="18"/>
                <w:szCs w:val="18"/>
              </w:rPr>
            </w:pPr>
          </w:p>
        </w:tc>
        <w:tc>
          <w:tcPr>
            <w:tcW w:w="1428" w:type="dxa"/>
            <w:gridSpan w:val="2"/>
            <w:vMerge/>
            <w:tcBorders>
              <w:top w:val="single" w:sz="6" w:space="0" w:color="auto"/>
              <w:left w:val="single" w:sz="6" w:space="0" w:color="auto"/>
              <w:bottom w:val="nil"/>
              <w:right w:val="single" w:sz="6" w:space="0" w:color="auto"/>
            </w:tcBorders>
            <w:vAlign w:val="center"/>
            <w:hideMark/>
          </w:tcPr>
          <w:p w:rsidR="006C22A0" w:rsidRPr="006C22A0" w:rsidRDefault="006C22A0" w:rsidP="006C22A0">
            <w:pPr>
              <w:spacing w:after="0"/>
              <w:rPr>
                <w:rFonts w:ascii="Times New Roman" w:hAnsi="Times New Roman" w:cs="Times New Roman"/>
                <w:sz w:val="18"/>
                <w:szCs w:val="18"/>
              </w:rPr>
            </w:pPr>
          </w:p>
        </w:tc>
        <w:tc>
          <w:tcPr>
            <w:tcW w:w="8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6C22A0" w:rsidRPr="006C22A0" w:rsidRDefault="006C22A0" w:rsidP="006C22A0">
            <w:pPr>
              <w:autoSpaceDE w:val="0"/>
              <w:autoSpaceDN w:val="0"/>
              <w:spacing w:after="0"/>
              <w:jc w:val="center"/>
              <w:rPr>
                <w:rFonts w:ascii="Times New Roman" w:hAnsi="Times New Roman" w:cs="Times New Roman"/>
                <w:sz w:val="18"/>
                <w:szCs w:val="18"/>
              </w:rPr>
            </w:pPr>
            <w:r w:rsidRPr="006C22A0">
              <w:rPr>
                <w:rFonts w:ascii="Times New Roman" w:hAnsi="Times New Roman" w:cs="Times New Roman"/>
                <w:sz w:val="18"/>
                <w:szCs w:val="18"/>
              </w:rPr>
              <w:t>вид</w:t>
            </w:r>
            <w:r w:rsidRPr="006C22A0">
              <w:rPr>
                <w:rFonts w:ascii="Times New Roman" w:hAnsi="Times New Roman" w:cs="Times New Roman"/>
                <w:sz w:val="18"/>
                <w:szCs w:val="18"/>
              </w:rPr>
              <w:br/>
              <w:t>объек</w:t>
            </w:r>
            <w:r w:rsidRPr="006C22A0">
              <w:rPr>
                <w:rFonts w:ascii="Times New Roman" w:hAnsi="Times New Roman" w:cs="Times New Roman"/>
                <w:sz w:val="18"/>
                <w:szCs w:val="18"/>
              </w:rPr>
              <w:softHyphen/>
              <w:t>тов</w:t>
            </w: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6C22A0" w:rsidRPr="006C22A0" w:rsidRDefault="006C22A0" w:rsidP="006C22A0">
            <w:pPr>
              <w:autoSpaceDE w:val="0"/>
              <w:autoSpaceDN w:val="0"/>
              <w:spacing w:after="0"/>
              <w:jc w:val="center"/>
              <w:rPr>
                <w:rFonts w:ascii="Times New Roman" w:hAnsi="Times New Roman" w:cs="Times New Roman"/>
                <w:sz w:val="18"/>
                <w:szCs w:val="18"/>
              </w:rPr>
            </w:pPr>
            <w:r w:rsidRPr="006C22A0">
              <w:rPr>
                <w:rFonts w:ascii="Times New Roman" w:hAnsi="Times New Roman" w:cs="Times New Roman"/>
                <w:sz w:val="18"/>
                <w:szCs w:val="18"/>
              </w:rPr>
              <w:t>вид</w:t>
            </w:r>
            <w:r w:rsidRPr="006C22A0">
              <w:rPr>
                <w:rFonts w:ascii="Times New Roman" w:hAnsi="Times New Roman" w:cs="Times New Roman"/>
                <w:sz w:val="18"/>
                <w:szCs w:val="18"/>
              </w:rPr>
              <w:br/>
              <w:t>собст</w:t>
            </w:r>
            <w:r w:rsidRPr="006C22A0">
              <w:rPr>
                <w:rFonts w:ascii="Times New Roman" w:hAnsi="Times New Roman" w:cs="Times New Roman"/>
                <w:sz w:val="18"/>
                <w:szCs w:val="18"/>
              </w:rPr>
              <w:softHyphen/>
              <w:t>вен</w:t>
            </w:r>
            <w:r w:rsidRPr="006C22A0">
              <w:rPr>
                <w:rFonts w:ascii="Times New Roman" w:hAnsi="Times New Roman" w:cs="Times New Roman"/>
                <w:sz w:val="18"/>
                <w:szCs w:val="18"/>
              </w:rPr>
              <w:softHyphen/>
              <w:t>нос</w:t>
            </w:r>
            <w:r w:rsidRPr="006C22A0">
              <w:rPr>
                <w:rFonts w:ascii="Times New Roman" w:hAnsi="Times New Roman" w:cs="Times New Roman"/>
                <w:sz w:val="18"/>
                <w:szCs w:val="18"/>
              </w:rPr>
              <w:softHyphen/>
              <w:t>ти</w:t>
            </w:r>
          </w:p>
        </w:tc>
        <w:tc>
          <w:tcPr>
            <w:tcW w:w="855"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6C22A0" w:rsidRPr="006C22A0" w:rsidRDefault="006C22A0" w:rsidP="006C22A0">
            <w:pPr>
              <w:spacing w:after="0"/>
              <w:jc w:val="center"/>
              <w:rPr>
                <w:rFonts w:ascii="Times New Roman" w:eastAsia="Times New Roman" w:hAnsi="Times New Roman" w:cs="Times New Roman"/>
                <w:sz w:val="18"/>
                <w:szCs w:val="18"/>
              </w:rPr>
            </w:pPr>
            <w:r w:rsidRPr="006C22A0">
              <w:rPr>
                <w:rFonts w:ascii="Times New Roman" w:hAnsi="Times New Roman" w:cs="Times New Roman"/>
                <w:sz w:val="18"/>
                <w:szCs w:val="18"/>
              </w:rPr>
              <w:t>пло</w:t>
            </w:r>
            <w:r w:rsidRPr="006C22A0">
              <w:rPr>
                <w:rFonts w:ascii="Times New Roman" w:hAnsi="Times New Roman" w:cs="Times New Roman"/>
                <w:sz w:val="18"/>
                <w:szCs w:val="18"/>
              </w:rPr>
              <w:softHyphen/>
              <w:t>щадь</w:t>
            </w:r>
          </w:p>
          <w:p w:rsidR="006C22A0" w:rsidRPr="006C22A0" w:rsidRDefault="006C22A0" w:rsidP="006C22A0">
            <w:pPr>
              <w:autoSpaceDE w:val="0"/>
              <w:autoSpaceDN w:val="0"/>
              <w:spacing w:after="0"/>
              <w:jc w:val="center"/>
              <w:rPr>
                <w:rFonts w:ascii="Times New Roman" w:hAnsi="Times New Roman" w:cs="Times New Roman"/>
                <w:sz w:val="18"/>
                <w:szCs w:val="18"/>
              </w:rPr>
            </w:pPr>
            <w:r w:rsidRPr="006C22A0">
              <w:rPr>
                <w:rFonts w:ascii="Times New Roman" w:hAnsi="Times New Roman" w:cs="Times New Roman"/>
                <w:sz w:val="18"/>
                <w:szCs w:val="18"/>
              </w:rPr>
              <w:t>(кв. м)</w:t>
            </w:r>
          </w:p>
        </w:tc>
        <w:tc>
          <w:tcPr>
            <w:tcW w:w="1275"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6C22A0" w:rsidRPr="006C22A0" w:rsidRDefault="006C22A0" w:rsidP="006C22A0">
            <w:pPr>
              <w:autoSpaceDE w:val="0"/>
              <w:autoSpaceDN w:val="0"/>
              <w:spacing w:after="0"/>
              <w:jc w:val="center"/>
              <w:rPr>
                <w:rFonts w:ascii="Times New Roman" w:hAnsi="Times New Roman" w:cs="Times New Roman"/>
                <w:sz w:val="18"/>
                <w:szCs w:val="18"/>
              </w:rPr>
            </w:pPr>
            <w:r w:rsidRPr="006C22A0">
              <w:rPr>
                <w:rFonts w:ascii="Times New Roman" w:hAnsi="Times New Roman" w:cs="Times New Roman"/>
                <w:sz w:val="18"/>
                <w:szCs w:val="18"/>
              </w:rPr>
              <w:t>стра</w:t>
            </w:r>
            <w:r w:rsidRPr="006C22A0">
              <w:rPr>
                <w:rFonts w:ascii="Times New Roman" w:hAnsi="Times New Roman" w:cs="Times New Roman"/>
                <w:sz w:val="18"/>
                <w:szCs w:val="18"/>
              </w:rPr>
              <w:softHyphen/>
              <w:t>на</w:t>
            </w:r>
            <w:r w:rsidRPr="006C22A0">
              <w:rPr>
                <w:rFonts w:ascii="Times New Roman" w:hAnsi="Times New Roman" w:cs="Times New Roman"/>
                <w:sz w:val="18"/>
                <w:szCs w:val="18"/>
              </w:rPr>
              <w:br/>
              <w:t>рас</w:t>
            </w:r>
            <w:r w:rsidRPr="006C22A0">
              <w:rPr>
                <w:rFonts w:ascii="Times New Roman" w:hAnsi="Times New Roman" w:cs="Times New Roman"/>
                <w:sz w:val="18"/>
                <w:szCs w:val="18"/>
              </w:rPr>
              <w:softHyphen/>
              <w:t>по</w:t>
            </w:r>
            <w:r w:rsidRPr="006C22A0">
              <w:rPr>
                <w:rFonts w:ascii="Times New Roman" w:hAnsi="Times New Roman" w:cs="Times New Roman"/>
                <w:sz w:val="18"/>
                <w:szCs w:val="18"/>
              </w:rPr>
              <w:softHyphen/>
              <w:t>ло</w:t>
            </w:r>
            <w:r w:rsidRPr="006C22A0">
              <w:rPr>
                <w:rFonts w:ascii="Times New Roman" w:hAnsi="Times New Roman" w:cs="Times New Roman"/>
                <w:sz w:val="18"/>
                <w:szCs w:val="18"/>
              </w:rPr>
              <w:softHyphen/>
              <w:t>же</w:t>
            </w:r>
            <w:r w:rsidRPr="006C22A0">
              <w:rPr>
                <w:rFonts w:ascii="Times New Roman" w:hAnsi="Times New Roman" w:cs="Times New Roman"/>
                <w:sz w:val="18"/>
                <w:szCs w:val="18"/>
              </w:rPr>
              <w:softHyphen/>
              <w:t>ния</w:t>
            </w:r>
          </w:p>
        </w:tc>
        <w:tc>
          <w:tcPr>
            <w:tcW w:w="855"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6C22A0" w:rsidRPr="006C22A0" w:rsidRDefault="006C22A0" w:rsidP="006C22A0">
            <w:pPr>
              <w:autoSpaceDE w:val="0"/>
              <w:autoSpaceDN w:val="0"/>
              <w:spacing w:after="0"/>
              <w:jc w:val="center"/>
              <w:rPr>
                <w:rFonts w:ascii="Times New Roman" w:hAnsi="Times New Roman" w:cs="Times New Roman"/>
                <w:sz w:val="18"/>
                <w:szCs w:val="18"/>
              </w:rPr>
            </w:pPr>
            <w:r w:rsidRPr="006C22A0">
              <w:rPr>
                <w:rFonts w:ascii="Times New Roman" w:hAnsi="Times New Roman" w:cs="Times New Roman"/>
                <w:sz w:val="18"/>
                <w:szCs w:val="18"/>
              </w:rPr>
              <w:t>вид</w:t>
            </w:r>
            <w:r w:rsidRPr="006C22A0">
              <w:rPr>
                <w:rFonts w:ascii="Times New Roman" w:hAnsi="Times New Roman" w:cs="Times New Roman"/>
                <w:sz w:val="18"/>
                <w:szCs w:val="18"/>
              </w:rPr>
              <w:br/>
              <w:t>объек</w:t>
            </w:r>
            <w:r w:rsidRPr="006C22A0">
              <w:rPr>
                <w:rFonts w:ascii="Times New Roman" w:hAnsi="Times New Roman" w:cs="Times New Roman"/>
                <w:sz w:val="18"/>
                <w:szCs w:val="18"/>
              </w:rPr>
              <w:softHyphen/>
              <w:t>та</w:t>
            </w:r>
          </w:p>
        </w:tc>
        <w:tc>
          <w:tcPr>
            <w:tcW w:w="855"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6C22A0" w:rsidRPr="006C22A0" w:rsidRDefault="006C22A0" w:rsidP="006C22A0">
            <w:pPr>
              <w:autoSpaceDE w:val="0"/>
              <w:autoSpaceDN w:val="0"/>
              <w:spacing w:after="0"/>
              <w:jc w:val="center"/>
              <w:rPr>
                <w:rFonts w:ascii="Times New Roman" w:hAnsi="Times New Roman" w:cs="Times New Roman"/>
                <w:sz w:val="18"/>
                <w:szCs w:val="18"/>
              </w:rPr>
            </w:pPr>
            <w:r w:rsidRPr="006C22A0">
              <w:rPr>
                <w:rFonts w:ascii="Times New Roman" w:hAnsi="Times New Roman" w:cs="Times New Roman"/>
                <w:sz w:val="18"/>
                <w:szCs w:val="18"/>
              </w:rPr>
              <w:t>пло</w:t>
            </w:r>
            <w:r w:rsidRPr="006C22A0">
              <w:rPr>
                <w:rFonts w:ascii="Times New Roman" w:hAnsi="Times New Roman" w:cs="Times New Roman"/>
                <w:sz w:val="18"/>
                <w:szCs w:val="18"/>
              </w:rPr>
              <w:softHyphen/>
              <w:t>щадь</w:t>
            </w:r>
            <w:r w:rsidRPr="006C22A0">
              <w:rPr>
                <w:rFonts w:ascii="Times New Roman" w:hAnsi="Times New Roman" w:cs="Times New Roman"/>
                <w:sz w:val="18"/>
                <w:szCs w:val="18"/>
              </w:rPr>
              <w:br/>
              <w:t>(кв. м)</w:t>
            </w: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6C22A0" w:rsidRPr="006C22A0" w:rsidRDefault="006C22A0" w:rsidP="006C22A0">
            <w:pPr>
              <w:autoSpaceDE w:val="0"/>
              <w:autoSpaceDN w:val="0"/>
              <w:spacing w:after="0"/>
              <w:jc w:val="center"/>
              <w:rPr>
                <w:rFonts w:ascii="Times New Roman" w:hAnsi="Times New Roman" w:cs="Times New Roman"/>
                <w:sz w:val="18"/>
                <w:szCs w:val="18"/>
              </w:rPr>
            </w:pPr>
            <w:r w:rsidRPr="006C22A0">
              <w:rPr>
                <w:rFonts w:ascii="Times New Roman" w:hAnsi="Times New Roman" w:cs="Times New Roman"/>
                <w:sz w:val="18"/>
                <w:szCs w:val="18"/>
              </w:rPr>
              <w:t>стра</w:t>
            </w:r>
            <w:r w:rsidRPr="006C22A0">
              <w:rPr>
                <w:rFonts w:ascii="Times New Roman" w:hAnsi="Times New Roman" w:cs="Times New Roman"/>
                <w:sz w:val="18"/>
                <w:szCs w:val="18"/>
              </w:rPr>
              <w:softHyphen/>
              <w:t>на</w:t>
            </w:r>
            <w:r w:rsidRPr="006C22A0">
              <w:rPr>
                <w:rFonts w:ascii="Times New Roman" w:hAnsi="Times New Roman" w:cs="Times New Roman"/>
                <w:sz w:val="18"/>
                <w:szCs w:val="18"/>
              </w:rPr>
              <w:br/>
              <w:t>рас</w:t>
            </w:r>
            <w:r w:rsidRPr="006C22A0">
              <w:rPr>
                <w:rFonts w:ascii="Times New Roman" w:hAnsi="Times New Roman" w:cs="Times New Roman"/>
                <w:sz w:val="18"/>
                <w:szCs w:val="18"/>
              </w:rPr>
              <w:softHyphen/>
              <w:t>по</w:t>
            </w:r>
            <w:r w:rsidRPr="006C22A0">
              <w:rPr>
                <w:rFonts w:ascii="Times New Roman" w:hAnsi="Times New Roman" w:cs="Times New Roman"/>
                <w:sz w:val="18"/>
                <w:szCs w:val="18"/>
              </w:rPr>
              <w:softHyphen/>
              <w:t>ло</w:t>
            </w:r>
            <w:r w:rsidRPr="006C22A0">
              <w:rPr>
                <w:rFonts w:ascii="Times New Roman" w:hAnsi="Times New Roman" w:cs="Times New Roman"/>
                <w:sz w:val="18"/>
                <w:szCs w:val="18"/>
              </w:rPr>
              <w:softHyphen/>
              <w:t>же</w:t>
            </w:r>
            <w:r w:rsidRPr="006C22A0">
              <w:rPr>
                <w:rFonts w:ascii="Times New Roman" w:hAnsi="Times New Roman" w:cs="Times New Roman"/>
                <w:sz w:val="18"/>
                <w:szCs w:val="18"/>
              </w:rPr>
              <w:softHyphen/>
              <w:t>ния</w:t>
            </w:r>
          </w:p>
        </w:tc>
        <w:tc>
          <w:tcPr>
            <w:tcW w:w="1276" w:type="dxa"/>
            <w:vMerge/>
            <w:tcBorders>
              <w:top w:val="single" w:sz="6" w:space="0" w:color="auto"/>
              <w:left w:val="single" w:sz="6" w:space="0" w:color="auto"/>
              <w:bottom w:val="nil"/>
              <w:right w:val="single" w:sz="6" w:space="0" w:color="auto"/>
            </w:tcBorders>
            <w:vAlign w:val="center"/>
            <w:hideMark/>
          </w:tcPr>
          <w:p w:rsidR="006C22A0" w:rsidRPr="006C22A0" w:rsidRDefault="006C22A0" w:rsidP="006C22A0">
            <w:pPr>
              <w:spacing w:after="0"/>
              <w:rPr>
                <w:rFonts w:ascii="Times New Roman" w:hAnsi="Times New Roman" w:cs="Times New Roman"/>
                <w:sz w:val="18"/>
                <w:szCs w:val="18"/>
              </w:rPr>
            </w:pPr>
          </w:p>
        </w:tc>
        <w:tc>
          <w:tcPr>
            <w:tcW w:w="1557" w:type="dxa"/>
            <w:vMerge/>
            <w:tcBorders>
              <w:top w:val="single" w:sz="6" w:space="0" w:color="auto"/>
              <w:left w:val="single" w:sz="6" w:space="0" w:color="auto"/>
              <w:bottom w:val="nil"/>
              <w:right w:val="single" w:sz="6" w:space="0" w:color="auto"/>
            </w:tcBorders>
            <w:vAlign w:val="center"/>
            <w:hideMark/>
          </w:tcPr>
          <w:p w:rsidR="006C22A0" w:rsidRPr="006C22A0" w:rsidRDefault="006C22A0" w:rsidP="006C22A0">
            <w:pPr>
              <w:spacing w:after="0"/>
              <w:rPr>
                <w:rFonts w:ascii="Times New Roman" w:hAnsi="Times New Roman" w:cs="Times New Roman"/>
                <w:sz w:val="18"/>
                <w:szCs w:val="18"/>
              </w:rPr>
            </w:pPr>
          </w:p>
        </w:tc>
        <w:tc>
          <w:tcPr>
            <w:tcW w:w="1841" w:type="dxa"/>
            <w:vMerge/>
            <w:tcBorders>
              <w:top w:val="single" w:sz="6" w:space="0" w:color="auto"/>
              <w:left w:val="single" w:sz="6" w:space="0" w:color="auto"/>
              <w:bottom w:val="nil"/>
              <w:right w:val="single" w:sz="6" w:space="0" w:color="auto"/>
            </w:tcBorders>
            <w:vAlign w:val="center"/>
            <w:hideMark/>
          </w:tcPr>
          <w:p w:rsidR="006C22A0" w:rsidRPr="006C22A0" w:rsidRDefault="006C22A0" w:rsidP="006C22A0">
            <w:pPr>
              <w:spacing w:after="0"/>
              <w:rPr>
                <w:rFonts w:ascii="Times New Roman" w:hAnsi="Times New Roman" w:cs="Times New Roman"/>
                <w:sz w:val="18"/>
                <w:szCs w:val="18"/>
              </w:rPr>
            </w:pPr>
          </w:p>
        </w:tc>
      </w:tr>
      <w:tr w:rsidR="00AB58E9" w:rsidRPr="006C22A0" w:rsidTr="00B6351B">
        <w:tc>
          <w:tcPr>
            <w:tcW w:w="479" w:type="dxa"/>
            <w:vMerge w:val="restart"/>
            <w:tcBorders>
              <w:top w:val="single" w:sz="6" w:space="0" w:color="auto"/>
              <w:left w:val="single" w:sz="6" w:space="0" w:color="auto"/>
              <w:bottom w:val="nil"/>
              <w:right w:val="single" w:sz="6" w:space="0" w:color="auto"/>
            </w:tcBorders>
            <w:tcMar>
              <w:top w:w="0" w:type="dxa"/>
              <w:left w:w="57" w:type="dxa"/>
              <w:bottom w:w="0" w:type="dxa"/>
              <w:right w:w="57" w:type="dxa"/>
            </w:tcMar>
            <w:hideMark/>
          </w:tcPr>
          <w:p w:rsidR="00AB58E9" w:rsidRPr="006C22A0" w:rsidRDefault="00AB58E9" w:rsidP="006C22A0">
            <w:pPr>
              <w:autoSpaceDE w:val="0"/>
              <w:autoSpaceDN w:val="0"/>
              <w:spacing w:after="0"/>
              <w:jc w:val="center"/>
              <w:rPr>
                <w:rFonts w:ascii="Times New Roman" w:hAnsi="Times New Roman" w:cs="Times New Roman"/>
                <w:sz w:val="18"/>
                <w:szCs w:val="18"/>
              </w:rPr>
            </w:pPr>
            <w:r w:rsidRPr="006C22A0">
              <w:rPr>
                <w:rFonts w:ascii="Times New Roman" w:hAnsi="Times New Roman" w:cs="Times New Roman"/>
                <w:sz w:val="18"/>
                <w:szCs w:val="18"/>
              </w:rPr>
              <w:t>1</w:t>
            </w:r>
          </w:p>
        </w:tc>
        <w:tc>
          <w:tcPr>
            <w:tcW w:w="18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AB58E9" w:rsidRPr="006C22A0" w:rsidRDefault="00B6351B" w:rsidP="006C22A0">
            <w:pPr>
              <w:autoSpaceDE w:val="0"/>
              <w:autoSpaceDN w:val="0"/>
              <w:spacing w:after="0"/>
              <w:jc w:val="both"/>
              <w:rPr>
                <w:rFonts w:ascii="Times New Roman" w:hAnsi="Times New Roman" w:cs="Times New Roman"/>
                <w:sz w:val="18"/>
                <w:szCs w:val="18"/>
              </w:rPr>
            </w:pPr>
            <w:r>
              <w:rPr>
                <w:rFonts w:ascii="Times New Roman" w:hAnsi="Times New Roman" w:cs="Times New Roman"/>
                <w:sz w:val="18"/>
                <w:szCs w:val="18"/>
              </w:rPr>
              <w:t>Романова В.В.</w:t>
            </w:r>
          </w:p>
        </w:tc>
        <w:tc>
          <w:tcPr>
            <w:tcW w:w="1428"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AB58E9" w:rsidRPr="006C22A0" w:rsidRDefault="00AB58E9"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 xml:space="preserve">заместитель главы администрации </w:t>
            </w:r>
          </w:p>
        </w:tc>
        <w:tc>
          <w:tcPr>
            <w:tcW w:w="8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AB58E9" w:rsidRPr="00117C20" w:rsidRDefault="00AB58E9" w:rsidP="006C22A0">
            <w:pPr>
              <w:autoSpaceDE w:val="0"/>
              <w:autoSpaceDN w:val="0"/>
              <w:spacing w:after="0"/>
              <w:rPr>
                <w:rFonts w:ascii="Times New Roman" w:hAnsi="Times New Roman" w:cs="Times New Roman"/>
                <w:sz w:val="16"/>
                <w:szCs w:val="16"/>
              </w:rPr>
            </w:pPr>
            <w:r w:rsidRPr="00117C20">
              <w:rPr>
                <w:rFonts w:ascii="Times New Roman" w:hAnsi="Times New Roman" w:cs="Times New Roman"/>
                <w:sz w:val="16"/>
                <w:szCs w:val="16"/>
              </w:rPr>
              <w:t xml:space="preserve"> земель-ный участок для</w:t>
            </w:r>
            <w:r w:rsidR="00B6351B">
              <w:rPr>
                <w:rFonts w:ascii="Times New Roman" w:hAnsi="Times New Roman" w:cs="Times New Roman"/>
                <w:sz w:val="16"/>
                <w:szCs w:val="16"/>
              </w:rPr>
              <w:t xml:space="preserve"> индивидуального </w:t>
            </w:r>
            <w:r w:rsidRPr="00117C20">
              <w:rPr>
                <w:rFonts w:ascii="Times New Roman" w:hAnsi="Times New Roman" w:cs="Times New Roman"/>
                <w:sz w:val="16"/>
                <w:szCs w:val="16"/>
              </w:rPr>
              <w:t xml:space="preserve"> садо- водства; одно- комнатная квартира</w:t>
            </w:r>
          </w:p>
          <w:p w:rsidR="00AB58E9" w:rsidRPr="00F578F3" w:rsidRDefault="00AB58E9" w:rsidP="006C22A0">
            <w:pPr>
              <w:autoSpaceDE w:val="0"/>
              <w:autoSpaceDN w:val="0"/>
              <w:spacing w:after="0"/>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AB58E9" w:rsidRDefault="00AB58E9" w:rsidP="006C22A0">
            <w:pPr>
              <w:autoSpaceDE w:val="0"/>
              <w:autoSpaceDN w:val="0"/>
              <w:spacing w:after="0"/>
              <w:rPr>
                <w:rFonts w:ascii="Times New Roman" w:hAnsi="Times New Roman" w:cs="Times New Roman"/>
                <w:sz w:val="16"/>
                <w:szCs w:val="16"/>
              </w:rPr>
            </w:pPr>
            <w:r>
              <w:rPr>
                <w:rFonts w:ascii="Times New Roman" w:hAnsi="Times New Roman" w:cs="Times New Roman"/>
                <w:sz w:val="16"/>
                <w:szCs w:val="16"/>
              </w:rPr>
              <w:t>и</w:t>
            </w:r>
            <w:r w:rsidRPr="00F578F3">
              <w:rPr>
                <w:rFonts w:ascii="Times New Roman" w:hAnsi="Times New Roman" w:cs="Times New Roman"/>
                <w:sz w:val="16"/>
                <w:szCs w:val="16"/>
              </w:rPr>
              <w:t>ндивидуальная</w:t>
            </w:r>
          </w:p>
          <w:p w:rsidR="00AB58E9" w:rsidRDefault="00AB58E9" w:rsidP="006C22A0">
            <w:pPr>
              <w:autoSpaceDE w:val="0"/>
              <w:autoSpaceDN w:val="0"/>
              <w:spacing w:after="0"/>
              <w:rPr>
                <w:rFonts w:ascii="Times New Roman" w:hAnsi="Times New Roman" w:cs="Times New Roman"/>
                <w:sz w:val="16"/>
                <w:szCs w:val="16"/>
              </w:rPr>
            </w:pPr>
          </w:p>
          <w:p w:rsidR="00AB58E9" w:rsidRDefault="00AB58E9" w:rsidP="006C22A0">
            <w:pPr>
              <w:autoSpaceDE w:val="0"/>
              <w:autoSpaceDN w:val="0"/>
              <w:spacing w:after="0"/>
              <w:rPr>
                <w:rFonts w:ascii="Times New Roman" w:hAnsi="Times New Roman" w:cs="Times New Roman"/>
                <w:sz w:val="16"/>
                <w:szCs w:val="16"/>
              </w:rPr>
            </w:pPr>
          </w:p>
          <w:p w:rsidR="00AB58E9" w:rsidRDefault="00AB58E9" w:rsidP="006C22A0">
            <w:pPr>
              <w:autoSpaceDE w:val="0"/>
              <w:autoSpaceDN w:val="0"/>
              <w:spacing w:after="0"/>
              <w:rPr>
                <w:rFonts w:ascii="Times New Roman" w:hAnsi="Times New Roman" w:cs="Times New Roman"/>
                <w:sz w:val="16"/>
                <w:szCs w:val="16"/>
              </w:rPr>
            </w:pPr>
          </w:p>
          <w:p w:rsidR="00AB58E9" w:rsidRDefault="00AB58E9" w:rsidP="006C22A0">
            <w:pPr>
              <w:autoSpaceDE w:val="0"/>
              <w:autoSpaceDN w:val="0"/>
              <w:spacing w:after="0"/>
              <w:rPr>
                <w:rFonts w:ascii="Times New Roman" w:hAnsi="Times New Roman" w:cs="Times New Roman"/>
                <w:sz w:val="16"/>
                <w:szCs w:val="16"/>
              </w:rPr>
            </w:pPr>
          </w:p>
          <w:p w:rsidR="00AB58E9" w:rsidRDefault="00AB58E9" w:rsidP="006C22A0">
            <w:pPr>
              <w:autoSpaceDE w:val="0"/>
              <w:autoSpaceDN w:val="0"/>
              <w:spacing w:after="0"/>
              <w:rPr>
                <w:rFonts w:ascii="Times New Roman" w:hAnsi="Times New Roman" w:cs="Times New Roman"/>
                <w:sz w:val="16"/>
                <w:szCs w:val="16"/>
              </w:rPr>
            </w:pPr>
          </w:p>
          <w:p w:rsidR="00AB58E9" w:rsidRDefault="00AB58E9" w:rsidP="006C22A0">
            <w:pPr>
              <w:autoSpaceDE w:val="0"/>
              <w:autoSpaceDN w:val="0"/>
              <w:spacing w:after="0"/>
              <w:rPr>
                <w:rFonts w:ascii="Times New Roman" w:hAnsi="Times New Roman" w:cs="Times New Roman"/>
                <w:sz w:val="16"/>
                <w:szCs w:val="16"/>
              </w:rPr>
            </w:pPr>
          </w:p>
          <w:p w:rsidR="00B6351B" w:rsidRDefault="00B6351B" w:rsidP="006C22A0">
            <w:pPr>
              <w:autoSpaceDE w:val="0"/>
              <w:autoSpaceDN w:val="0"/>
              <w:spacing w:after="0"/>
              <w:rPr>
                <w:rFonts w:ascii="Times New Roman" w:hAnsi="Times New Roman" w:cs="Times New Roman"/>
                <w:sz w:val="16"/>
                <w:szCs w:val="16"/>
              </w:rPr>
            </w:pPr>
          </w:p>
          <w:p w:rsidR="00AB58E9" w:rsidRDefault="00B6351B" w:rsidP="006C22A0">
            <w:pPr>
              <w:autoSpaceDE w:val="0"/>
              <w:autoSpaceDN w:val="0"/>
              <w:spacing w:after="0"/>
              <w:rPr>
                <w:rFonts w:ascii="Times New Roman" w:hAnsi="Times New Roman" w:cs="Times New Roman"/>
                <w:sz w:val="16"/>
                <w:szCs w:val="16"/>
              </w:rPr>
            </w:pPr>
            <w:r>
              <w:rPr>
                <w:rFonts w:ascii="Times New Roman" w:hAnsi="Times New Roman" w:cs="Times New Roman"/>
                <w:sz w:val="16"/>
                <w:szCs w:val="16"/>
              </w:rPr>
              <w:t>индивидуальная</w:t>
            </w:r>
          </w:p>
          <w:p w:rsidR="00AB58E9" w:rsidRPr="00F578F3" w:rsidRDefault="00AB58E9" w:rsidP="006C22A0">
            <w:pPr>
              <w:autoSpaceDE w:val="0"/>
              <w:autoSpaceDN w:val="0"/>
              <w:spacing w:after="0"/>
              <w:rPr>
                <w:rFonts w:ascii="Times New Roman" w:hAnsi="Times New Roman" w:cs="Times New Roman"/>
                <w:sz w:val="16"/>
                <w:szCs w:val="16"/>
              </w:rPr>
            </w:pPr>
          </w:p>
        </w:tc>
        <w:tc>
          <w:tcPr>
            <w:tcW w:w="855"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AB58E9" w:rsidRDefault="00B6351B"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800</w:t>
            </w:r>
          </w:p>
          <w:p w:rsidR="00AB58E9" w:rsidRDefault="00AB58E9" w:rsidP="006C22A0">
            <w:pPr>
              <w:autoSpaceDE w:val="0"/>
              <w:autoSpaceDN w:val="0"/>
              <w:spacing w:after="0"/>
              <w:rPr>
                <w:rFonts w:ascii="Times New Roman" w:hAnsi="Times New Roman" w:cs="Times New Roman"/>
                <w:sz w:val="18"/>
                <w:szCs w:val="18"/>
              </w:rPr>
            </w:pPr>
          </w:p>
          <w:p w:rsidR="00AB58E9" w:rsidRDefault="00AB58E9" w:rsidP="006C22A0">
            <w:pPr>
              <w:autoSpaceDE w:val="0"/>
              <w:autoSpaceDN w:val="0"/>
              <w:spacing w:after="0"/>
              <w:rPr>
                <w:rFonts w:ascii="Times New Roman" w:hAnsi="Times New Roman" w:cs="Times New Roman"/>
                <w:sz w:val="18"/>
                <w:szCs w:val="18"/>
              </w:rPr>
            </w:pPr>
          </w:p>
          <w:p w:rsidR="00AB58E9" w:rsidRDefault="00AB58E9" w:rsidP="006C22A0">
            <w:pPr>
              <w:autoSpaceDE w:val="0"/>
              <w:autoSpaceDN w:val="0"/>
              <w:spacing w:after="0"/>
              <w:rPr>
                <w:rFonts w:ascii="Times New Roman" w:hAnsi="Times New Roman" w:cs="Times New Roman"/>
                <w:sz w:val="18"/>
                <w:szCs w:val="18"/>
              </w:rPr>
            </w:pPr>
          </w:p>
          <w:p w:rsidR="00AB58E9" w:rsidRDefault="00AB58E9" w:rsidP="006C22A0">
            <w:pPr>
              <w:autoSpaceDE w:val="0"/>
              <w:autoSpaceDN w:val="0"/>
              <w:spacing w:after="0"/>
              <w:rPr>
                <w:rFonts w:ascii="Times New Roman" w:hAnsi="Times New Roman" w:cs="Times New Roman"/>
                <w:sz w:val="18"/>
                <w:szCs w:val="18"/>
              </w:rPr>
            </w:pPr>
          </w:p>
          <w:p w:rsidR="00AB58E9" w:rsidRDefault="00AB58E9" w:rsidP="006C22A0">
            <w:pPr>
              <w:autoSpaceDE w:val="0"/>
              <w:autoSpaceDN w:val="0"/>
              <w:spacing w:after="0"/>
              <w:rPr>
                <w:rFonts w:ascii="Times New Roman" w:hAnsi="Times New Roman" w:cs="Times New Roman"/>
                <w:sz w:val="18"/>
                <w:szCs w:val="18"/>
              </w:rPr>
            </w:pPr>
          </w:p>
          <w:p w:rsidR="00AB58E9" w:rsidRDefault="00AB58E9" w:rsidP="006C22A0">
            <w:pPr>
              <w:autoSpaceDE w:val="0"/>
              <w:autoSpaceDN w:val="0"/>
              <w:spacing w:after="0"/>
              <w:rPr>
                <w:rFonts w:ascii="Times New Roman" w:hAnsi="Times New Roman" w:cs="Times New Roman"/>
                <w:sz w:val="18"/>
                <w:szCs w:val="18"/>
              </w:rPr>
            </w:pPr>
          </w:p>
          <w:p w:rsidR="00AB58E9" w:rsidRDefault="00B6351B"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36,0</w:t>
            </w:r>
          </w:p>
          <w:p w:rsidR="00AB58E9" w:rsidRDefault="00AB58E9" w:rsidP="006C22A0">
            <w:pPr>
              <w:autoSpaceDE w:val="0"/>
              <w:autoSpaceDN w:val="0"/>
              <w:spacing w:after="0"/>
              <w:rPr>
                <w:rFonts w:ascii="Times New Roman" w:hAnsi="Times New Roman" w:cs="Times New Roman"/>
                <w:sz w:val="18"/>
                <w:szCs w:val="18"/>
              </w:rPr>
            </w:pPr>
          </w:p>
          <w:p w:rsidR="00AB58E9" w:rsidRDefault="00AB58E9" w:rsidP="006C22A0">
            <w:pPr>
              <w:autoSpaceDE w:val="0"/>
              <w:autoSpaceDN w:val="0"/>
              <w:spacing w:after="0"/>
              <w:rPr>
                <w:rFonts w:ascii="Times New Roman" w:hAnsi="Times New Roman" w:cs="Times New Roman"/>
                <w:sz w:val="18"/>
                <w:szCs w:val="18"/>
              </w:rPr>
            </w:pPr>
          </w:p>
          <w:p w:rsidR="00AB58E9" w:rsidRPr="006C22A0" w:rsidRDefault="00AB58E9" w:rsidP="006C22A0">
            <w:pPr>
              <w:autoSpaceDE w:val="0"/>
              <w:autoSpaceDN w:val="0"/>
              <w:spacing w:after="0"/>
              <w:rPr>
                <w:rFonts w:ascii="Times New Roman" w:hAnsi="Times New Roman" w:cs="Times New Roman"/>
                <w:sz w:val="18"/>
                <w:szCs w:val="18"/>
              </w:rPr>
            </w:pPr>
          </w:p>
        </w:tc>
        <w:tc>
          <w:tcPr>
            <w:tcW w:w="1275"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AB58E9" w:rsidRDefault="00AB58E9"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Россия</w:t>
            </w:r>
          </w:p>
          <w:p w:rsidR="00AB58E9" w:rsidRDefault="00AB58E9" w:rsidP="006C22A0">
            <w:pPr>
              <w:autoSpaceDE w:val="0"/>
              <w:autoSpaceDN w:val="0"/>
              <w:spacing w:after="0"/>
              <w:rPr>
                <w:rFonts w:ascii="Times New Roman" w:hAnsi="Times New Roman" w:cs="Times New Roman"/>
                <w:sz w:val="18"/>
                <w:szCs w:val="18"/>
              </w:rPr>
            </w:pPr>
          </w:p>
          <w:p w:rsidR="00AB58E9" w:rsidRDefault="00AB58E9" w:rsidP="006C22A0">
            <w:pPr>
              <w:autoSpaceDE w:val="0"/>
              <w:autoSpaceDN w:val="0"/>
              <w:spacing w:after="0"/>
              <w:rPr>
                <w:rFonts w:ascii="Times New Roman" w:hAnsi="Times New Roman" w:cs="Times New Roman"/>
                <w:sz w:val="18"/>
                <w:szCs w:val="18"/>
              </w:rPr>
            </w:pPr>
          </w:p>
          <w:p w:rsidR="00AB58E9" w:rsidRDefault="00AB58E9" w:rsidP="006C22A0">
            <w:pPr>
              <w:autoSpaceDE w:val="0"/>
              <w:autoSpaceDN w:val="0"/>
              <w:spacing w:after="0"/>
              <w:rPr>
                <w:rFonts w:ascii="Times New Roman" w:hAnsi="Times New Roman" w:cs="Times New Roman"/>
                <w:sz w:val="18"/>
                <w:szCs w:val="18"/>
              </w:rPr>
            </w:pPr>
          </w:p>
          <w:p w:rsidR="00AB58E9" w:rsidRDefault="00AB58E9" w:rsidP="006C22A0">
            <w:pPr>
              <w:autoSpaceDE w:val="0"/>
              <w:autoSpaceDN w:val="0"/>
              <w:spacing w:after="0"/>
              <w:rPr>
                <w:rFonts w:ascii="Times New Roman" w:hAnsi="Times New Roman" w:cs="Times New Roman"/>
                <w:sz w:val="18"/>
                <w:szCs w:val="18"/>
              </w:rPr>
            </w:pPr>
          </w:p>
          <w:p w:rsidR="00AB58E9" w:rsidRDefault="00AB58E9" w:rsidP="006C22A0">
            <w:pPr>
              <w:autoSpaceDE w:val="0"/>
              <w:autoSpaceDN w:val="0"/>
              <w:spacing w:after="0"/>
              <w:rPr>
                <w:rFonts w:ascii="Times New Roman" w:hAnsi="Times New Roman" w:cs="Times New Roman"/>
                <w:sz w:val="18"/>
                <w:szCs w:val="18"/>
              </w:rPr>
            </w:pPr>
          </w:p>
          <w:p w:rsidR="00AB58E9" w:rsidRDefault="00AB58E9" w:rsidP="006C22A0">
            <w:pPr>
              <w:autoSpaceDE w:val="0"/>
              <w:autoSpaceDN w:val="0"/>
              <w:spacing w:after="0"/>
              <w:rPr>
                <w:rFonts w:ascii="Times New Roman" w:hAnsi="Times New Roman" w:cs="Times New Roman"/>
                <w:sz w:val="18"/>
                <w:szCs w:val="18"/>
              </w:rPr>
            </w:pPr>
          </w:p>
          <w:p w:rsidR="00AB58E9" w:rsidRDefault="00AB58E9"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Россия</w:t>
            </w:r>
          </w:p>
          <w:p w:rsidR="00AB58E9" w:rsidRPr="006C22A0" w:rsidRDefault="00AB58E9" w:rsidP="006C22A0">
            <w:pPr>
              <w:autoSpaceDE w:val="0"/>
              <w:autoSpaceDN w:val="0"/>
              <w:spacing w:after="0"/>
              <w:rPr>
                <w:rFonts w:ascii="Times New Roman" w:hAnsi="Times New Roman" w:cs="Times New Roman"/>
                <w:sz w:val="18"/>
                <w:szCs w:val="18"/>
              </w:rPr>
            </w:pPr>
          </w:p>
        </w:tc>
        <w:tc>
          <w:tcPr>
            <w:tcW w:w="2986" w:type="dxa"/>
            <w:gridSpan w:val="3"/>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AB58E9" w:rsidRDefault="00AB58E9"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 xml:space="preserve">Объектов недвижимого имущества, находящегося в пользовании  </w:t>
            </w:r>
          </w:p>
          <w:p w:rsidR="00AB58E9" w:rsidRPr="006C22A0" w:rsidRDefault="00AB58E9"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не имеет</w:t>
            </w: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AB58E9" w:rsidRPr="006C22A0" w:rsidRDefault="00B6351B"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не имеет</w:t>
            </w:r>
          </w:p>
        </w:tc>
        <w:tc>
          <w:tcPr>
            <w:tcW w:w="15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AB58E9" w:rsidRPr="006C22A0" w:rsidRDefault="00B6351B"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503167,55</w:t>
            </w:r>
          </w:p>
        </w:tc>
        <w:tc>
          <w:tcPr>
            <w:tcW w:w="18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AB58E9" w:rsidRPr="006C22A0" w:rsidRDefault="00AB58E9"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Правовые основания для предоставления сведений отсутствуют</w:t>
            </w:r>
          </w:p>
        </w:tc>
      </w:tr>
      <w:tr w:rsidR="00AB58E9" w:rsidRPr="006C22A0" w:rsidTr="00B6351B">
        <w:tc>
          <w:tcPr>
            <w:tcW w:w="479" w:type="dxa"/>
            <w:vMerge/>
            <w:tcBorders>
              <w:top w:val="single" w:sz="6" w:space="0" w:color="auto"/>
              <w:left w:val="single" w:sz="6" w:space="0" w:color="auto"/>
              <w:bottom w:val="nil"/>
              <w:right w:val="single" w:sz="6" w:space="0" w:color="auto"/>
            </w:tcBorders>
            <w:vAlign w:val="center"/>
            <w:hideMark/>
          </w:tcPr>
          <w:p w:rsidR="00AB58E9" w:rsidRPr="006C22A0" w:rsidRDefault="00AB58E9" w:rsidP="006C22A0">
            <w:pPr>
              <w:spacing w:after="0"/>
              <w:rPr>
                <w:rFonts w:ascii="Times New Roman" w:hAnsi="Times New Roman" w:cs="Times New Roman"/>
                <w:sz w:val="18"/>
                <w:szCs w:val="18"/>
              </w:rPr>
            </w:pPr>
          </w:p>
        </w:tc>
        <w:tc>
          <w:tcPr>
            <w:tcW w:w="18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AB58E9" w:rsidRPr="006C22A0" w:rsidRDefault="00AB58E9" w:rsidP="006C22A0">
            <w:pPr>
              <w:autoSpaceDE w:val="0"/>
              <w:autoSpaceDN w:val="0"/>
              <w:spacing w:after="0"/>
              <w:jc w:val="both"/>
              <w:rPr>
                <w:rFonts w:ascii="Times New Roman" w:hAnsi="Times New Roman" w:cs="Times New Roman"/>
                <w:sz w:val="18"/>
                <w:szCs w:val="18"/>
              </w:rPr>
            </w:pPr>
            <w:r w:rsidRPr="006C22A0">
              <w:rPr>
                <w:rFonts w:ascii="Times New Roman" w:hAnsi="Times New Roman" w:cs="Times New Roman"/>
                <w:sz w:val="18"/>
                <w:szCs w:val="18"/>
              </w:rPr>
              <w:t>Супруга (супруг)</w:t>
            </w:r>
          </w:p>
        </w:tc>
        <w:tc>
          <w:tcPr>
            <w:tcW w:w="13330" w:type="dxa"/>
            <w:gridSpan w:val="1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AB58E9" w:rsidRPr="00AB58E9" w:rsidRDefault="00AB58E9" w:rsidP="00AB58E9">
            <w:pPr>
              <w:autoSpaceDE w:val="0"/>
              <w:autoSpaceDN w:val="0"/>
              <w:spacing w:after="0"/>
              <w:jc w:val="center"/>
              <w:rPr>
                <w:rFonts w:ascii="Times New Roman" w:hAnsi="Times New Roman" w:cs="Times New Roman"/>
                <w:b/>
                <w:sz w:val="18"/>
                <w:szCs w:val="18"/>
              </w:rPr>
            </w:pPr>
            <w:r>
              <w:rPr>
                <w:rFonts w:ascii="Times New Roman" w:hAnsi="Times New Roman" w:cs="Times New Roman"/>
                <w:b/>
                <w:sz w:val="18"/>
                <w:szCs w:val="18"/>
              </w:rPr>
              <w:t>нет</w:t>
            </w:r>
          </w:p>
        </w:tc>
      </w:tr>
      <w:tr w:rsidR="00AB58E9" w:rsidRPr="006C22A0" w:rsidTr="00B6351B">
        <w:tc>
          <w:tcPr>
            <w:tcW w:w="479" w:type="dxa"/>
            <w:vMerge/>
            <w:tcBorders>
              <w:top w:val="single" w:sz="6" w:space="0" w:color="auto"/>
              <w:left w:val="single" w:sz="6" w:space="0" w:color="auto"/>
              <w:bottom w:val="nil"/>
              <w:right w:val="single" w:sz="6" w:space="0" w:color="auto"/>
            </w:tcBorders>
            <w:vAlign w:val="center"/>
            <w:hideMark/>
          </w:tcPr>
          <w:p w:rsidR="00AB58E9" w:rsidRPr="006C22A0" w:rsidRDefault="00AB58E9" w:rsidP="006C22A0">
            <w:pPr>
              <w:spacing w:after="0"/>
              <w:rPr>
                <w:rFonts w:ascii="Times New Roman" w:hAnsi="Times New Roman" w:cs="Times New Roman"/>
                <w:sz w:val="18"/>
                <w:szCs w:val="18"/>
              </w:rPr>
            </w:pPr>
          </w:p>
        </w:tc>
        <w:tc>
          <w:tcPr>
            <w:tcW w:w="18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AB58E9" w:rsidRPr="006C22A0" w:rsidRDefault="00AB58E9" w:rsidP="006C22A0">
            <w:pPr>
              <w:autoSpaceDE w:val="0"/>
              <w:autoSpaceDN w:val="0"/>
              <w:spacing w:after="0"/>
              <w:jc w:val="both"/>
              <w:rPr>
                <w:rFonts w:ascii="Times New Roman" w:hAnsi="Times New Roman" w:cs="Times New Roman"/>
                <w:sz w:val="18"/>
                <w:szCs w:val="18"/>
              </w:rPr>
            </w:pPr>
            <w:r w:rsidRPr="006C22A0">
              <w:rPr>
                <w:rFonts w:ascii="Times New Roman" w:hAnsi="Times New Roman" w:cs="Times New Roman"/>
                <w:sz w:val="18"/>
                <w:szCs w:val="18"/>
              </w:rPr>
              <w:t xml:space="preserve">Несовершеннолетний ребенок </w:t>
            </w:r>
          </w:p>
        </w:tc>
        <w:tc>
          <w:tcPr>
            <w:tcW w:w="13330" w:type="dxa"/>
            <w:gridSpan w:val="1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AB58E9" w:rsidRPr="00AB58E9" w:rsidRDefault="00AB58E9" w:rsidP="00AB58E9">
            <w:pPr>
              <w:autoSpaceDE w:val="0"/>
              <w:autoSpaceDN w:val="0"/>
              <w:spacing w:after="0"/>
              <w:jc w:val="center"/>
              <w:rPr>
                <w:rFonts w:ascii="Times New Roman" w:hAnsi="Times New Roman" w:cs="Times New Roman"/>
                <w:b/>
                <w:sz w:val="18"/>
                <w:szCs w:val="18"/>
              </w:rPr>
            </w:pPr>
            <w:r>
              <w:rPr>
                <w:rFonts w:ascii="Times New Roman" w:hAnsi="Times New Roman" w:cs="Times New Roman"/>
                <w:b/>
                <w:sz w:val="18"/>
                <w:szCs w:val="18"/>
              </w:rPr>
              <w:t>нет</w:t>
            </w:r>
          </w:p>
        </w:tc>
      </w:tr>
      <w:tr w:rsidR="006C22A0" w:rsidRPr="006C22A0" w:rsidTr="00B6351B">
        <w:tc>
          <w:tcPr>
            <w:tcW w:w="479" w:type="dxa"/>
            <w:vMerge w:val="restar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6C22A0" w:rsidRPr="006C22A0" w:rsidRDefault="006C22A0" w:rsidP="006C22A0">
            <w:pPr>
              <w:autoSpaceDE w:val="0"/>
              <w:autoSpaceDN w:val="0"/>
              <w:spacing w:after="0"/>
              <w:jc w:val="center"/>
              <w:rPr>
                <w:rFonts w:ascii="Times New Roman" w:hAnsi="Times New Roman" w:cs="Times New Roman"/>
                <w:sz w:val="18"/>
                <w:szCs w:val="18"/>
              </w:rPr>
            </w:pPr>
            <w:r w:rsidRPr="006C22A0">
              <w:rPr>
                <w:rFonts w:ascii="Times New Roman" w:hAnsi="Times New Roman" w:cs="Times New Roman"/>
                <w:sz w:val="18"/>
                <w:szCs w:val="18"/>
              </w:rPr>
              <w:t>2</w:t>
            </w:r>
          </w:p>
        </w:tc>
        <w:tc>
          <w:tcPr>
            <w:tcW w:w="18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6C22A0" w:rsidRPr="006C22A0" w:rsidRDefault="00117C20" w:rsidP="006C22A0">
            <w:pPr>
              <w:autoSpaceDE w:val="0"/>
              <w:autoSpaceDN w:val="0"/>
              <w:spacing w:after="0"/>
              <w:jc w:val="both"/>
              <w:rPr>
                <w:rFonts w:ascii="Times New Roman" w:hAnsi="Times New Roman" w:cs="Times New Roman"/>
                <w:sz w:val="18"/>
                <w:szCs w:val="18"/>
              </w:rPr>
            </w:pPr>
            <w:r>
              <w:rPr>
                <w:rFonts w:ascii="Times New Roman" w:hAnsi="Times New Roman" w:cs="Times New Roman"/>
                <w:sz w:val="18"/>
                <w:szCs w:val="18"/>
              </w:rPr>
              <w:t>Осипова Л.Л.</w:t>
            </w:r>
          </w:p>
        </w:tc>
        <w:tc>
          <w:tcPr>
            <w:tcW w:w="141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6C22A0" w:rsidRPr="006C22A0" w:rsidRDefault="00117C20"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начальник сектора экономики и финансов</w:t>
            </w:r>
            <w:r w:rsidR="000E5D37">
              <w:rPr>
                <w:rFonts w:ascii="Times New Roman" w:hAnsi="Times New Roman" w:cs="Times New Roman"/>
                <w:sz w:val="18"/>
                <w:szCs w:val="18"/>
              </w:rPr>
              <w:t xml:space="preserve"> администрации </w:t>
            </w:r>
          </w:p>
        </w:tc>
        <w:tc>
          <w:tcPr>
            <w:tcW w:w="848"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6C22A0" w:rsidRDefault="00117C20"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двух-</w:t>
            </w:r>
          </w:p>
          <w:p w:rsidR="00117C20" w:rsidRPr="006C22A0" w:rsidRDefault="00117C20"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 xml:space="preserve">коматная квартира </w:t>
            </w: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6C22A0" w:rsidRPr="006C22A0" w:rsidRDefault="00117C20"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общая долевая ½ доля</w:t>
            </w:r>
          </w:p>
        </w:tc>
        <w:tc>
          <w:tcPr>
            <w:tcW w:w="855"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6C22A0" w:rsidRPr="006C22A0" w:rsidRDefault="00117C20"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43,97</w:t>
            </w:r>
          </w:p>
        </w:tc>
        <w:tc>
          <w:tcPr>
            <w:tcW w:w="1275"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6C22A0" w:rsidRPr="006C22A0" w:rsidRDefault="00117C20"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Россия</w:t>
            </w:r>
          </w:p>
        </w:tc>
        <w:tc>
          <w:tcPr>
            <w:tcW w:w="855"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117C20" w:rsidRDefault="00117C20" w:rsidP="00117C2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двух-</w:t>
            </w:r>
          </w:p>
          <w:p w:rsidR="006C22A0" w:rsidRPr="006C22A0" w:rsidRDefault="00117C20" w:rsidP="00117C2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коматная квартира ½ доля</w:t>
            </w:r>
          </w:p>
        </w:tc>
        <w:tc>
          <w:tcPr>
            <w:tcW w:w="855"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6C22A0" w:rsidRPr="006C22A0" w:rsidRDefault="00117C20"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43,97</w:t>
            </w: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6C22A0" w:rsidRPr="006C22A0" w:rsidRDefault="00117C20"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Россия</w:t>
            </w: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6C22A0" w:rsidRPr="006C22A0" w:rsidRDefault="00117C20" w:rsidP="003F5E76">
            <w:pPr>
              <w:autoSpaceDE w:val="0"/>
              <w:autoSpaceDN w:val="0"/>
              <w:spacing w:after="0"/>
              <w:jc w:val="center"/>
              <w:rPr>
                <w:rFonts w:ascii="Times New Roman" w:hAnsi="Times New Roman" w:cs="Times New Roman"/>
                <w:sz w:val="18"/>
                <w:szCs w:val="18"/>
              </w:rPr>
            </w:pPr>
            <w:r>
              <w:rPr>
                <w:rFonts w:ascii="Times New Roman" w:hAnsi="Times New Roman" w:cs="Times New Roman"/>
                <w:sz w:val="18"/>
                <w:szCs w:val="18"/>
              </w:rPr>
              <w:t>не имеет</w:t>
            </w:r>
          </w:p>
        </w:tc>
        <w:tc>
          <w:tcPr>
            <w:tcW w:w="15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6C22A0" w:rsidRPr="006C22A0" w:rsidRDefault="00B6351B"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446874,06</w:t>
            </w:r>
          </w:p>
        </w:tc>
        <w:tc>
          <w:tcPr>
            <w:tcW w:w="18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6C22A0" w:rsidRPr="006C22A0" w:rsidRDefault="00117C20"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Правовые основания для предоставления сведений отсутствуют</w:t>
            </w:r>
          </w:p>
        </w:tc>
      </w:tr>
      <w:tr w:rsidR="00117C20" w:rsidRPr="006C22A0" w:rsidTr="00B6351B">
        <w:tc>
          <w:tcPr>
            <w:tcW w:w="479" w:type="dxa"/>
            <w:vMerge/>
            <w:tcBorders>
              <w:top w:val="single" w:sz="6" w:space="0" w:color="auto"/>
              <w:left w:val="single" w:sz="6" w:space="0" w:color="auto"/>
              <w:bottom w:val="single" w:sz="6" w:space="0" w:color="auto"/>
              <w:right w:val="single" w:sz="6" w:space="0" w:color="auto"/>
            </w:tcBorders>
            <w:vAlign w:val="center"/>
            <w:hideMark/>
          </w:tcPr>
          <w:p w:rsidR="00117C20" w:rsidRPr="006C22A0" w:rsidRDefault="00117C20" w:rsidP="006C22A0">
            <w:pPr>
              <w:spacing w:after="0"/>
              <w:rPr>
                <w:rFonts w:ascii="Times New Roman" w:hAnsi="Times New Roman" w:cs="Times New Roman"/>
                <w:sz w:val="18"/>
                <w:szCs w:val="18"/>
              </w:rPr>
            </w:pPr>
          </w:p>
        </w:tc>
        <w:tc>
          <w:tcPr>
            <w:tcW w:w="18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117C20" w:rsidRPr="006C22A0" w:rsidRDefault="00117C20" w:rsidP="006C22A0">
            <w:pPr>
              <w:autoSpaceDE w:val="0"/>
              <w:autoSpaceDN w:val="0"/>
              <w:spacing w:after="0"/>
              <w:jc w:val="both"/>
              <w:rPr>
                <w:rFonts w:ascii="Times New Roman" w:hAnsi="Times New Roman" w:cs="Times New Roman"/>
                <w:sz w:val="18"/>
                <w:szCs w:val="18"/>
              </w:rPr>
            </w:pPr>
            <w:r w:rsidRPr="006C22A0">
              <w:rPr>
                <w:rFonts w:ascii="Times New Roman" w:hAnsi="Times New Roman" w:cs="Times New Roman"/>
                <w:sz w:val="18"/>
                <w:szCs w:val="18"/>
              </w:rPr>
              <w:t>Супруга (супруг)</w:t>
            </w:r>
          </w:p>
        </w:tc>
        <w:tc>
          <w:tcPr>
            <w:tcW w:w="13330" w:type="dxa"/>
            <w:gridSpan w:val="12"/>
            <w:tcBorders>
              <w:top w:val="single" w:sz="6" w:space="0" w:color="auto"/>
              <w:left w:val="single" w:sz="6" w:space="0" w:color="auto"/>
              <w:bottom w:val="single" w:sz="4" w:space="0" w:color="auto"/>
              <w:right w:val="single" w:sz="6" w:space="0" w:color="auto"/>
            </w:tcBorders>
            <w:tcMar>
              <w:top w:w="0" w:type="dxa"/>
              <w:left w:w="57" w:type="dxa"/>
              <w:bottom w:w="0" w:type="dxa"/>
              <w:right w:w="57" w:type="dxa"/>
            </w:tcMar>
          </w:tcPr>
          <w:p w:rsidR="00117C20" w:rsidRPr="00117C20" w:rsidRDefault="00117C20" w:rsidP="00117C20">
            <w:pPr>
              <w:autoSpaceDE w:val="0"/>
              <w:autoSpaceDN w:val="0"/>
              <w:spacing w:after="0"/>
              <w:jc w:val="center"/>
              <w:rPr>
                <w:rFonts w:ascii="Times New Roman" w:hAnsi="Times New Roman" w:cs="Times New Roman"/>
                <w:b/>
                <w:sz w:val="18"/>
                <w:szCs w:val="18"/>
              </w:rPr>
            </w:pPr>
            <w:r>
              <w:rPr>
                <w:rFonts w:ascii="Times New Roman" w:hAnsi="Times New Roman" w:cs="Times New Roman"/>
                <w:b/>
                <w:sz w:val="18"/>
                <w:szCs w:val="18"/>
              </w:rPr>
              <w:t>нет</w:t>
            </w:r>
          </w:p>
        </w:tc>
      </w:tr>
      <w:tr w:rsidR="00117C20" w:rsidRPr="006C22A0" w:rsidTr="00B6351B">
        <w:tc>
          <w:tcPr>
            <w:tcW w:w="479" w:type="dxa"/>
            <w:vMerge/>
            <w:tcBorders>
              <w:top w:val="single" w:sz="6" w:space="0" w:color="auto"/>
              <w:left w:val="single" w:sz="6" w:space="0" w:color="auto"/>
              <w:bottom w:val="single" w:sz="6" w:space="0" w:color="auto"/>
              <w:right w:val="single" w:sz="6" w:space="0" w:color="auto"/>
            </w:tcBorders>
            <w:vAlign w:val="center"/>
            <w:hideMark/>
          </w:tcPr>
          <w:p w:rsidR="00117C20" w:rsidRPr="006C22A0" w:rsidRDefault="00117C20" w:rsidP="006C22A0">
            <w:pPr>
              <w:spacing w:after="0"/>
              <w:rPr>
                <w:rFonts w:ascii="Times New Roman" w:hAnsi="Times New Roman" w:cs="Times New Roman"/>
                <w:sz w:val="18"/>
                <w:szCs w:val="18"/>
              </w:rPr>
            </w:pPr>
          </w:p>
        </w:tc>
        <w:tc>
          <w:tcPr>
            <w:tcW w:w="18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117C20" w:rsidRPr="006C22A0" w:rsidRDefault="00117C20" w:rsidP="006C22A0">
            <w:pPr>
              <w:autoSpaceDE w:val="0"/>
              <w:autoSpaceDN w:val="0"/>
              <w:spacing w:after="0"/>
              <w:jc w:val="both"/>
              <w:rPr>
                <w:rFonts w:ascii="Times New Roman" w:hAnsi="Times New Roman" w:cs="Times New Roman"/>
                <w:sz w:val="18"/>
                <w:szCs w:val="18"/>
              </w:rPr>
            </w:pPr>
            <w:r w:rsidRPr="006C22A0">
              <w:rPr>
                <w:rFonts w:ascii="Times New Roman" w:hAnsi="Times New Roman" w:cs="Times New Roman"/>
                <w:sz w:val="18"/>
                <w:szCs w:val="18"/>
              </w:rPr>
              <w:t xml:space="preserve">Несовершеннолетний ребенок </w:t>
            </w:r>
          </w:p>
        </w:tc>
        <w:tc>
          <w:tcPr>
            <w:tcW w:w="13330" w:type="dxa"/>
            <w:gridSpan w:val="12"/>
            <w:tcBorders>
              <w:top w:val="single" w:sz="4" w:space="0" w:color="auto"/>
              <w:left w:val="single" w:sz="6" w:space="0" w:color="auto"/>
              <w:bottom w:val="single" w:sz="6" w:space="0" w:color="auto"/>
              <w:right w:val="single" w:sz="6" w:space="0" w:color="auto"/>
            </w:tcBorders>
            <w:tcMar>
              <w:top w:w="0" w:type="dxa"/>
              <w:left w:w="57" w:type="dxa"/>
              <w:bottom w:w="0" w:type="dxa"/>
              <w:right w:w="57" w:type="dxa"/>
            </w:tcMar>
          </w:tcPr>
          <w:p w:rsidR="00117C20" w:rsidRPr="000E5D37" w:rsidRDefault="00117C20" w:rsidP="00117C20">
            <w:pPr>
              <w:autoSpaceDE w:val="0"/>
              <w:autoSpaceDN w:val="0"/>
              <w:spacing w:after="0"/>
              <w:jc w:val="center"/>
              <w:rPr>
                <w:rFonts w:ascii="Times New Roman" w:hAnsi="Times New Roman" w:cs="Times New Roman"/>
                <w:b/>
                <w:sz w:val="18"/>
                <w:szCs w:val="18"/>
              </w:rPr>
            </w:pPr>
            <w:r w:rsidRPr="000E5D37">
              <w:rPr>
                <w:rFonts w:ascii="Times New Roman" w:hAnsi="Times New Roman" w:cs="Times New Roman"/>
                <w:b/>
                <w:sz w:val="18"/>
                <w:szCs w:val="18"/>
              </w:rPr>
              <w:t>нет</w:t>
            </w:r>
          </w:p>
        </w:tc>
      </w:tr>
      <w:tr w:rsidR="00A44EEC" w:rsidRPr="006C22A0" w:rsidTr="00B6351B">
        <w:tc>
          <w:tcPr>
            <w:tcW w:w="479" w:type="dxa"/>
            <w:vMerge w:val="restart"/>
            <w:tcBorders>
              <w:top w:val="single" w:sz="6" w:space="0" w:color="auto"/>
              <w:left w:val="single" w:sz="6" w:space="0" w:color="auto"/>
              <w:right w:val="single" w:sz="6" w:space="0" w:color="auto"/>
            </w:tcBorders>
            <w:vAlign w:val="center"/>
            <w:hideMark/>
          </w:tcPr>
          <w:p w:rsidR="00A44EEC" w:rsidRPr="006C22A0" w:rsidRDefault="00A44EEC" w:rsidP="006C22A0">
            <w:pPr>
              <w:spacing w:after="0"/>
              <w:rPr>
                <w:rFonts w:ascii="Times New Roman" w:hAnsi="Times New Roman" w:cs="Times New Roman"/>
                <w:sz w:val="18"/>
                <w:szCs w:val="18"/>
              </w:rPr>
            </w:pPr>
            <w:r>
              <w:rPr>
                <w:rFonts w:ascii="Times New Roman" w:hAnsi="Times New Roman" w:cs="Times New Roman"/>
                <w:sz w:val="18"/>
                <w:szCs w:val="18"/>
              </w:rPr>
              <w:t>3</w:t>
            </w:r>
          </w:p>
        </w:tc>
        <w:tc>
          <w:tcPr>
            <w:tcW w:w="18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A44EEC" w:rsidRPr="006C22A0" w:rsidRDefault="00A44EEC" w:rsidP="006C22A0">
            <w:pPr>
              <w:autoSpaceDE w:val="0"/>
              <w:autoSpaceDN w:val="0"/>
              <w:spacing w:after="0"/>
              <w:jc w:val="both"/>
              <w:rPr>
                <w:rFonts w:ascii="Times New Roman" w:hAnsi="Times New Roman" w:cs="Times New Roman"/>
                <w:sz w:val="18"/>
                <w:szCs w:val="18"/>
              </w:rPr>
            </w:pPr>
            <w:r>
              <w:rPr>
                <w:rFonts w:ascii="Times New Roman" w:hAnsi="Times New Roman" w:cs="Times New Roman"/>
                <w:sz w:val="18"/>
                <w:szCs w:val="18"/>
              </w:rPr>
              <w:t>Журавская С.Л.</w:t>
            </w:r>
          </w:p>
        </w:tc>
        <w:tc>
          <w:tcPr>
            <w:tcW w:w="141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A44EEC" w:rsidRPr="006C22A0" w:rsidRDefault="00A44EEC"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директор  муниципального учреждения культуры Севастьяновское клубное объединение</w:t>
            </w:r>
          </w:p>
        </w:tc>
        <w:tc>
          <w:tcPr>
            <w:tcW w:w="848"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A44EEC" w:rsidRDefault="00A44EEC" w:rsidP="00A44EEC">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-двух-</w:t>
            </w:r>
          </w:p>
          <w:p w:rsidR="00A44EEC" w:rsidRDefault="00A44EEC" w:rsidP="00A44EEC">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коматная квартира</w:t>
            </w:r>
          </w:p>
          <w:p w:rsidR="00A44EEC" w:rsidRDefault="00A44EEC" w:rsidP="00A44EEC">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 двух-</w:t>
            </w:r>
          </w:p>
          <w:p w:rsidR="00A44EEC" w:rsidRDefault="00A44EEC" w:rsidP="00A44EEC">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коматная квартира</w:t>
            </w:r>
          </w:p>
          <w:p w:rsidR="00A44EEC" w:rsidRPr="006C22A0" w:rsidRDefault="00A44EEC" w:rsidP="00A44EEC">
            <w:pPr>
              <w:autoSpaceDE w:val="0"/>
              <w:autoSpaceDN w:val="0"/>
              <w:spacing w:after="0"/>
              <w:rPr>
                <w:rFonts w:ascii="Times New Roman" w:hAnsi="Times New Roman" w:cs="Times New Roman"/>
                <w:sz w:val="18"/>
                <w:szCs w:val="18"/>
              </w:rPr>
            </w:pP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A44EEC" w:rsidRDefault="00A44EEC" w:rsidP="00A44EEC">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общая долевая 1/3 доля</w:t>
            </w:r>
          </w:p>
          <w:p w:rsidR="00A44EEC" w:rsidRDefault="00A44EEC" w:rsidP="00A44EEC">
            <w:pPr>
              <w:autoSpaceDE w:val="0"/>
              <w:autoSpaceDN w:val="0"/>
              <w:spacing w:after="0"/>
              <w:rPr>
                <w:rFonts w:ascii="Times New Roman" w:hAnsi="Times New Roman" w:cs="Times New Roman"/>
                <w:sz w:val="18"/>
                <w:szCs w:val="18"/>
              </w:rPr>
            </w:pPr>
          </w:p>
          <w:p w:rsidR="00A44EEC" w:rsidRPr="00A44EEC" w:rsidRDefault="00A44EEC" w:rsidP="00A44EEC">
            <w:pPr>
              <w:autoSpaceDE w:val="0"/>
              <w:autoSpaceDN w:val="0"/>
              <w:spacing w:after="0"/>
              <w:rPr>
                <w:rFonts w:ascii="Times New Roman" w:hAnsi="Times New Roman" w:cs="Times New Roman"/>
                <w:sz w:val="16"/>
                <w:szCs w:val="16"/>
              </w:rPr>
            </w:pPr>
            <w:r w:rsidRPr="00A44EEC">
              <w:rPr>
                <w:rFonts w:ascii="Times New Roman" w:hAnsi="Times New Roman" w:cs="Times New Roman"/>
                <w:sz w:val="16"/>
                <w:szCs w:val="16"/>
              </w:rPr>
              <w:t>индивидуальная</w:t>
            </w:r>
          </w:p>
        </w:tc>
        <w:tc>
          <w:tcPr>
            <w:tcW w:w="855" w:type="dxa"/>
            <w:tcBorders>
              <w:top w:val="single" w:sz="6" w:space="0" w:color="auto"/>
              <w:left w:val="single" w:sz="6" w:space="0" w:color="auto"/>
              <w:bottom w:val="single" w:sz="6" w:space="0" w:color="auto"/>
              <w:right w:val="single" w:sz="4" w:space="0" w:color="auto"/>
            </w:tcBorders>
            <w:tcMar>
              <w:top w:w="0" w:type="dxa"/>
              <w:left w:w="57" w:type="dxa"/>
              <w:bottom w:w="0" w:type="dxa"/>
              <w:right w:w="57" w:type="dxa"/>
            </w:tcMar>
          </w:tcPr>
          <w:p w:rsidR="00A44EEC" w:rsidRDefault="00A44EEC"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52,8</w:t>
            </w:r>
          </w:p>
          <w:p w:rsidR="00A44EEC" w:rsidRDefault="00A44EEC" w:rsidP="006C22A0">
            <w:pPr>
              <w:autoSpaceDE w:val="0"/>
              <w:autoSpaceDN w:val="0"/>
              <w:spacing w:after="0"/>
              <w:rPr>
                <w:rFonts w:ascii="Times New Roman" w:hAnsi="Times New Roman" w:cs="Times New Roman"/>
                <w:sz w:val="18"/>
                <w:szCs w:val="18"/>
              </w:rPr>
            </w:pPr>
          </w:p>
          <w:p w:rsidR="00A44EEC" w:rsidRDefault="00A44EEC" w:rsidP="006C22A0">
            <w:pPr>
              <w:autoSpaceDE w:val="0"/>
              <w:autoSpaceDN w:val="0"/>
              <w:spacing w:after="0"/>
              <w:rPr>
                <w:rFonts w:ascii="Times New Roman" w:hAnsi="Times New Roman" w:cs="Times New Roman"/>
                <w:sz w:val="18"/>
                <w:szCs w:val="18"/>
              </w:rPr>
            </w:pPr>
          </w:p>
          <w:p w:rsidR="00A44EEC" w:rsidRPr="006C22A0" w:rsidRDefault="00A44EEC"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55,0</w:t>
            </w:r>
          </w:p>
        </w:tc>
        <w:tc>
          <w:tcPr>
            <w:tcW w:w="1275" w:type="dxa"/>
            <w:tcBorders>
              <w:top w:val="single" w:sz="6" w:space="0" w:color="auto"/>
              <w:left w:val="single" w:sz="4" w:space="0" w:color="auto"/>
              <w:bottom w:val="single" w:sz="6" w:space="0" w:color="auto"/>
              <w:right w:val="single" w:sz="6" w:space="0" w:color="auto"/>
            </w:tcBorders>
            <w:tcMar>
              <w:top w:w="0" w:type="dxa"/>
              <w:left w:w="57" w:type="dxa"/>
              <w:bottom w:w="0" w:type="dxa"/>
              <w:right w:w="57" w:type="dxa"/>
            </w:tcMar>
          </w:tcPr>
          <w:p w:rsidR="00A44EEC" w:rsidRDefault="00A44EEC"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Россия</w:t>
            </w:r>
          </w:p>
          <w:p w:rsidR="00A44EEC" w:rsidRDefault="00A44EEC" w:rsidP="006C22A0">
            <w:pPr>
              <w:autoSpaceDE w:val="0"/>
              <w:autoSpaceDN w:val="0"/>
              <w:spacing w:after="0"/>
              <w:rPr>
                <w:rFonts w:ascii="Times New Roman" w:hAnsi="Times New Roman" w:cs="Times New Roman"/>
                <w:sz w:val="18"/>
                <w:szCs w:val="18"/>
              </w:rPr>
            </w:pPr>
          </w:p>
          <w:p w:rsidR="00A44EEC" w:rsidRDefault="00A44EEC" w:rsidP="006C22A0">
            <w:pPr>
              <w:autoSpaceDE w:val="0"/>
              <w:autoSpaceDN w:val="0"/>
              <w:spacing w:after="0"/>
              <w:rPr>
                <w:rFonts w:ascii="Times New Roman" w:hAnsi="Times New Roman" w:cs="Times New Roman"/>
                <w:sz w:val="18"/>
                <w:szCs w:val="18"/>
              </w:rPr>
            </w:pPr>
          </w:p>
          <w:p w:rsidR="00A44EEC" w:rsidRPr="006C22A0" w:rsidRDefault="00A44EEC"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Россия</w:t>
            </w:r>
          </w:p>
        </w:tc>
        <w:tc>
          <w:tcPr>
            <w:tcW w:w="855"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A44EEC" w:rsidRDefault="00A44EEC" w:rsidP="00A44EEC">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двух-</w:t>
            </w:r>
          </w:p>
          <w:p w:rsidR="00A44EEC" w:rsidRPr="006C22A0" w:rsidRDefault="00A44EEC" w:rsidP="00A44EEC">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коматная квартира 2/3 доли</w:t>
            </w:r>
          </w:p>
        </w:tc>
        <w:tc>
          <w:tcPr>
            <w:tcW w:w="855" w:type="dxa"/>
            <w:tcBorders>
              <w:top w:val="single" w:sz="6" w:space="0" w:color="auto"/>
              <w:left w:val="single" w:sz="6" w:space="0" w:color="auto"/>
              <w:bottom w:val="single" w:sz="6" w:space="0" w:color="auto"/>
              <w:right w:val="single" w:sz="4" w:space="0" w:color="auto"/>
            </w:tcBorders>
            <w:tcMar>
              <w:top w:w="0" w:type="dxa"/>
              <w:left w:w="57" w:type="dxa"/>
              <w:bottom w:w="0" w:type="dxa"/>
              <w:right w:w="57" w:type="dxa"/>
            </w:tcMar>
          </w:tcPr>
          <w:p w:rsidR="00A44EEC" w:rsidRPr="006C22A0" w:rsidRDefault="00A44EEC"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52,8</w:t>
            </w:r>
          </w:p>
        </w:tc>
        <w:tc>
          <w:tcPr>
            <w:tcW w:w="1276" w:type="dxa"/>
            <w:tcBorders>
              <w:top w:val="single" w:sz="6" w:space="0" w:color="auto"/>
              <w:left w:val="single" w:sz="4" w:space="0" w:color="auto"/>
              <w:bottom w:val="single" w:sz="6" w:space="0" w:color="auto"/>
              <w:right w:val="single" w:sz="6" w:space="0" w:color="auto"/>
            </w:tcBorders>
            <w:tcMar>
              <w:top w:w="0" w:type="dxa"/>
              <w:left w:w="57" w:type="dxa"/>
              <w:bottom w:w="0" w:type="dxa"/>
              <w:right w:w="57" w:type="dxa"/>
            </w:tcMar>
          </w:tcPr>
          <w:p w:rsidR="00A44EEC" w:rsidRPr="006C22A0" w:rsidRDefault="00A44EEC"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Россия</w:t>
            </w: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A44EEC" w:rsidRDefault="00A44EEC"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Автомобиль легковой</w:t>
            </w:r>
          </w:p>
          <w:p w:rsidR="00A44EEC" w:rsidRPr="00A44EEC" w:rsidRDefault="00A44EEC"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 xml:space="preserve"> ВАЗ       </w:t>
            </w:r>
            <w:r>
              <w:rPr>
                <w:rFonts w:ascii="Times New Roman" w:hAnsi="Times New Roman" w:cs="Times New Roman"/>
                <w:sz w:val="18"/>
                <w:szCs w:val="18"/>
                <w:lang w:val="en-US"/>
              </w:rPr>
              <w:t>LADA</w:t>
            </w:r>
            <w:r>
              <w:rPr>
                <w:rFonts w:ascii="Times New Roman" w:hAnsi="Times New Roman" w:cs="Times New Roman"/>
                <w:sz w:val="18"/>
                <w:szCs w:val="18"/>
              </w:rPr>
              <w:t xml:space="preserve"> 21440</w:t>
            </w:r>
          </w:p>
        </w:tc>
        <w:tc>
          <w:tcPr>
            <w:tcW w:w="15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A44EEC" w:rsidRPr="006C22A0" w:rsidRDefault="00B6351B"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316461,45</w:t>
            </w:r>
          </w:p>
        </w:tc>
        <w:tc>
          <w:tcPr>
            <w:tcW w:w="18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A44EEC" w:rsidRPr="006C22A0" w:rsidRDefault="00A44EEC"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Правовые основания для предоставления сведений отсутствуют</w:t>
            </w:r>
          </w:p>
        </w:tc>
      </w:tr>
      <w:tr w:rsidR="003F5E76" w:rsidRPr="006C22A0" w:rsidTr="00B6351B">
        <w:tc>
          <w:tcPr>
            <w:tcW w:w="479" w:type="dxa"/>
            <w:vMerge/>
            <w:tcBorders>
              <w:left w:val="single" w:sz="6" w:space="0" w:color="auto"/>
              <w:right w:val="single" w:sz="6" w:space="0" w:color="auto"/>
            </w:tcBorders>
            <w:vAlign w:val="center"/>
            <w:hideMark/>
          </w:tcPr>
          <w:p w:rsidR="003F5E76" w:rsidRPr="006C22A0" w:rsidRDefault="003F5E76" w:rsidP="006C22A0">
            <w:pPr>
              <w:spacing w:after="0"/>
              <w:rPr>
                <w:rFonts w:ascii="Times New Roman" w:hAnsi="Times New Roman" w:cs="Times New Roman"/>
                <w:sz w:val="18"/>
                <w:szCs w:val="18"/>
              </w:rPr>
            </w:pPr>
          </w:p>
        </w:tc>
        <w:tc>
          <w:tcPr>
            <w:tcW w:w="18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3F5E76" w:rsidRPr="006C22A0" w:rsidRDefault="003F5E76" w:rsidP="006C22A0">
            <w:pPr>
              <w:autoSpaceDE w:val="0"/>
              <w:autoSpaceDN w:val="0"/>
              <w:spacing w:after="0"/>
              <w:jc w:val="both"/>
              <w:rPr>
                <w:rFonts w:ascii="Times New Roman" w:hAnsi="Times New Roman" w:cs="Times New Roman"/>
                <w:sz w:val="18"/>
                <w:szCs w:val="18"/>
              </w:rPr>
            </w:pPr>
            <w:r>
              <w:rPr>
                <w:rFonts w:ascii="Times New Roman" w:hAnsi="Times New Roman" w:cs="Times New Roman"/>
                <w:sz w:val="18"/>
                <w:szCs w:val="18"/>
              </w:rPr>
              <w:t>Супруг</w:t>
            </w:r>
          </w:p>
        </w:tc>
        <w:tc>
          <w:tcPr>
            <w:tcW w:w="141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F5E76" w:rsidRPr="006C22A0" w:rsidRDefault="003F5E76" w:rsidP="006C22A0">
            <w:pPr>
              <w:autoSpaceDE w:val="0"/>
              <w:autoSpaceDN w:val="0"/>
              <w:spacing w:after="0"/>
              <w:rPr>
                <w:rFonts w:ascii="Times New Roman" w:hAnsi="Times New Roman" w:cs="Times New Roman"/>
                <w:sz w:val="18"/>
                <w:szCs w:val="18"/>
              </w:rPr>
            </w:pPr>
          </w:p>
        </w:tc>
        <w:tc>
          <w:tcPr>
            <w:tcW w:w="4254" w:type="dxa"/>
            <w:gridSpan w:val="5"/>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F5E76" w:rsidRPr="006C22A0" w:rsidRDefault="003F5E76" w:rsidP="003F5E76">
            <w:pPr>
              <w:autoSpaceDE w:val="0"/>
              <w:autoSpaceDN w:val="0"/>
              <w:spacing w:after="0"/>
              <w:jc w:val="center"/>
              <w:rPr>
                <w:rFonts w:ascii="Times New Roman" w:hAnsi="Times New Roman" w:cs="Times New Roman"/>
                <w:sz w:val="18"/>
                <w:szCs w:val="18"/>
              </w:rPr>
            </w:pPr>
            <w:r>
              <w:rPr>
                <w:rFonts w:ascii="Times New Roman" w:hAnsi="Times New Roman" w:cs="Times New Roman"/>
                <w:sz w:val="18"/>
                <w:szCs w:val="18"/>
              </w:rPr>
              <w:t>не имеет</w:t>
            </w:r>
          </w:p>
        </w:tc>
        <w:tc>
          <w:tcPr>
            <w:tcW w:w="855" w:type="dxa"/>
            <w:tcBorders>
              <w:top w:val="single" w:sz="6" w:space="0" w:color="auto"/>
              <w:left w:val="single" w:sz="6" w:space="0" w:color="auto"/>
              <w:bottom w:val="single" w:sz="6" w:space="0" w:color="auto"/>
              <w:right w:val="single" w:sz="4" w:space="0" w:color="auto"/>
            </w:tcBorders>
            <w:tcMar>
              <w:top w:w="0" w:type="dxa"/>
              <w:left w:w="57" w:type="dxa"/>
              <w:bottom w:w="0" w:type="dxa"/>
              <w:right w:w="57" w:type="dxa"/>
            </w:tcMar>
          </w:tcPr>
          <w:p w:rsidR="003F5E76" w:rsidRDefault="003F5E76" w:rsidP="003F5E76">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двух-</w:t>
            </w:r>
          </w:p>
          <w:p w:rsidR="003F5E76" w:rsidRPr="006C22A0" w:rsidRDefault="003F5E76" w:rsidP="003F5E76">
            <w:pPr>
              <w:autoSpaceDE w:val="0"/>
              <w:autoSpaceDN w:val="0"/>
              <w:spacing w:after="0"/>
              <w:jc w:val="center"/>
              <w:rPr>
                <w:rFonts w:ascii="Times New Roman" w:hAnsi="Times New Roman" w:cs="Times New Roman"/>
                <w:sz w:val="18"/>
                <w:szCs w:val="18"/>
              </w:rPr>
            </w:pPr>
            <w:r>
              <w:rPr>
                <w:rFonts w:ascii="Times New Roman" w:hAnsi="Times New Roman" w:cs="Times New Roman"/>
                <w:sz w:val="18"/>
                <w:szCs w:val="18"/>
              </w:rPr>
              <w:t>коматная квартира 1/3 доля</w:t>
            </w:r>
          </w:p>
        </w:tc>
        <w:tc>
          <w:tcPr>
            <w:tcW w:w="855" w:type="dxa"/>
            <w:tcBorders>
              <w:top w:val="single" w:sz="6" w:space="0" w:color="auto"/>
              <w:left w:val="single" w:sz="4" w:space="0" w:color="auto"/>
              <w:bottom w:val="single" w:sz="6" w:space="0" w:color="auto"/>
              <w:right w:val="single" w:sz="4" w:space="0" w:color="auto"/>
            </w:tcBorders>
            <w:tcMar>
              <w:top w:w="0" w:type="dxa"/>
              <w:left w:w="57" w:type="dxa"/>
              <w:bottom w:w="0" w:type="dxa"/>
              <w:right w:w="57" w:type="dxa"/>
            </w:tcMar>
          </w:tcPr>
          <w:p w:rsidR="003F5E76" w:rsidRPr="006C22A0" w:rsidRDefault="003F5E76" w:rsidP="003F5E76">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52,8</w:t>
            </w:r>
          </w:p>
        </w:tc>
        <w:tc>
          <w:tcPr>
            <w:tcW w:w="1276" w:type="dxa"/>
            <w:tcBorders>
              <w:top w:val="single" w:sz="6" w:space="0" w:color="auto"/>
              <w:left w:val="single" w:sz="4" w:space="0" w:color="auto"/>
              <w:bottom w:val="single" w:sz="6" w:space="0" w:color="auto"/>
              <w:right w:val="single" w:sz="6" w:space="0" w:color="auto"/>
            </w:tcBorders>
            <w:tcMar>
              <w:top w:w="0" w:type="dxa"/>
              <w:left w:w="57" w:type="dxa"/>
              <w:bottom w:w="0" w:type="dxa"/>
              <w:right w:w="57" w:type="dxa"/>
            </w:tcMar>
          </w:tcPr>
          <w:p w:rsidR="003F5E76" w:rsidRPr="006C22A0" w:rsidRDefault="003F5E76" w:rsidP="003F5E76">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Россия</w:t>
            </w: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F5E76" w:rsidRPr="006C22A0" w:rsidRDefault="003F5E76" w:rsidP="003F5E76">
            <w:pPr>
              <w:autoSpaceDE w:val="0"/>
              <w:autoSpaceDN w:val="0"/>
              <w:spacing w:after="0"/>
              <w:jc w:val="center"/>
              <w:rPr>
                <w:rFonts w:ascii="Times New Roman" w:hAnsi="Times New Roman" w:cs="Times New Roman"/>
                <w:sz w:val="18"/>
                <w:szCs w:val="18"/>
              </w:rPr>
            </w:pPr>
            <w:r>
              <w:rPr>
                <w:rFonts w:ascii="Times New Roman" w:hAnsi="Times New Roman" w:cs="Times New Roman"/>
                <w:sz w:val="18"/>
                <w:szCs w:val="18"/>
              </w:rPr>
              <w:t>не имеет</w:t>
            </w:r>
          </w:p>
        </w:tc>
        <w:tc>
          <w:tcPr>
            <w:tcW w:w="15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F5E76" w:rsidRPr="006C22A0" w:rsidRDefault="003F5E76" w:rsidP="003F5E76">
            <w:pPr>
              <w:autoSpaceDE w:val="0"/>
              <w:autoSpaceDN w:val="0"/>
              <w:spacing w:after="0"/>
              <w:jc w:val="center"/>
              <w:rPr>
                <w:rFonts w:ascii="Times New Roman" w:hAnsi="Times New Roman" w:cs="Times New Roman"/>
                <w:sz w:val="18"/>
                <w:szCs w:val="18"/>
              </w:rPr>
            </w:pPr>
            <w:r>
              <w:rPr>
                <w:rFonts w:ascii="Times New Roman" w:hAnsi="Times New Roman" w:cs="Times New Roman"/>
                <w:sz w:val="18"/>
                <w:szCs w:val="18"/>
              </w:rPr>
              <w:t>не имеет</w:t>
            </w:r>
          </w:p>
        </w:tc>
        <w:tc>
          <w:tcPr>
            <w:tcW w:w="18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F5E76" w:rsidRPr="006C22A0" w:rsidRDefault="003F5E76"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Правовые основания для предоставления сведений отсутствуют</w:t>
            </w:r>
          </w:p>
        </w:tc>
      </w:tr>
      <w:tr w:rsidR="000E5D37" w:rsidRPr="006C22A0" w:rsidTr="00B6351B">
        <w:tc>
          <w:tcPr>
            <w:tcW w:w="479" w:type="dxa"/>
            <w:vMerge/>
            <w:tcBorders>
              <w:left w:val="single" w:sz="6" w:space="0" w:color="auto"/>
              <w:right w:val="single" w:sz="6" w:space="0" w:color="auto"/>
            </w:tcBorders>
            <w:vAlign w:val="center"/>
            <w:hideMark/>
          </w:tcPr>
          <w:p w:rsidR="000E5D37" w:rsidRPr="006C22A0" w:rsidRDefault="000E5D37" w:rsidP="006C22A0">
            <w:pPr>
              <w:spacing w:after="0"/>
              <w:rPr>
                <w:rFonts w:ascii="Times New Roman" w:hAnsi="Times New Roman" w:cs="Times New Roman"/>
                <w:sz w:val="18"/>
                <w:szCs w:val="18"/>
              </w:rPr>
            </w:pPr>
          </w:p>
        </w:tc>
        <w:tc>
          <w:tcPr>
            <w:tcW w:w="18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0E5D37" w:rsidRPr="006C22A0" w:rsidRDefault="00A44EEC" w:rsidP="006C22A0">
            <w:pPr>
              <w:autoSpaceDE w:val="0"/>
              <w:autoSpaceDN w:val="0"/>
              <w:spacing w:after="0"/>
              <w:jc w:val="both"/>
              <w:rPr>
                <w:rFonts w:ascii="Times New Roman" w:hAnsi="Times New Roman" w:cs="Times New Roman"/>
                <w:sz w:val="18"/>
                <w:szCs w:val="18"/>
              </w:rPr>
            </w:pPr>
            <w:r>
              <w:rPr>
                <w:rFonts w:ascii="Times New Roman" w:hAnsi="Times New Roman" w:cs="Times New Roman"/>
                <w:sz w:val="18"/>
                <w:szCs w:val="18"/>
              </w:rPr>
              <w:t>Несовершеннолетний ребёнок</w:t>
            </w:r>
          </w:p>
        </w:tc>
        <w:tc>
          <w:tcPr>
            <w:tcW w:w="141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0E5D37" w:rsidRPr="006C22A0" w:rsidRDefault="000E5D37" w:rsidP="006C22A0">
            <w:pPr>
              <w:autoSpaceDE w:val="0"/>
              <w:autoSpaceDN w:val="0"/>
              <w:spacing w:after="0"/>
              <w:rPr>
                <w:rFonts w:ascii="Times New Roman" w:hAnsi="Times New Roman" w:cs="Times New Roman"/>
                <w:sz w:val="18"/>
                <w:szCs w:val="18"/>
              </w:rPr>
            </w:pPr>
          </w:p>
        </w:tc>
        <w:tc>
          <w:tcPr>
            <w:tcW w:w="848"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F5E76" w:rsidRDefault="003F5E76" w:rsidP="003F5E76">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двух-</w:t>
            </w:r>
          </w:p>
          <w:p w:rsidR="000E5D37" w:rsidRPr="006C22A0" w:rsidRDefault="003F5E76" w:rsidP="003F5E76">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коматная квартира</w:t>
            </w: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F5E76" w:rsidRDefault="003F5E76" w:rsidP="003F5E76">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общая долевая 1/3 доля</w:t>
            </w:r>
          </w:p>
          <w:p w:rsidR="000E5D37" w:rsidRPr="006C22A0" w:rsidRDefault="000E5D37" w:rsidP="006C22A0">
            <w:pPr>
              <w:autoSpaceDE w:val="0"/>
              <w:autoSpaceDN w:val="0"/>
              <w:spacing w:after="0"/>
              <w:rPr>
                <w:rFonts w:ascii="Times New Roman" w:hAnsi="Times New Roman" w:cs="Times New Roman"/>
                <w:sz w:val="18"/>
                <w:szCs w:val="18"/>
              </w:rPr>
            </w:pPr>
          </w:p>
        </w:tc>
        <w:tc>
          <w:tcPr>
            <w:tcW w:w="855"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F5E76" w:rsidRDefault="003F5E76" w:rsidP="003F5E76">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52,8</w:t>
            </w:r>
          </w:p>
          <w:p w:rsidR="000E5D37" w:rsidRPr="006C22A0" w:rsidRDefault="000E5D37" w:rsidP="006C22A0">
            <w:pPr>
              <w:autoSpaceDE w:val="0"/>
              <w:autoSpaceDN w:val="0"/>
              <w:spacing w:after="0"/>
              <w:rPr>
                <w:rFonts w:ascii="Times New Roman" w:hAnsi="Times New Roman" w:cs="Times New Roman"/>
                <w:sz w:val="18"/>
                <w:szCs w:val="18"/>
              </w:rPr>
            </w:pPr>
          </w:p>
        </w:tc>
        <w:tc>
          <w:tcPr>
            <w:tcW w:w="1275"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F5E76" w:rsidRDefault="003F5E76" w:rsidP="003F5E76">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Россия</w:t>
            </w:r>
          </w:p>
          <w:p w:rsidR="000E5D37" w:rsidRPr="006C22A0" w:rsidRDefault="000E5D37" w:rsidP="006C22A0">
            <w:pPr>
              <w:autoSpaceDE w:val="0"/>
              <w:autoSpaceDN w:val="0"/>
              <w:spacing w:after="0"/>
              <w:rPr>
                <w:rFonts w:ascii="Times New Roman" w:hAnsi="Times New Roman" w:cs="Times New Roman"/>
                <w:sz w:val="18"/>
                <w:szCs w:val="18"/>
              </w:rPr>
            </w:pPr>
          </w:p>
        </w:tc>
        <w:tc>
          <w:tcPr>
            <w:tcW w:w="855"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2C19FC" w:rsidRDefault="002C19FC" w:rsidP="002C19FC">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двух-</w:t>
            </w:r>
          </w:p>
          <w:p w:rsidR="000E5D37" w:rsidRPr="006C22A0" w:rsidRDefault="002C19FC" w:rsidP="002C19FC">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коматная квартира 2/3 доли</w:t>
            </w:r>
          </w:p>
        </w:tc>
        <w:tc>
          <w:tcPr>
            <w:tcW w:w="855" w:type="dxa"/>
            <w:tcBorders>
              <w:top w:val="single" w:sz="6" w:space="0" w:color="auto"/>
              <w:left w:val="single" w:sz="6" w:space="0" w:color="auto"/>
              <w:bottom w:val="single" w:sz="6" w:space="0" w:color="auto"/>
              <w:right w:val="single" w:sz="4" w:space="0" w:color="auto"/>
            </w:tcBorders>
            <w:tcMar>
              <w:top w:w="0" w:type="dxa"/>
              <w:left w:w="57" w:type="dxa"/>
              <w:bottom w:w="0" w:type="dxa"/>
              <w:right w:w="57" w:type="dxa"/>
            </w:tcMar>
          </w:tcPr>
          <w:p w:rsidR="000E5D37" w:rsidRPr="006C22A0" w:rsidRDefault="002C19FC"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52,8</w:t>
            </w:r>
          </w:p>
        </w:tc>
        <w:tc>
          <w:tcPr>
            <w:tcW w:w="1276" w:type="dxa"/>
            <w:tcBorders>
              <w:top w:val="single" w:sz="6" w:space="0" w:color="auto"/>
              <w:left w:val="single" w:sz="4" w:space="0" w:color="auto"/>
              <w:bottom w:val="single" w:sz="6" w:space="0" w:color="auto"/>
              <w:right w:val="single" w:sz="6" w:space="0" w:color="auto"/>
            </w:tcBorders>
            <w:tcMar>
              <w:top w:w="0" w:type="dxa"/>
              <w:left w:w="57" w:type="dxa"/>
              <w:bottom w:w="0" w:type="dxa"/>
              <w:right w:w="57" w:type="dxa"/>
            </w:tcMar>
          </w:tcPr>
          <w:p w:rsidR="000E5D37" w:rsidRPr="006C22A0" w:rsidRDefault="002C19FC"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Россия</w:t>
            </w: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0E5D37" w:rsidRPr="006C22A0" w:rsidRDefault="003F5E76" w:rsidP="003F5E76">
            <w:pPr>
              <w:autoSpaceDE w:val="0"/>
              <w:autoSpaceDN w:val="0"/>
              <w:spacing w:after="0"/>
              <w:jc w:val="center"/>
              <w:rPr>
                <w:rFonts w:ascii="Times New Roman" w:hAnsi="Times New Roman" w:cs="Times New Roman"/>
                <w:sz w:val="18"/>
                <w:szCs w:val="18"/>
              </w:rPr>
            </w:pPr>
            <w:r>
              <w:rPr>
                <w:rFonts w:ascii="Times New Roman" w:hAnsi="Times New Roman" w:cs="Times New Roman"/>
                <w:sz w:val="18"/>
                <w:szCs w:val="18"/>
              </w:rPr>
              <w:t>не имеет</w:t>
            </w:r>
          </w:p>
        </w:tc>
        <w:tc>
          <w:tcPr>
            <w:tcW w:w="15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0E5D37" w:rsidRPr="006C22A0" w:rsidRDefault="003F5E76" w:rsidP="003F5E76">
            <w:pPr>
              <w:autoSpaceDE w:val="0"/>
              <w:autoSpaceDN w:val="0"/>
              <w:spacing w:after="0"/>
              <w:jc w:val="center"/>
              <w:rPr>
                <w:rFonts w:ascii="Times New Roman" w:hAnsi="Times New Roman" w:cs="Times New Roman"/>
                <w:sz w:val="18"/>
                <w:szCs w:val="18"/>
              </w:rPr>
            </w:pPr>
            <w:r>
              <w:rPr>
                <w:rFonts w:ascii="Times New Roman" w:hAnsi="Times New Roman" w:cs="Times New Roman"/>
                <w:sz w:val="18"/>
                <w:szCs w:val="18"/>
              </w:rPr>
              <w:t>не имеет</w:t>
            </w:r>
          </w:p>
        </w:tc>
        <w:tc>
          <w:tcPr>
            <w:tcW w:w="18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0E5D37" w:rsidRPr="006C22A0" w:rsidRDefault="00A44EEC"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Правовые основания для предоставления сведений отсутствуют</w:t>
            </w:r>
          </w:p>
        </w:tc>
      </w:tr>
      <w:tr w:rsidR="000E5D37" w:rsidRPr="006C22A0" w:rsidTr="00B6351B">
        <w:tc>
          <w:tcPr>
            <w:tcW w:w="479" w:type="dxa"/>
            <w:vMerge/>
            <w:tcBorders>
              <w:left w:val="single" w:sz="6" w:space="0" w:color="auto"/>
              <w:bottom w:val="single" w:sz="6" w:space="0" w:color="auto"/>
              <w:right w:val="single" w:sz="6" w:space="0" w:color="auto"/>
            </w:tcBorders>
            <w:vAlign w:val="center"/>
            <w:hideMark/>
          </w:tcPr>
          <w:p w:rsidR="000E5D37" w:rsidRPr="006C22A0" w:rsidRDefault="000E5D37" w:rsidP="006C22A0">
            <w:pPr>
              <w:spacing w:after="0"/>
              <w:rPr>
                <w:rFonts w:ascii="Times New Roman" w:hAnsi="Times New Roman" w:cs="Times New Roman"/>
                <w:sz w:val="18"/>
                <w:szCs w:val="18"/>
              </w:rPr>
            </w:pPr>
          </w:p>
        </w:tc>
        <w:tc>
          <w:tcPr>
            <w:tcW w:w="18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0E5D37" w:rsidRPr="006C22A0" w:rsidRDefault="00A44EEC" w:rsidP="006C22A0">
            <w:pPr>
              <w:autoSpaceDE w:val="0"/>
              <w:autoSpaceDN w:val="0"/>
              <w:spacing w:after="0"/>
              <w:jc w:val="both"/>
              <w:rPr>
                <w:rFonts w:ascii="Times New Roman" w:hAnsi="Times New Roman" w:cs="Times New Roman"/>
                <w:sz w:val="18"/>
                <w:szCs w:val="18"/>
              </w:rPr>
            </w:pPr>
            <w:r>
              <w:rPr>
                <w:rFonts w:ascii="Times New Roman" w:hAnsi="Times New Roman" w:cs="Times New Roman"/>
                <w:sz w:val="18"/>
                <w:szCs w:val="18"/>
              </w:rPr>
              <w:t>Несовершеннолетний ребёнок</w:t>
            </w:r>
          </w:p>
        </w:tc>
        <w:tc>
          <w:tcPr>
            <w:tcW w:w="141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0E5D37" w:rsidRPr="006C22A0" w:rsidRDefault="000E5D37" w:rsidP="006C22A0">
            <w:pPr>
              <w:autoSpaceDE w:val="0"/>
              <w:autoSpaceDN w:val="0"/>
              <w:spacing w:after="0"/>
              <w:rPr>
                <w:rFonts w:ascii="Times New Roman" w:hAnsi="Times New Roman" w:cs="Times New Roman"/>
                <w:sz w:val="18"/>
                <w:szCs w:val="18"/>
              </w:rPr>
            </w:pPr>
          </w:p>
        </w:tc>
        <w:tc>
          <w:tcPr>
            <w:tcW w:w="848"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F5E76" w:rsidRDefault="003F5E76" w:rsidP="003F5E76">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двух-</w:t>
            </w:r>
          </w:p>
          <w:p w:rsidR="000E5D37" w:rsidRPr="006C22A0" w:rsidRDefault="003F5E76" w:rsidP="003F5E76">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коматная квартира</w:t>
            </w: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F5E76" w:rsidRDefault="003F5E76" w:rsidP="003F5E76">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общая долевая 1/3 доля</w:t>
            </w:r>
          </w:p>
          <w:p w:rsidR="000E5D37" w:rsidRPr="006C22A0" w:rsidRDefault="000E5D37" w:rsidP="006C22A0">
            <w:pPr>
              <w:autoSpaceDE w:val="0"/>
              <w:autoSpaceDN w:val="0"/>
              <w:spacing w:after="0"/>
              <w:rPr>
                <w:rFonts w:ascii="Times New Roman" w:hAnsi="Times New Roman" w:cs="Times New Roman"/>
                <w:sz w:val="18"/>
                <w:szCs w:val="18"/>
              </w:rPr>
            </w:pPr>
          </w:p>
        </w:tc>
        <w:tc>
          <w:tcPr>
            <w:tcW w:w="855"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F5E76" w:rsidRDefault="003F5E76" w:rsidP="003F5E76">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52,8</w:t>
            </w:r>
          </w:p>
          <w:p w:rsidR="000E5D37" w:rsidRPr="006C22A0" w:rsidRDefault="000E5D37" w:rsidP="006C22A0">
            <w:pPr>
              <w:autoSpaceDE w:val="0"/>
              <w:autoSpaceDN w:val="0"/>
              <w:spacing w:after="0"/>
              <w:rPr>
                <w:rFonts w:ascii="Times New Roman" w:hAnsi="Times New Roman" w:cs="Times New Roman"/>
                <w:sz w:val="18"/>
                <w:szCs w:val="18"/>
              </w:rPr>
            </w:pPr>
          </w:p>
        </w:tc>
        <w:tc>
          <w:tcPr>
            <w:tcW w:w="1275"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F5E76" w:rsidRDefault="003F5E76" w:rsidP="003F5E76">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Россия</w:t>
            </w:r>
          </w:p>
          <w:p w:rsidR="000E5D37" w:rsidRPr="006C22A0" w:rsidRDefault="000E5D37" w:rsidP="006C22A0">
            <w:pPr>
              <w:autoSpaceDE w:val="0"/>
              <w:autoSpaceDN w:val="0"/>
              <w:spacing w:after="0"/>
              <w:rPr>
                <w:rFonts w:ascii="Times New Roman" w:hAnsi="Times New Roman" w:cs="Times New Roman"/>
                <w:sz w:val="18"/>
                <w:szCs w:val="18"/>
              </w:rPr>
            </w:pPr>
          </w:p>
        </w:tc>
        <w:tc>
          <w:tcPr>
            <w:tcW w:w="855"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2C19FC" w:rsidRDefault="002C19FC" w:rsidP="002C19FC">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двух-</w:t>
            </w:r>
          </w:p>
          <w:p w:rsidR="000E5D37" w:rsidRPr="006C22A0" w:rsidRDefault="002C19FC" w:rsidP="002C19FC">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коматная квартира 2/3 доли</w:t>
            </w:r>
          </w:p>
        </w:tc>
        <w:tc>
          <w:tcPr>
            <w:tcW w:w="855"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0E5D37" w:rsidRPr="006C22A0" w:rsidRDefault="002C19FC"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52,8</w:t>
            </w: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0E5D37" w:rsidRPr="006C22A0" w:rsidRDefault="002C19FC"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Россия</w:t>
            </w: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0E5D37" w:rsidRPr="006C22A0" w:rsidRDefault="003F5E76" w:rsidP="003F5E76">
            <w:pPr>
              <w:autoSpaceDE w:val="0"/>
              <w:autoSpaceDN w:val="0"/>
              <w:spacing w:after="0"/>
              <w:jc w:val="center"/>
              <w:rPr>
                <w:rFonts w:ascii="Times New Roman" w:hAnsi="Times New Roman" w:cs="Times New Roman"/>
                <w:sz w:val="18"/>
                <w:szCs w:val="18"/>
              </w:rPr>
            </w:pPr>
            <w:r>
              <w:rPr>
                <w:rFonts w:ascii="Times New Roman" w:hAnsi="Times New Roman" w:cs="Times New Roman"/>
                <w:sz w:val="18"/>
                <w:szCs w:val="18"/>
              </w:rPr>
              <w:t>не имеет</w:t>
            </w:r>
          </w:p>
        </w:tc>
        <w:tc>
          <w:tcPr>
            <w:tcW w:w="15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0E5D37" w:rsidRPr="006C22A0" w:rsidRDefault="003F5E76" w:rsidP="003F5E76">
            <w:pPr>
              <w:autoSpaceDE w:val="0"/>
              <w:autoSpaceDN w:val="0"/>
              <w:spacing w:after="0"/>
              <w:jc w:val="center"/>
              <w:rPr>
                <w:rFonts w:ascii="Times New Roman" w:hAnsi="Times New Roman" w:cs="Times New Roman"/>
                <w:sz w:val="18"/>
                <w:szCs w:val="18"/>
              </w:rPr>
            </w:pPr>
            <w:r>
              <w:rPr>
                <w:rFonts w:ascii="Times New Roman" w:hAnsi="Times New Roman" w:cs="Times New Roman"/>
                <w:sz w:val="18"/>
                <w:szCs w:val="18"/>
              </w:rPr>
              <w:t>не имеет</w:t>
            </w:r>
          </w:p>
        </w:tc>
        <w:tc>
          <w:tcPr>
            <w:tcW w:w="18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0E5D37" w:rsidRPr="006C22A0" w:rsidRDefault="00A44EEC"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Правовые основания для предоставления сведений отсутствуют</w:t>
            </w:r>
          </w:p>
        </w:tc>
      </w:tr>
    </w:tbl>
    <w:p w:rsidR="006C22A0" w:rsidRPr="006C22A0" w:rsidRDefault="006C22A0" w:rsidP="006C22A0">
      <w:pPr>
        <w:pStyle w:val="a3"/>
      </w:pPr>
    </w:p>
    <w:p w:rsidR="004C56A6" w:rsidRPr="006C22A0" w:rsidRDefault="004C56A6" w:rsidP="006C22A0">
      <w:pPr>
        <w:spacing w:after="0"/>
        <w:rPr>
          <w:rFonts w:ascii="Times New Roman" w:hAnsi="Times New Roman" w:cs="Times New Roman"/>
        </w:rPr>
      </w:pPr>
    </w:p>
    <w:sectPr w:rsidR="004C56A6" w:rsidRPr="006C22A0" w:rsidSect="006C22A0">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210" w:rsidRDefault="000F6210" w:rsidP="006C22A0">
      <w:pPr>
        <w:spacing w:after="0" w:line="240" w:lineRule="auto"/>
      </w:pPr>
      <w:r>
        <w:separator/>
      </w:r>
    </w:p>
  </w:endnote>
  <w:endnote w:type="continuationSeparator" w:id="1">
    <w:p w:rsidR="000F6210" w:rsidRDefault="000F6210" w:rsidP="006C2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210" w:rsidRDefault="000F6210" w:rsidP="006C22A0">
      <w:pPr>
        <w:spacing w:after="0" w:line="240" w:lineRule="auto"/>
      </w:pPr>
      <w:r>
        <w:separator/>
      </w:r>
    </w:p>
  </w:footnote>
  <w:footnote w:type="continuationSeparator" w:id="1">
    <w:p w:rsidR="000F6210" w:rsidRDefault="000F6210" w:rsidP="006C22A0">
      <w:pPr>
        <w:spacing w:after="0" w:line="240" w:lineRule="auto"/>
      </w:pPr>
      <w:r>
        <w:continuationSeparator/>
      </w:r>
    </w:p>
  </w:footnote>
  <w:footnote w:id="2">
    <w:p w:rsidR="006C22A0" w:rsidRDefault="006C22A0" w:rsidP="006C22A0"/>
  </w:footnote>
  <w:footnote w:id="3">
    <w:p w:rsidR="006C22A0" w:rsidRDefault="006C22A0" w:rsidP="006C22A0">
      <w:pPr>
        <w:jc w:val="both"/>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C22A0"/>
    <w:rsid w:val="0004461F"/>
    <w:rsid w:val="000C2149"/>
    <w:rsid w:val="000E5D37"/>
    <w:rsid w:val="000F6210"/>
    <w:rsid w:val="00117C20"/>
    <w:rsid w:val="002C19FC"/>
    <w:rsid w:val="003F5E76"/>
    <w:rsid w:val="004A111F"/>
    <w:rsid w:val="004C56A6"/>
    <w:rsid w:val="0052116D"/>
    <w:rsid w:val="006C22A0"/>
    <w:rsid w:val="008B1173"/>
    <w:rsid w:val="00A44EEC"/>
    <w:rsid w:val="00AB58E9"/>
    <w:rsid w:val="00B6351B"/>
    <w:rsid w:val="00C05725"/>
    <w:rsid w:val="00F578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1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сноски"/>
    <w:basedOn w:val="a"/>
    <w:uiPriority w:val="99"/>
    <w:rsid w:val="006C22A0"/>
    <w:pPr>
      <w:autoSpaceDE w:val="0"/>
      <w:autoSpaceDN w:val="0"/>
      <w:spacing w:after="0" w:line="240" w:lineRule="auto"/>
    </w:pPr>
    <w:rPr>
      <w:rFonts w:ascii="Times New Roman" w:eastAsia="Times New Roman" w:hAnsi="Times New Roman" w:cs="Times New Roman"/>
      <w:sz w:val="20"/>
      <w:szCs w:val="20"/>
    </w:rPr>
  </w:style>
  <w:style w:type="character" w:styleId="a4">
    <w:name w:val="footnote reference"/>
    <w:basedOn w:val="a0"/>
    <w:uiPriority w:val="99"/>
    <w:semiHidden/>
    <w:unhideWhenUsed/>
    <w:rsid w:val="006C22A0"/>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divs>
    <w:div w:id="533810208">
      <w:bodyDiv w:val="1"/>
      <w:marLeft w:val="0"/>
      <w:marRight w:val="0"/>
      <w:marTop w:val="0"/>
      <w:marBottom w:val="0"/>
      <w:divBdr>
        <w:top w:val="none" w:sz="0" w:space="0" w:color="auto"/>
        <w:left w:val="none" w:sz="0" w:space="0" w:color="auto"/>
        <w:bottom w:val="none" w:sz="0" w:space="0" w:color="auto"/>
        <w:right w:val="none" w:sz="0" w:space="0" w:color="auto"/>
      </w:divBdr>
    </w:div>
    <w:div w:id="77798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D9837-DF58-4696-A78E-61CBA36A5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427</Words>
  <Characters>2436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2015-05-12T07:37:00Z</dcterms:created>
  <dcterms:modified xsi:type="dcterms:W3CDTF">2016-04-23T10:13:00Z</dcterms:modified>
</cp:coreProperties>
</file>