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74" w:rsidRPr="009D70FA" w:rsidRDefault="009D70FA" w:rsidP="009D70FA">
      <w:r>
        <w:t>О подтверждении сведений, содержащихся в справке о заработной плате.</w:t>
      </w:r>
      <w:r>
        <w:br/>
      </w:r>
      <w:r>
        <w:br/>
      </w:r>
      <w:proofErr w:type="gramStart"/>
      <w:r>
        <w:t>Сведения, содержащиеся в проверяемых документах, в частности в справках о заработной плате, в том числе выданных работодателем при увольнении с работы, в период СССР и после его распада считаются надлежаще подтвержденными, если они:</w:t>
      </w:r>
      <w:r>
        <w:br/>
        <w:t>поступили в территориальный орган ПФР в ответ на его запрос от соответствующего компетентного органа, осуществляющего пенсионное обеспечение, работодателя, архивной организации и подтверждают запрашиваемые сведения, содержащиеся в документах</w:t>
      </w:r>
      <w:proofErr w:type="gramEnd"/>
      <w:r>
        <w:t xml:space="preserve">, </w:t>
      </w:r>
      <w:proofErr w:type="gramStart"/>
      <w:r>
        <w:t>представленных для установления пенсии гражданином лично;</w:t>
      </w:r>
      <w:r>
        <w:br/>
        <w:t>содержатся в выплатном деле, поступившем на соответствующий запрос территориального органа ПФР, и являлись основанием для назначения и определения размера пенсии на территории государства прежнего проживания, при их надлежащем оформлении;</w:t>
      </w:r>
      <w:r>
        <w:br/>
        <w:t>получены непосредственно от архивных организаций, страхователей и компетентных органов в ответ на запрос территориального органа ПФР при оказании содействия гражданину.</w:t>
      </w:r>
      <w:proofErr w:type="gramEnd"/>
      <w:r>
        <w:br/>
        <w:t>Решение об установлении пенсии с соблюдением сроков, установленных пенсионным законодательством Российской Федерации, в том числе с учетом приостановления срока рассмотрения заявления, выносится на основе всестороннего, полного и объективного рассмотрения всех документов, к числу которых относятся результаты проверки</w:t>
      </w:r>
      <w:proofErr w:type="gramStart"/>
      <w:r>
        <w:t xml:space="preserve"> .</w:t>
      </w:r>
      <w:proofErr w:type="gramEnd"/>
      <w:r>
        <w:br/>
        <w:t>Таким образом, территориальный орган ПФР в каждом конкретном случае принимает решение о необходимости проведения дополнительных мероприятий для подтверждения представленных документов с учетом изложенного.</w:t>
      </w:r>
      <w:bookmarkStart w:id="0" w:name="_GoBack"/>
      <w:bookmarkEnd w:id="0"/>
    </w:p>
    <w:sectPr w:rsidR="009C7274" w:rsidRPr="009D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E4"/>
    <w:rsid w:val="001911F2"/>
    <w:rsid w:val="002028E4"/>
    <w:rsid w:val="00770A4B"/>
    <w:rsid w:val="009C7274"/>
    <w:rsid w:val="009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2020-01-27T17:11:00Z</dcterms:created>
  <dcterms:modified xsi:type="dcterms:W3CDTF">2020-01-27T17:11:00Z</dcterms:modified>
</cp:coreProperties>
</file>