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F336B0" w:rsidRDefault="00F336B0" w:rsidP="00F336B0">
      <w:r>
        <w:t>Уважаемые страхователи, напоминаем о сроках представления отчетных документов в территориальные органы Пенсионного фонда РФ.</w:t>
      </w:r>
      <w:r>
        <w:br/>
      </w:r>
      <w:r>
        <w:br/>
        <w:t>Сведения о застрахованных лицах по форме СЗВ-М за отчетный период – январь 2020 года необходимо представить не позднее 17 февраля 2020 года.</w:t>
      </w:r>
      <w:r>
        <w:br/>
      </w:r>
      <w:r>
        <w:br/>
        <w:t>Сведения о страховом стаже застрахованного лица по форме СЗВ-СТАЖ за отчетный период – календарный 2019 год необходимо представить не позднее 2-го марта 2020 года.</w:t>
      </w:r>
      <w:r>
        <w:br/>
      </w:r>
      <w:r>
        <w:br/>
        <w:t>При этом в случае, если в сведениях по форме СЗВ-СТАЖ указан стаж работы, дающей право на досрочное назначение страховой пенсии по старости, необходимо за 10 дней до представления названных отчетных документов также представить «Перечень льготных профессий».</w:t>
      </w:r>
      <w:r>
        <w:br/>
      </w:r>
      <w:r>
        <w:br/>
        <w:t>С 1 января 2020 года вступают в силу федеральные законы, принятые в порядке реализации проекта «Электронная трудовая книжка», направленного на ведение учета сведений о трудовой деятельности в электронном виде.</w:t>
      </w:r>
      <w:r>
        <w:br/>
      </w:r>
      <w:r>
        <w:br/>
        <w:t>В связи с этим с 1 января 2020 года вводится обязанность для работодателей (страхователей) представлять в информационную систему Пенсионного фонда Российской Федерации сведения о трудовой деятельности зарегистрированных лиц.</w:t>
      </w:r>
      <w:r>
        <w:br/>
      </w:r>
      <w:r>
        <w:br/>
        <w:t>В 2020 году сведения о трудовой деятельности зарегистрированного лица подлежат представлению не позднее 15-го числа месяца, следующего за месяцем, в котором имели место следующие случаи:</w:t>
      </w:r>
      <w:r>
        <w:br/>
      </w:r>
      <w:r>
        <w:br/>
        <w:t>прием на работу;</w:t>
      </w:r>
      <w:r>
        <w:br/>
      </w:r>
      <w:r>
        <w:br/>
        <w:t>перевод на другую постоянную работу;</w:t>
      </w:r>
      <w:r>
        <w:br/>
      </w:r>
      <w:r>
        <w:br/>
        <w:t>увольнение;</w:t>
      </w:r>
      <w:r>
        <w:br/>
      </w:r>
      <w:r>
        <w:br/>
        <w:t>подача зарегистрированными лицами заявлений о продолжении ведения страхователем трудовых книжек в бумажном виде;</w:t>
      </w:r>
      <w:r>
        <w:br/>
      </w:r>
      <w:r>
        <w:br/>
        <w:t>подача зарегистрированными лицами заявлений о предоставлении страхователем зарегистрированным лицам сведений о трудовой деятельности в электронном виде.</w:t>
      </w:r>
      <w:r>
        <w:br/>
      </w:r>
      <w:r>
        <w:br/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  <w:r>
        <w:br/>
      </w:r>
      <w:r>
        <w:br/>
        <w:t>Сведения о трудовой деятельности зарегистрированного лица страхователи впервые должны будут представить в территориальные органы ПФР за отчетный период – январь 2020 года не позднее 17 февраля 2020 года при наличии в январе 2020 года указанных выше случаев (прием на работу, перевод на другую постоянную работу и др.)</w:t>
      </w:r>
      <w:bookmarkStart w:id="0" w:name="_GoBack"/>
      <w:bookmarkEnd w:id="0"/>
    </w:p>
    <w:sectPr w:rsidR="009C7274" w:rsidRPr="00F3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911F2"/>
    <w:rsid w:val="002028E4"/>
    <w:rsid w:val="002C1312"/>
    <w:rsid w:val="0052583E"/>
    <w:rsid w:val="00770A4B"/>
    <w:rsid w:val="007F5FB8"/>
    <w:rsid w:val="009C7274"/>
    <w:rsid w:val="009D70FA"/>
    <w:rsid w:val="00F204E8"/>
    <w:rsid w:val="00F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2020-01-27T17:14:00Z</dcterms:created>
  <dcterms:modified xsi:type="dcterms:W3CDTF">2020-01-27T17:14:00Z</dcterms:modified>
</cp:coreProperties>
</file>