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67" w:rsidRDefault="008A6F57">
      <w:r>
        <w:t>Выплаты по уходу за нетрудоспособными гражданами можно оформить дистанционно</w:t>
      </w:r>
      <w:r>
        <w:br/>
      </w:r>
      <w:r>
        <w:br/>
        <w:t>Неработающие трудоспособные лица, не являющиеся получателями пенсии или пособия по безработице, могут оформить уход за:</w:t>
      </w:r>
      <w:r>
        <w:br/>
        <w:t>• инвалидами 1 группы;</w:t>
      </w:r>
      <w:r>
        <w:br/>
        <w:t>• престарелыми, нуждающимися по заключению лечебного учреждения в постоянном постороннем уходе;</w:t>
      </w:r>
      <w:r>
        <w:br/>
        <w:t>• лицами, достигшими возраста 80 лет;</w:t>
      </w:r>
      <w:r>
        <w:br/>
        <w:t>• детьми-инвалидами; инвалидами с детства 1 группы.</w:t>
      </w:r>
      <w:r>
        <w:br/>
      </w:r>
      <w:r>
        <w:br/>
        <w:t>Выплата назначается на основании заявления трудоспособного гражданина и с согласия получателя пенсии на осуществление за ним ухода. Заявление и согласие можно оформить через личный кабинет гражданина на сайте ПФР в разделе «Социальные выплаты».</w:t>
      </w:r>
      <w:r>
        <w:br/>
      </w:r>
      <w:r>
        <w:br/>
        <w:t>При оформлении ухода родителем (усыновителем) либо опекуном (попечителем) за ребенком-инвалидом, согласие ребенка не нужно.</w:t>
      </w:r>
      <w:r>
        <w:br/>
      </w:r>
      <w:r>
        <w:br/>
        <w:t>После получения заявлений специалисты ПФР самостоятельно делают необходимые запросы в сторонние организации.</w:t>
      </w:r>
      <w:r>
        <w:br/>
      </w:r>
      <w:r>
        <w:br/>
        <w:t>Напомним, что выплату по уходу за 80-летним пенсионером, за инвалидом 1 группы или за гражданином, нуждающимся в уходе по заключению лечебного учреждения, можно оформить с 14 лет.</w:t>
      </w:r>
    </w:p>
    <w:sectPr w:rsidR="004F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8A6F57"/>
    <w:rsid w:val="004F5467"/>
    <w:rsid w:val="008A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2021-03-04T10:53:00Z</dcterms:created>
  <dcterms:modified xsi:type="dcterms:W3CDTF">2021-03-04T10:54:00Z</dcterms:modified>
</cp:coreProperties>
</file>