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04" w:rsidRDefault="007568D7">
      <w:r>
        <w:t>Выплата сумм пенсии, не полученных пенсионером в связи со смертью</w:t>
      </w:r>
      <w:r>
        <w:br/>
      </w:r>
      <w:r>
        <w:br/>
        <w:t xml:space="preserve">Круг лиц, имеющих право на выплату сумм пенсии, не полученных пенсионером в связи со смертью: </w:t>
      </w:r>
      <w:r>
        <w:br/>
        <w:t>дети, братья, сестры, родители</w:t>
      </w:r>
      <w:proofErr w:type="gramStart"/>
      <w:r>
        <w:t xml:space="preserve"> ,</w:t>
      </w:r>
      <w:proofErr w:type="gramEnd"/>
      <w:r>
        <w:t xml:space="preserve"> супруги, либо дедушка, бабушка</w:t>
      </w:r>
      <w:r>
        <w:br/>
        <w:t>При определении круга лиц учитываются условия:</w:t>
      </w:r>
      <w:r>
        <w:br/>
        <w:t>-совместное проживание с умершим пенсионером на день смерти</w:t>
      </w:r>
      <w:r>
        <w:br/>
        <w:t>-обращение не позднее, чем до истечения 6 месяцев со дня смерти пенсионера</w:t>
      </w:r>
      <w:r>
        <w:br/>
      </w:r>
      <w:r>
        <w:br/>
        <w:t xml:space="preserve">Перечень </w:t>
      </w:r>
      <w:proofErr w:type="spellStart"/>
      <w:r>
        <w:t>документов</w:t>
      </w:r>
      <w:proofErr w:type="gramStart"/>
      <w:r>
        <w:t>,н</w:t>
      </w:r>
      <w:proofErr w:type="gramEnd"/>
      <w:r>
        <w:t>еобходимых</w:t>
      </w:r>
      <w:proofErr w:type="spellEnd"/>
      <w:r>
        <w:t xml:space="preserve"> выплаты сумм пенсии, не полученных пенсионером в связи со смертью</w:t>
      </w:r>
      <w:r>
        <w:br/>
      </w:r>
      <w:r>
        <w:br/>
        <w:t>1. заявление о выплате начисленной и не полученной пенсионером суммы пенсии;</w:t>
      </w:r>
      <w:r>
        <w:br/>
        <w:t xml:space="preserve">2. паспорт </w:t>
      </w:r>
      <w:proofErr w:type="spellStart"/>
      <w:r>
        <w:t>лица,обратившегося</w:t>
      </w:r>
      <w:proofErr w:type="spellEnd"/>
      <w:r>
        <w:t xml:space="preserve"> за выплатой сумм пенсии, не полученных пенсионером в связи со смертью,</w:t>
      </w:r>
      <w:r>
        <w:br/>
        <w:t>3. документ, подтверждающий родственные отношения с умершим пенсионером ;</w:t>
      </w:r>
      <w:r>
        <w:br/>
        <w:t>4. документ о совместном проживании ;</w:t>
      </w:r>
      <w:r>
        <w:br/>
        <w:t>5.свидетельство о смерти пенсионера;</w:t>
      </w:r>
      <w:r>
        <w:br/>
        <w:t>6.счет и реквизиты кредитной организации для перечисления денежных средств</w:t>
      </w:r>
    </w:p>
    <w:sectPr w:rsidR="00740304" w:rsidSect="00740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7568D7"/>
    <w:rsid w:val="000967A5"/>
    <w:rsid w:val="000F5964"/>
    <w:rsid w:val="00107F8E"/>
    <w:rsid w:val="00124EE6"/>
    <w:rsid w:val="00161037"/>
    <w:rsid w:val="001B4EAF"/>
    <w:rsid w:val="00243D7B"/>
    <w:rsid w:val="00274427"/>
    <w:rsid w:val="003624B3"/>
    <w:rsid w:val="003751CB"/>
    <w:rsid w:val="003B1D89"/>
    <w:rsid w:val="00526CA3"/>
    <w:rsid w:val="006274B7"/>
    <w:rsid w:val="006710F7"/>
    <w:rsid w:val="00674D21"/>
    <w:rsid w:val="006B587B"/>
    <w:rsid w:val="00732FC4"/>
    <w:rsid w:val="00740304"/>
    <w:rsid w:val="00754A57"/>
    <w:rsid w:val="007568D7"/>
    <w:rsid w:val="00767501"/>
    <w:rsid w:val="007A05C7"/>
    <w:rsid w:val="00866A58"/>
    <w:rsid w:val="00AB4BDA"/>
    <w:rsid w:val="00AE5C72"/>
    <w:rsid w:val="00B53A1C"/>
    <w:rsid w:val="00D20876"/>
    <w:rsid w:val="00D61EF7"/>
    <w:rsid w:val="00DD5679"/>
    <w:rsid w:val="00E56416"/>
    <w:rsid w:val="00F634FD"/>
    <w:rsid w:val="00FF0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Коврова Алина Алексеевна</dc:creator>
  <cp:lastModifiedBy>Коврова Алина Алексеевна</cp:lastModifiedBy>
  <cp:revision>1</cp:revision>
  <dcterms:created xsi:type="dcterms:W3CDTF">2019-09-17T10:49:00Z</dcterms:created>
  <dcterms:modified xsi:type="dcterms:W3CDTF">2019-09-17T10:50:00Z</dcterms:modified>
</cp:coreProperties>
</file>