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D8" w:rsidRPr="00547C50" w:rsidRDefault="00212ED8" w:rsidP="00547C50">
      <w:pPr>
        <w:spacing w:line="312" w:lineRule="auto"/>
        <w:jc w:val="both"/>
        <w:outlineLvl w:val="0"/>
        <w:rPr>
          <w:b/>
        </w:rPr>
      </w:pPr>
      <w:r w:rsidRPr="00547C50">
        <w:rPr>
          <w:b/>
        </w:rPr>
        <w:t>Возможно ли включить работу в качестве начальника, техника-лаборанта, агронома КабанскойГоссеминспекции (Кабанского районного филиала ФГБУ «Госсеминспекции по Республике Бурятия»), а также в качестве главного агронома, специалиста филиала ФГБУ «Госсеминспекция по Республике Бурятия» в стаж, дающий право на повышение фиксированной выплаты к страховой пенсии по старости и к страховой пенсии по инвалидности за работу в сельском хозяйстве?</w:t>
      </w:r>
    </w:p>
    <w:p w:rsidR="00212ED8" w:rsidRPr="00547C50" w:rsidRDefault="00C46C37" w:rsidP="00212ED8">
      <w:pPr>
        <w:spacing w:line="312" w:lineRule="auto"/>
        <w:ind w:firstLine="709"/>
        <w:contextualSpacing/>
        <w:jc w:val="both"/>
      </w:pPr>
      <w:r>
        <w:t>Р</w:t>
      </w:r>
      <w:r w:rsidR="00212ED8" w:rsidRPr="00547C50">
        <w:t>абота в качестве техника-лаборанта, агронома КабанскойГоссеминспекции, главного агронома филиала ФГБУ «Госсеминспекция по Республике Бурятия» может быть включена в «сельский стаж» при</w:t>
      </w:r>
      <w:r>
        <w:t xml:space="preserve"> </w:t>
      </w:r>
      <w:r w:rsidR="00212ED8" w:rsidRPr="00547C50">
        <w:t>осуществления работы в структурном подразделении растениеводческого направления, поскольку указанные организации – организации, основным видом деятельности которых является предоставление услуг в растениеводстве.</w:t>
      </w:r>
    </w:p>
    <w:p w:rsidR="00212ED8" w:rsidRPr="00547C50" w:rsidRDefault="00212ED8" w:rsidP="00212ED8">
      <w:pPr>
        <w:spacing w:line="312" w:lineRule="auto"/>
        <w:ind w:firstLine="709"/>
        <w:contextualSpacing/>
        <w:jc w:val="both"/>
      </w:pPr>
      <w:r w:rsidRPr="00547C50">
        <w:t>Что касается должности специалиста, то она не предусмотрена Списком.</w:t>
      </w:r>
    </w:p>
    <w:p w:rsidR="00E85174" w:rsidRPr="00547C50" w:rsidRDefault="00E85174" w:rsidP="00A2713C">
      <w:pPr>
        <w:autoSpaceDE w:val="0"/>
        <w:autoSpaceDN w:val="0"/>
        <w:adjustRightInd w:val="0"/>
        <w:spacing w:line="27" w:lineRule="atLeast"/>
        <w:ind w:firstLine="540"/>
        <w:jc w:val="both"/>
      </w:pPr>
    </w:p>
    <w:p w:rsidR="002A09EC" w:rsidRPr="00547C50" w:rsidRDefault="002A09EC" w:rsidP="00A2713C">
      <w:pPr>
        <w:autoSpaceDE w:val="0"/>
        <w:autoSpaceDN w:val="0"/>
        <w:adjustRightInd w:val="0"/>
        <w:spacing w:line="27" w:lineRule="atLeast"/>
        <w:ind w:firstLine="540"/>
        <w:jc w:val="both"/>
      </w:pPr>
      <w:r w:rsidRPr="00547C50">
        <w:t>#ПФ</w:t>
      </w:r>
      <w:r w:rsidR="00A2713C" w:rsidRPr="00547C50">
        <w:t>Р#пенсия</w:t>
      </w:r>
      <w:r w:rsidRPr="00547C50">
        <w:t># Управления ПФР#</w:t>
      </w:r>
    </w:p>
    <w:p w:rsidR="00B02299" w:rsidRPr="00547C50" w:rsidRDefault="00B02299" w:rsidP="00A2713C">
      <w:pPr>
        <w:jc w:val="both"/>
      </w:pPr>
    </w:p>
    <w:sectPr w:rsidR="00B02299" w:rsidRPr="00547C50" w:rsidSect="00B0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FA" w:rsidRDefault="006932FA" w:rsidP="005C2A32">
      <w:pPr>
        <w:spacing w:after="0" w:line="240" w:lineRule="auto"/>
      </w:pPr>
      <w:r>
        <w:separator/>
      </w:r>
    </w:p>
  </w:endnote>
  <w:endnote w:type="continuationSeparator" w:id="1">
    <w:p w:rsidR="006932FA" w:rsidRDefault="006932FA" w:rsidP="005C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FA" w:rsidRDefault="006932FA" w:rsidP="005C2A32">
      <w:pPr>
        <w:spacing w:after="0" w:line="240" w:lineRule="auto"/>
      </w:pPr>
      <w:r>
        <w:separator/>
      </w:r>
    </w:p>
  </w:footnote>
  <w:footnote w:type="continuationSeparator" w:id="1">
    <w:p w:rsidR="006932FA" w:rsidRDefault="006932FA" w:rsidP="005C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077A"/>
    <w:multiLevelType w:val="hybridMultilevel"/>
    <w:tmpl w:val="C36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549"/>
    <w:rsid w:val="00150224"/>
    <w:rsid w:val="00212ED8"/>
    <w:rsid w:val="00240273"/>
    <w:rsid w:val="002A09EC"/>
    <w:rsid w:val="0033323A"/>
    <w:rsid w:val="00452219"/>
    <w:rsid w:val="004D51CF"/>
    <w:rsid w:val="005348A2"/>
    <w:rsid w:val="00547C50"/>
    <w:rsid w:val="005C2A32"/>
    <w:rsid w:val="005F2C13"/>
    <w:rsid w:val="00643F8E"/>
    <w:rsid w:val="006932FA"/>
    <w:rsid w:val="006D3DCE"/>
    <w:rsid w:val="008B794D"/>
    <w:rsid w:val="00930116"/>
    <w:rsid w:val="00934549"/>
    <w:rsid w:val="00953B82"/>
    <w:rsid w:val="00A11981"/>
    <w:rsid w:val="00A2713C"/>
    <w:rsid w:val="00AF0191"/>
    <w:rsid w:val="00B02299"/>
    <w:rsid w:val="00B06DAF"/>
    <w:rsid w:val="00C46C37"/>
    <w:rsid w:val="00DD31CD"/>
    <w:rsid w:val="00E85174"/>
    <w:rsid w:val="00F63F3D"/>
    <w:rsid w:val="00F8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5C2A32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5C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C2A3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A119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A11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unhideWhenUsed/>
    <w:rsid w:val="00E85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Лямцева Александра Александровна</dc:creator>
  <cp:lastModifiedBy>Иванина</cp:lastModifiedBy>
  <cp:revision>5</cp:revision>
  <cp:lastPrinted>2020-12-07T10:44:00Z</cp:lastPrinted>
  <dcterms:created xsi:type="dcterms:W3CDTF">2021-02-01T08:55:00Z</dcterms:created>
  <dcterms:modified xsi:type="dcterms:W3CDTF">2021-03-12T08:12:00Z</dcterms:modified>
</cp:coreProperties>
</file>