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</w:t>
      </w:r>
      <w:r>
        <w:rPr>
          <w:rFonts w:ascii="Times New Roman" w:hAnsi="Times New Roman"/>
          <w:sz w:val="28"/>
          <w:szCs w:val="28"/>
        </w:rPr>
        <w:t xml:space="preserve">НИЦИПАЛЬНЫЙ РАЙОН 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Р Е Ш Е Н И Е            </w:t>
      </w:r>
    </w:p>
    <w:p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:rsidR="00454FFE" w:rsidRDefault="00454FFE" w:rsidP="00454FFE">
      <w:pPr>
        <w:rPr>
          <w:sz w:val="28"/>
          <w:szCs w:val="28"/>
        </w:rPr>
      </w:pPr>
    </w:p>
    <w:p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D17A2C">
        <w:rPr>
          <w:sz w:val="24"/>
          <w:szCs w:val="24"/>
        </w:rPr>
        <w:t>05 февраля</w:t>
      </w:r>
      <w:r w:rsidR="0010115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01157">
        <w:rPr>
          <w:sz w:val="24"/>
          <w:szCs w:val="24"/>
        </w:rPr>
        <w:t>20</w:t>
      </w:r>
      <w:r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№</w:t>
      </w:r>
      <w:r w:rsidR="00101157">
        <w:rPr>
          <w:sz w:val="24"/>
          <w:szCs w:val="24"/>
        </w:rPr>
        <w:t xml:space="preserve">  </w:t>
      </w:r>
      <w:r w:rsidR="00D17A2C">
        <w:rPr>
          <w:sz w:val="24"/>
          <w:szCs w:val="24"/>
        </w:rPr>
        <w:t>28</w:t>
      </w:r>
    </w:p>
    <w:p w:rsidR="00454FFE" w:rsidRPr="000050C9" w:rsidRDefault="00454FFE" w:rsidP="00454FFE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:rsidTr="007E1832">
        <w:tc>
          <w:tcPr>
            <w:tcW w:w="5070" w:type="dxa"/>
            <w:shd w:val="clear" w:color="auto" w:fill="auto"/>
          </w:tcPr>
          <w:p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выполнении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050C9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 xml:space="preserve">ного </w:t>
            </w:r>
            <w:r w:rsidRPr="000050C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 w:rsidR="00A4666D"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за 20</w:t>
            </w:r>
            <w:r w:rsidR="00101157">
              <w:rPr>
                <w:sz w:val="24"/>
                <w:szCs w:val="24"/>
              </w:rPr>
              <w:t>19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br/>
        <w:t>"</w:t>
      </w:r>
      <w:r w:rsidRPr="000050C9">
        <w:rPr>
          <w:sz w:val="24"/>
          <w:szCs w:val="24"/>
        </w:rPr>
        <w:t xml:space="preserve">О приватизации государственного и муниципального имущества",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решения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Приозерский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r w:rsidR="00552062" w:rsidRPr="00552062">
        <w:rPr>
          <w:sz w:val="24"/>
          <w:szCs w:val="24"/>
        </w:rPr>
        <w:t>сельское</w:t>
      </w:r>
      <w:proofErr w:type="spellEnd"/>
      <w:r w:rsidR="00552062" w:rsidRPr="00552062">
        <w:rPr>
          <w:sz w:val="24"/>
          <w:szCs w:val="24"/>
        </w:rPr>
        <w:t xml:space="preserve">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МО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</w:t>
      </w:r>
      <w:r w:rsidRPr="000050C9">
        <w:rPr>
          <w:sz w:val="24"/>
          <w:szCs w:val="24"/>
        </w:rPr>
        <w:t xml:space="preserve"> поселение МО Приозерский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</w:t>
      </w:r>
      <w:r w:rsidR="00101157">
        <w:rPr>
          <w:sz w:val="24"/>
          <w:szCs w:val="24"/>
        </w:rPr>
        <w:t>е,</w:t>
      </w:r>
      <w:r w:rsidR="00101157">
        <w:rPr>
          <w:sz w:val="24"/>
          <w:szCs w:val="24"/>
        </w:rPr>
        <w:br/>
        <w:t>РЕШИ</w:t>
      </w:r>
      <w:r w:rsidRPr="000050C9">
        <w:rPr>
          <w:sz w:val="24"/>
          <w:szCs w:val="24"/>
        </w:rPr>
        <w:t>Л:</w:t>
      </w:r>
    </w:p>
    <w:p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за 20</w:t>
      </w:r>
      <w:r w:rsidR="00101157">
        <w:rPr>
          <w:sz w:val="24"/>
          <w:szCs w:val="24"/>
        </w:rPr>
        <w:t>19</w:t>
      </w:r>
      <w:r w:rsidRPr="00552062">
        <w:rPr>
          <w:sz w:val="24"/>
          <w:szCs w:val="24"/>
        </w:rPr>
        <w:t xml:space="preserve"> год, согласно приложению.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5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proofErr w:type="spellEnd"/>
      <w:r w:rsidR="002F7BC4">
        <w:rPr>
          <w:bCs/>
          <w:sz w:val="24"/>
          <w:szCs w:val="24"/>
        </w:rPr>
        <w:t xml:space="preserve"> </w:t>
      </w:r>
      <w:hyperlink r:id="rId6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Контроль за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Севастьяновское</w:t>
      </w:r>
      <w:proofErr w:type="spellEnd"/>
      <w:r w:rsidR="00552062" w:rsidRPr="00552062">
        <w:rPr>
          <w:bCs/>
          <w:sz w:val="24"/>
          <w:szCs w:val="24"/>
        </w:rPr>
        <w:t xml:space="preserve"> сельское поселение муниципального образования П</w:t>
      </w:r>
      <w:r w:rsidR="00552062">
        <w:rPr>
          <w:bCs/>
          <w:sz w:val="24"/>
          <w:szCs w:val="24"/>
        </w:rPr>
        <w:t>риозерский муниципальный район Л</w:t>
      </w:r>
      <w:r w:rsidR="00552062" w:rsidRPr="00552062">
        <w:rPr>
          <w:bCs/>
          <w:sz w:val="24"/>
          <w:szCs w:val="24"/>
        </w:rPr>
        <w:t>енинградской области.</w:t>
      </w:r>
    </w:p>
    <w:p w:rsidR="00454FFE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454FFE" w:rsidRPr="000050C9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101157" w:rsidRPr="00B000EF" w:rsidRDefault="00101157" w:rsidP="00454FFE"/>
    <w:p w:rsidR="00454FFE" w:rsidRPr="00B000EF" w:rsidRDefault="00454FFE" w:rsidP="00454FFE">
      <w:r>
        <w:t>и</w:t>
      </w:r>
      <w:r w:rsidRPr="00B000EF">
        <w:t>сп. Ионова Н.Е., тел. 93-289</w:t>
      </w:r>
    </w:p>
    <w:p w:rsidR="00454FFE" w:rsidRDefault="00454FFE" w:rsidP="00454FFE">
      <w:r w:rsidRPr="00B000EF">
        <w:t>Раз</w:t>
      </w:r>
      <w:r>
        <w:t>ослано: дело</w:t>
      </w:r>
      <w:r w:rsidR="0058486A">
        <w:t>-2</w:t>
      </w:r>
      <w:r>
        <w:t>, прокуратура -1.</w:t>
      </w:r>
    </w:p>
    <w:p w:rsidR="00B0239D" w:rsidRDefault="00B0239D"/>
    <w:p w:rsidR="00454FFE" w:rsidRDefault="00454FFE" w:rsidP="00454FFE">
      <w:pPr>
        <w:jc w:val="right"/>
      </w:pPr>
      <w:r>
        <w:t>УТВЕРЖДЕН</w:t>
      </w:r>
    </w:p>
    <w:p w:rsidR="00454FFE" w:rsidRDefault="00454FFE" w:rsidP="00454FFE">
      <w:pPr>
        <w:jc w:val="right"/>
      </w:pPr>
      <w:r>
        <w:t xml:space="preserve">Решением Совета депутатов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454FFE" w:rsidRDefault="00454FFE" w:rsidP="00454FFE">
      <w:pPr>
        <w:jc w:val="right"/>
      </w:pPr>
      <w:r>
        <w:t xml:space="preserve">МО Приозерский муниципальный район </w:t>
      </w:r>
    </w:p>
    <w:p w:rsidR="00454FFE" w:rsidRDefault="00454FFE" w:rsidP="00454FFE">
      <w:pPr>
        <w:jc w:val="right"/>
      </w:pPr>
      <w:r>
        <w:t xml:space="preserve">Ленинградской области </w:t>
      </w:r>
    </w:p>
    <w:p w:rsidR="00454FFE" w:rsidRDefault="00454FFE" w:rsidP="00454FFE">
      <w:pPr>
        <w:jc w:val="right"/>
      </w:pPr>
      <w:r>
        <w:t xml:space="preserve">от </w:t>
      </w:r>
      <w:r w:rsidR="00D17A2C">
        <w:t xml:space="preserve"> 05 февраля </w:t>
      </w:r>
      <w:r>
        <w:t>20</w:t>
      </w:r>
      <w:r w:rsidR="00101157">
        <w:t>20</w:t>
      </w:r>
      <w:r>
        <w:t xml:space="preserve"> года № </w:t>
      </w:r>
      <w:r w:rsidR="00D17A2C">
        <w:t>28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right"/>
      </w:pPr>
      <w:r>
        <w:t>(приложение)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center"/>
        <w:rPr>
          <w:sz w:val="24"/>
          <w:szCs w:val="24"/>
        </w:rPr>
      </w:pP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а(программы) </w:t>
      </w:r>
      <w:r w:rsidRPr="000050C9">
        <w:rPr>
          <w:sz w:val="24"/>
          <w:szCs w:val="24"/>
        </w:rPr>
        <w:t>приватизации</w:t>
      </w:r>
    </w:p>
    <w:p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  за 20</w:t>
      </w:r>
      <w:r w:rsidR="00101157">
        <w:rPr>
          <w:sz w:val="24"/>
          <w:szCs w:val="24"/>
        </w:rPr>
        <w:t>19</w:t>
      </w:r>
      <w:r w:rsidRPr="000050C9">
        <w:rPr>
          <w:sz w:val="24"/>
          <w:szCs w:val="24"/>
        </w:rPr>
        <w:t xml:space="preserve"> год</w:t>
      </w: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42"/>
        <w:gridCol w:w="1962"/>
        <w:gridCol w:w="1963"/>
        <w:gridCol w:w="1963"/>
      </w:tblGrid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4FFE" w:rsidRDefault="00454FFE"/>
    <w:p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39FD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2F7BC4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22C2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6131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5CAC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4F62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4666D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5268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17A2C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3390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4A95-B0DA-48DD-9511-DD8C478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hyperlink" Target="https://torgi.gov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2020-02-05T06:18:00Z</cp:lastPrinted>
  <dcterms:created xsi:type="dcterms:W3CDTF">2021-07-07T13:18:00Z</dcterms:created>
  <dcterms:modified xsi:type="dcterms:W3CDTF">2021-07-07T13:18:00Z</dcterms:modified>
</cp:coreProperties>
</file>