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1E0"/>
      </w:tblPr>
      <w:tblGrid>
        <w:gridCol w:w="5070"/>
        <w:gridCol w:w="4786"/>
      </w:tblGrid>
      <w:tr w:rsidR="00EC09BF" w:rsidRPr="00360037">
        <w:tc>
          <w:tcPr>
            <w:tcW w:w="5070" w:type="dxa"/>
          </w:tcPr>
          <w:p w:rsidR="00EC09BF" w:rsidRPr="009B5991" w:rsidRDefault="00EC09BF" w:rsidP="00407567">
            <w:pPr>
              <w:pStyle w:val="ConsNonformat"/>
              <w:widowControl/>
              <w:jc w:val="right"/>
              <w:rPr>
                <w:rFonts w:ascii="Times New Roman" w:hAnsi="Times New Roman" w:cs="Times New Roman"/>
                <w:sz w:val="24"/>
                <w:szCs w:val="24"/>
              </w:rPr>
            </w:pPr>
          </w:p>
        </w:tc>
        <w:tc>
          <w:tcPr>
            <w:tcW w:w="4786" w:type="dxa"/>
          </w:tcPr>
          <w:p w:rsidR="00EC09BF" w:rsidRDefault="00EC09BF" w:rsidP="00065E90">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Приложение №  14.1</w:t>
            </w:r>
          </w:p>
        </w:tc>
      </w:tr>
    </w:tbl>
    <w:p w:rsidR="00EC09BF" w:rsidRPr="00EE6573" w:rsidRDefault="00EC09BF" w:rsidP="00110450">
      <w:pPr>
        <w:pStyle w:val="ConsPlusNormal"/>
        <w:widowControl/>
        <w:ind w:firstLine="0"/>
        <w:jc w:val="right"/>
        <w:rPr>
          <w:rFonts w:ascii="Times New Roman" w:hAnsi="Times New Roman" w:cs="Times New Roman"/>
          <w:sz w:val="24"/>
          <w:szCs w:val="24"/>
        </w:rPr>
      </w:pPr>
    </w:p>
    <w:p w:rsidR="00EC09BF" w:rsidRPr="00EE6573" w:rsidRDefault="00EC09BF" w:rsidP="00110450">
      <w:pPr>
        <w:pStyle w:val="ConsPlusNormal"/>
        <w:widowControl/>
        <w:ind w:firstLine="0"/>
        <w:jc w:val="right"/>
        <w:rPr>
          <w:rFonts w:ascii="Times New Roman" w:hAnsi="Times New Roman" w:cs="Times New Roman"/>
          <w:sz w:val="24"/>
          <w:szCs w:val="24"/>
        </w:rPr>
      </w:pPr>
    </w:p>
    <w:p w:rsidR="00EC09BF" w:rsidRPr="00EE6573" w:rsidRDefault="00EC09BF" w:rsidP="00110450">
      <w:pPr>
        <w:pStyle w:val="ConsPlusNormal"/>
        <w:widowControl/>
        <w:ind w:firstLine="0"/>
        <w:jc w:val="right"/>
        <w:rPr>
          <w:rFonts w:ascii="Times New Roman" w:hAnsi="Times New Roman" w:cs="Times New Roman"/>
          <w:sz w:val="24"/>
          <w:szCs w:val="24"/>
        </w:rPr>
      </w:pPr>
    </w:p>
    <w:p w:rsidR="00EC09BF" w:rsidRPr="00EE6573" w:rsidRDefault="00EC09BF" w:rsidP="00110450">
      <w:pPr>
        <w:pStyle w:val="ConsPlusNormal"/>
        <w:widowControl/>
        <w:ind w:firstLine="0"/>
        <w:jc w:val="right"/>
        <w:rPr>
          <w:rFonts w:ascii="Times New Roman" w:hAnsi="Times New Roman" w:cs="Times New Roman"/>
          <w:sz w:val="24"/>
          <w:szCs w:val="24"/>
        </w:rPr>
      </w:pPr>
    </w:p>
    <w:p w:rsidR="00EC09BF" w:rsidRPr="00EE6573" w:rsidRDefault="00EC09BF" w:rsidP="00110450">
      <w:pPr>
        <w:pStyle w:val="ConsPlusTitle"/>
        <w:widowControl/>
        <w:jc w:val="center"/>
        <w:rPr>
          <w:rFonts w:ascii="Times New Roman" w:hAnsi="Times New Roman" w:cs="Times New Roman"/>
          <w:sz w:val="24"/>
          <w:szCs w:val="24"/>
        </w:rPr>
      </w:pPr>
      <w:r w:rsidRPr="00EE6573">
        <w:rPr>
          <w:rFonts w:ascii="Times New Roman" w:hAnsi="Times New Roman" w:cs="Times New Roman"/>
          <w:sz w:val="24"/>
          <w:szCs w:val="24"/>
        </w:rPr>
        <w:t>ПОРЯДОК</w:t>
      </w:r>
    </w:p>
    <w:p w:rsidR="00EC09BF" w:rsidRPr="00EE6573" w:rsidRDefault="00EC09BF" w:rsidP="00110450">
      <w:pPr>
        <w:pStyle w:val="ConsPlusTitle"/>
        <w:widowControl/>
        <w:jc w:val="center"/>
        <w:rPr>
          <w:rFonts w:ascii="Times New Roman" w:hAnsi="Times New Roman" w:cs="Times New Roman"/>
          <w:sz w:val="24"/>
          <w:szCs w:val="24"/>
        </w:rPr>
      </w:pPr>
      <w:r w:rsidRPr="00EE6573">
        <w:rPr>
          <w:rFonts w:ascii="Times New Roman" w:hAnsi="Times New Roman" w:cs="Times New Roman"/>
          <w:sz w:val="24"/>
          <w:szCs w:val="24"/>
        </w:rPr>
        <w:t>предоставления средств</w:t>
      </w:r>
      <w:r>
        <w:rPr>
          <w:rFonts w:ascii="Times New Roman" w:hAnsi="Times New Roman" w:cs="Times New Roman"/>
          <w:sz w:val="24"/>
          <w:szCs w:val="24"/>
        </w:rPr>
        <w:t xml:space="preserve"> на</w:t>
      </w:r>
      <w:r w:rsidRPr="00EE6573">
        <w:rPr>
          <w:rFonts w:ascii="Times New Roman" w:hAnsi="Times New Roman" w:cs="Times New Roman"/>
          <w:sz w:val="24"/>
          <w:szCs w:val="24"/>
        </w:rPr>
        <w:t xml:space="preserve"> осуществление </w:t>
      </w:r>
      <w:r>
        <w:rPr>
          <w:rFonts w:ascii="Times New Roman" w:hAnsi="Times New Roman" w:cs="Times New Roman"/>
          <w:sz w:val="24"/>
          <w:szCs w:val="24"/>
        </w:rPr>
        <w:t>функции администрации МО Севастьяновское сельское поселение МО Приозерский муниципальный район Ленинградской области по кассовому обслуживанию,  осуществлению контроля за исполнением бюджета, ведению электронного бюджета муниципального образования Севастьяновское сельское поселение МО Приозерский муниципальный район Ленинградской области  поселение в соответствии с заключенным</w:t>
      </w:r>
      <w:r w:rsidRPr="00EE6573">
        <w:rPr>
          <w:rFonts w:ascii="Times New Roman" w:hAnsi="Times New Roman" w:cs="Times New Roman"/>
          <w:sz w:val="24"/>
          <w:szCs w:val="24"/>
        </w:rPr>
        <w:t xml:space="preserve"> соглашени</w:t>
      </w:r>
      <w:r>
        <w:rPr>
          <w:rFonts w:ascii="Times New Roman" w:hAnsi="Times New Roman" w:cs="Times New Roman"/>
          <w:sz w:val="24"/>
          <w:szCs w:val="24"/>
        </w:rPr>
        <w:t>ем.</w:t>
      </w:r>
    </w:p>
    <w:p w:rsidR="00EC09BF" w:rsidRPr="00EE6573" w:rsidRDefault="00EC09BF" w:rsidP="00110450">
      <w:pPr>
        <w:pStyle w:val="ConsPlusNormal"/>
        <w:widowControl/>
        <w:ind w:firstLine="540"/>
        <w:jc w:val="both"/>
        <w:rPr>
          <w:rFonts w:ascii="Times New Roman" w:hAnsi="Times New Roman" w:cs="Times New Roman"/>
          <w:sz w:val="24"/>
          <w:szCs w:val="24"/>
        </w:rPr>
      </w:pPr>
    </w:p>
    <w:p w:rsidR="00EC09BF" w:rsidRPr="00EE6573" w:rsidRDefault="00EC09BF" w:rsidP="00110450">
      <w:pPr>
        <w:pStyle w:val="ConsPlusNormal"/>
        <w:widowControl/>
        <w:ind w:firstLine="540"/>
        <w:jc w:val="both"/>
        <w:rPr>
          <w:rFonts w:ascii="Times New Roman" w:hAnsi="Times New Roman" w:cs="Times New Roman"/>
          <w:sz w:val="24"/>
          <w:szCs w:val="24"/>
        </w:rPr>
      </w:pPr>
      <w:r w:rsidRPr="00EE6573">
        <w:rPr>
          <w:rFonts w:ascii="Times New Roman" w:hAnsi="Times New Roman" w:cs="Times New Roman"/>
          <w:sz w:val="24"/>
          <w:szCs w:val="24"/>
        </w:rPr>
        <w:t>1. Настоящий Порядок разработан в соответствии со статьей 15 п.4  закона Российской Федерации от 6 октября 2003 года N 131-фз "Об общих принципах организации местного самоуправления в Российской Федерации".</w:t>
      </w:r>
    </w:p>
    <w:p w:rsidR="00EC09BF" w:rsidRPr="00EE6573" w:rsidRDefault="00EC09BF" w:rsidP="00110450">
      <w:pPr>
        <w:pStyle w:val="ConsPlusNormal"/>
        <w:widowControl/>
        <w:ind w:firstLine="540"/>
        <w:jc w:val="both"/>
        <w:rPr>
          <w:rFonts w:ascii="Times New Roman" w:hAnsi="Times New Roman" w:cs="Times New Roman"/>
          <w:sz w:val="24"/>
          <w:szCs w:val="24"/>
        </w:rPr>
      </w:pPr>
      <w:r w:rsidRPr="00EE6573">
        <w:rPr>
          <w:rFonts w:ascii="Times New Roman" w:hAnsi="Times New Roman" w:cs="Times New Roman"/>
          <w:sz w:val="24"/>
          <w:szCs w:val="24"/>
        </w:rPr>
        <w:t xml:space="preserve">2. Настоящий Порядок устанавливает правила и условия финансового обеспечения расходов, осуществляемых за счет средств бюджета </w:t>
      </w:r>
      <w:r>
        <w:rPr>
          <w:rFonts w:ascii="Times New Roman" w:hAnsi="Times New Roman" w:cs="Times New Roman"/>
          <w:sz w:val="24"/>
          <w:szCs w:val="24"/>
        </w:rPr>
        <w:t>муниципального образования Севастьяновсок сельское_поселение</w:t>
      </w:r>
      <w:r w:rsidRPr="00EE6573">
        <w:rPr>
          <w:rFonts w:ascii="Times New Roman" w:hAnsi="Times New Roman" w:cs="Times New Roman"/>
          <w:sz w:val="24"/>
          <w:szCs w:val="24"/>
        </w:rPr>
        <w:t xml:space="preserve"> (далее – бюджет</w:t>
      </w:r>
      <w:r>
        <w:rPr>
          <w:rFonts w:ascii="Times New Roman" w:hAnsi="Times New Roman" w:cs="Times New Roman"/>
          <w:sz w:val="24"/>
          <w:szCs w:val="24"/>
        </w:rPr>
        <w:t xml:space="preserve"> МО Севастьяновское_поселение</w:t>
      </w:r>
      <w:r w:rsidRPr="00EE6573">
        <w:rPr>
          <w:rFonts w:ascii="Times New Roman" w:hAnsi="Times New Roman" w:cs="Times New Roman"/>
          <w:sz w:val="24"/>
          <w:szCs w:val="24"/>
        </w:rPr>
        <w:t xml:space="preserve">) на выполнение органами местного самоуправления муниципального образования Приозерский муниципальный район Ленинградской области </w:t>
      </w:r>
      <w:r>
        <w:rPr>
          <w:rFonts w:ascii="Times New Roman" w:hAnsi="Times New Roman" w:cs="Times New Roman"/>
          <w:sz w:val="24"/>
          <w:szCs w:val="24"/>
        </w:rPr>
        <w:t>функции администрации МО Севастьяновское поселение по кассовому обслуживанию, осуществлению контроля за исполнением бюджета, ведению электронного бюджета МО Севастьяновское поселение</w:t>
      </w:r>
      <w:r w:rsidRPr="00EE6573">
        <w:rPr>
          <w:rFonts w:ascii="Times New Roman" w:hAnsi="Times New Roman" w:cs="Times New Roman"/>
          <w:sz w:val="24"/>
          <w:szCs w:val="24"/>
        </w:rPr>
        <w:t>.</w:t>
      </w:r>
    </w:p>
    <w:p w:rsidR="00EC09BF" w:rsidRPr="00EE6573" w:rsidRDefault="00EC09BF" w:rsidP="00110450">
      <w:pPr>
        <w:pStyle w:val="ConsPlusNormal"/>
        <w:widowControl/>
        <w:ind w:firstLine="540"/>
        <w:jc w:val="both"/>
        <w:rPr>
          <w:rFonts w:ascii="Times New Roman" w:hAnsi="Times New Roman" w:cs="Times New Roman"/>
          <w:sz w:val="24"/>
          <w:szCs w:val="24"/>
        </w:rPr>
      </w:pPr>
      <w:r w:rsidRPr="00EE6573">
        <w:rPr>
          <w:rFonts w:ascii="Times New Roman" w:hAnsi="Times New Roman" w:cs="Times New Roman"/>
          <w:sz w:val="24"/>
          <w:szCs w:val="24"/>
        </w:rPr>
        <w:t xml:space="preserve">3. Предоставление средств бюджету муниципального образования Приозерский муниципальный район Ленинградской области на осуществление </w:t>
      </w:r>
      <w:r>
        <w:rPr>
          <w:rFonts w:ascii="Times New Roman" w:hAnsi="Times New Roman" w:cs="Times New Roman"/>
          <w:sz w:val="24"/>
          <w:szCs w:val="24"/>
        </w:rPr>
        <w:t xml:space="preserve">функции администрации МО Севастьяновское _поселение по кассовому обслуживанию, осуществлению контроля за исполнением бюджета, ведению электронного бюджета МО Севастьяновское поселение </w:t>
      </w:r>
      <w:r w:rsidRPr="00EE6573">
        <w:rPr>
          <w:rFonts w:ascii="Times New Roman" w:hAnsi="Times New Roman" w:cs="Times New Roman"/>
          <w:sz w:val="24"/>
          <w:szCs w:val="24"/>
        </w:rPr>
        <w:t>осуществляется комитетом финансов муниципального образования Приозерский муниципальный район Ленинградской области (далее - комитет финансов) в объеме средств, предусмотренных решением о бюджете</w:t>
      </w:r>
      <w:r>
        <w:rPr>
          <w:rFonts w:ascii="Times New Roman" w:hAnsi="Times New Roman" w:cs="Times New Roman"/>
          <w:sz w:val="24"/>
          <w:szCs w:val="24"/>
        </w:rPr>
        <w:t xml:space="preserve"> на соответствующий финансовый год</w:t>
      </w:r>
      <w:r w:rsidRPr="00EE6573">
        <w:rPr>
          <w:rFonts w:ascii="Times New Roman" w:hAnsi="Times New Roman" w:cs="Times New Roman"/>
          <w:sz w:val="24"/>
          <w:szCs w:val="24"/>
        </w:rPr>
        <w:t>.</w:t>
      </w:r>
    </w:p>
    <w:p w:rsidR="00EC09BF" w:rsidRPr="00EE6573" w:rsidRDefault="00EC09BF" w:rsidP="00110450">
      <w:pPr>
        <w:pStyle w:val="ConsPlusNormal"/>
        <w:widowControl/>
        <w:ind w:firstLine="540"/>
        <w:jc w:val="both"/>
        <w:rPr>
          <w:rFonts w:ascii="Times New Roman" w:hAnsi="Times New Roman" w:cs="Times New Roman"/>
          <w:sz w:val="24"/>
          <w:szCs w:val="24"/>
        </w:rPr>
      </w:pPr>
      <w:r w:rsidRPr="00EE6573">
        <w:rPr>
          <w:rFonts w:ascii="Times New Roman" w:hAnsi="Times New Roman" w:cs="Times New Roman"/>
          <w:sz w:val="24"/>
          <w:szCs w:val="24"/>
        </w:rPr>
        <w:t xml:space="preserve">4. Средства на осуществление </w:t>
      </w:r>
      <w:r>
        <w:rPr>
          <w:rFonts w:ascii="Times New Roman" w:hAnsi="Times New Roman" w:cs="Times New Roman"/>
          <w:sz w:val="24"/>
          <w:szCs w:val="24"/>
        </w:rPr>
        <w:t xml:space="preserve">функции администрации МО Севастьяновское поселение по кассовому обслуживанию, осуществлению контроля за исполнением бюджета, ведению электронного бюджета МО Севастьяновское _поселение </w:t>
      </w:r>
      <w:r w:rsidRPr="00EE6573">
        <w:rPr>
          <w:rFonts w:ascii="Times New Roman" w:hAnsi="Times New Roman" w:cs="Times New Roman"/>
          <w:sz w:val="24"/>
          <w:szCs w:val="24"/>
        </w:rPr>
        <w:t xml:space="preserve">предоставляются </w:t>
      </w:r>
      <w:r>
        <w:rPr>
          <w:rFonts w:ascii="Times New Roman" w:hAnsi="Times New Roman" w:cs="Times New Roman"/>
          <w:sz w:val="24"/>
          <w:szCs w:val="24"/>
        </w:rPr>
        <w:t>комитету финансов</w:t>
      </w:r>
      <w:r w:rsidRPr="00EE6573">
        <w:rPr>
          <w:rFonts w:ascii="Times New Roman" w:hAnsi="Times New Roman" w:cs="Times New Roman"/>
          <w:sz w:val="24"/>
          <w:szCs w:val="24"/>
        </w:rPr>
        <w:t>,</w:t>
      </w:r>
      <w:r>
        <w:rPr>
          <w:rFonts w:ascii="Times New Roman" w:hAnsi="Times New Roman" w:cs="Times New Roman"/>
          <w:sz w:val="24"/>
          <w:szCs w:val="24"/>
        </w:rPr>
        <w:t xml:space="preserve"> в соответствии</w:t>
      </w:r>
      <w:r w:rsidRPr="00EE6573">
        <w:rPr>
          <w:rFonts w:ascii="Times New Roman" w:hAnsi="Times New Roman" w:cs="Times New Roman"/>
          <w:sz w:val="24"/>
          <w:szCs w:val="24"/>
        </w:rPr>
        <w:t xml:space="preserve"> со сводной бюджетной росписью, еже</w:t>
      </w:r>
      <w:r>
        <w:rPr>
          <w:rFonts w:ascii="Times New Roman" w:hAnsi="Times New Roman" w:cs="Times New Roman"/>
          <w:sz w:val="24"/>
          <w:szCs w:val="24"/>
        </w:rPr>
        <w:t>квартально</w:t>
      </w:r>
      <w:r w:rsidRPr="00EE6573">
        <w:rPr>
          <w:rFonts w:ascii="Times New Roman" w:hAnsi="Times New Roman" w:cs="Times New Roman"/>
          <w:sz w:val="24"/>
          <w:szCs w:val="24"/>
        </w:rPr>
        <w:t xml:space="preserve"> в равных долях от </w:t>
      </w:r>
      <w:r>
        <w:rPr>
          <w:rFonts w:ascii="Times New Roman" w:hAnsi="Times New Roman" w:cs="Times New Roman"/>
          <w:sz w:val="24"/>
          <w:szCs w:val="24"/>
        </w:rPr>
        <w:t>годовых</w:t>
      </w:r>
      <w:r w:rsidRPr="00EE6573">
        <w:rPr>
          <w:rFonts w:ascii="Times New Roman" w:hAnsi="Times New Roman" w:cs="Times New Roman"/>
          <w:sz w:val="24"/>
          <w:szCs w:val="24"/>
        </w:rPr>
        <w:t xml:space="preserve"> назначений.</w:t>
      </w:r>
      <w:r>
        <w:rPr>
          <w:rFonts w:ascii="Times New Roman" w:hAnsi="Times New Roman" w:cs="Times New Roman"/>
          <w:sz w:val="24"/>
          <w:szCs w:val="24"/>
        </w:rPr>
        <w:t xml:space="preserve"> Допускается авансовое предоставление платежей. </w:t>
      </w:r>
      <w:r w:rsidRPr="00EE6573">
        <w:rPr>
          <w:rFonts w:ascii="Times New Roman" w:hAnsi="Times New Roman" w:cs="Times New Roman"/>
          <w:sz w:val="24"/>
          <w:szCs w:val="24"/>
        </w:rPr>
        <w:t xml:space="preserve"> Средства на о</w:t>
      </w:r>
      <w:r>
        <w:rPr>
          <w:rFonts w:ascii="Times New Roman" w:hAnsi="Times New Roman" w:cs="Times New Roman"/>
          <w:sz w:val="24"/>
          <w:szCs w:val="24"/>
        </w:rPr>
        <w:t>существление функции администрации МО Севастьяновское _поселение по кассовому обслуживанию, осуществлению контроля за исполнением бюджета, ведению электронного бюджета перечисляются на лицевой счет, открытый в территориальном отделении</w:t>
      </w:r>
      <w:r w:rsidRPr="00EE6573">
        <w:rPr>
          <w:rFonts w:ascii="Times New Roman" w:hAnsi="Times New Roman" w:cs="Times New Roman"/>
          <w:sz w:val="24"/>
          <w:szCs w:val="24"/>
        </w:rPr>
        <w:t xml:space="preserve"> Управления Федерального казначейства по Ленинградской области </w:t>
      </w:r>
      <w:r>
        <w:rPr>
          <w:rFonts w:ascii="Times New Roman" w:hAnsi="Times New Roman" w:cs="Times New Roman"/>
          <w:sz w:val="24"/>
          <w:szCs w:val="24"/>
        </w:rPr>
        <w:t>комитету финансов</w:t>
      </w:r>
      <w:r w:rsidRPr="00EE6573">
        <w:rPr>
          <w:rFonts w:ascii="Times New Roman" w:hAnsi="Times New Roman" w:cs="Times New Roman"/>
          <w:sz w:val="24"/>
          <w:szCs w:val="24"/>
        </w:rPr>
        <w:t>.</w:t>
      </w:r>
    </w:p>
    <w:p w:rsidR="00EC09BF" w:rsidRPr="00EE6573" w:rsidRDefault="00EC09BF" w:rsidP="00110450">
      <w:pPr>
        <w:pStyle w:val="ConsPlusNormal"/>
        <w:widowControl/>
        <w:ind w:firstLine="540"/>
        <w:jc w:val="both"/>
        <w:rPr>
          <w:rFonts w:ascii="Times New Roman" w:hAnsi="Times New Roman" w:cs="Times New Roman"/>
          <w:sz w:val="24"/>
          <w:szCs w:val="24"/>
        </w:rPr>
      </w:pPr>
      <w:r w:rsidRPr="00EE6573">
        <w:rPr>
          <w:rFonts w:ascii="Times New Roman" w:hAnsi="Times New Roman" w:cs="Times New Roman"/>
          <w:sz w:val="24"/>
          <w:szCs w:val="24"/>
        </w:rPr>
        <w:t xml:space="preserve">5. Перечисление средств </w:t>
      </w:r>
      <w:r>
        <w:rPr>
          <w:rFonts w:ascii="Times New Roman" w:hAnsi="Times New Roman" w:cs="Times New Roman"/>
          <w:sz w:val="24"/>
          <w:szCs w:val="24"/>
        </w:rPr>
        <w:t xml:space="preserve">на осуществление функции администрации МО Севастьяновское  поселение по кассовому обслуживанию, осуществлению контроля за исполнением бюджета, ведению электронного бюджета МО Севастьяновское поселение </w:t>
      </w:r>
      <w:r w:rsidRPr="00EE6573">
        <w:rPr>
          <w:rFonts w:ascii="Times New Roman" w:hAnsi="Times New Roman" w:cs="Times New Roman"/>
          <w:sz w:val="24"/>
          <w:szCs w:val="24"/>
        </w:rPr>
        <w:t>осуществляется еже</w:t>
      </w:r>
      <w:r>
        <w:rPr>
          <w:rFonts w:ascii="Times New Roman" w:hAnsi="Times New Roman" w:cs="Times New Roman"/>
          <w:sz w:val="24"/>
          <w:szCs w:val="24"/>
        </w:rPr>
        <w:t>квартально</w:t>
      </w:r>
      <w:r w:rsidRPr="00EE6573">
        <w:rPr>
          <w:rFonts w:ascii="Times New Roman" w:hAnsi="Times New Roman" w:cs="Times New Roman"/>
          <w:sz w:val="24"/>
          <w:szCs w:val="24"/>
        </w:rPr>
        <w:t xml:space="preserve">, до </w:t>
      </w:r>
      <w:r>
        <w:rPr>
          <w:rFonts w:ascii="Times New Roman" w:hAnsi="Times New Roman" w:cs="Times New Roman"/>
          <w:sz w:val="24"/>
          <w:szCs w:val="24"/>
        </w:rPr>
        <w:t>5</w:t>
      </w:r>
      <w:r w:rsidRPr="00EE6573">
        <w:rPr>
          <w:rFonts w:ascii="Times New Roman" w:hAnsi="Times New Roman" w:cs="Times New Roman"/>
          <w:sz w:val="24"/>
          <w:szCs w:val="24"/>
        </w:rPr>
        <w:t xml:space="preserve">-го числа </w:t>
      </w:r>
      <w:r>
        <w:rPr>
          <w:rFonts w:ascii="Times New Roman" w:hAnsi="Times New Roman" w:cs="Times New Roman"/>
          <w:sz w:val="24"/>
          <w:szCs w:val="24"/>
        </w:rPr>
        <w:t xml:space="preserve">первого </w:t>
      </w:r>
      <w:r w:rsidRPr="00EE6573">
        <w:rPr>
          <w:rFonts w:ascii="Times New Roman" w:hAnsi="Times New Roman" w:cs="Times New Roman"/>
          <w:sz w:val="24"/>
          <w:szCs w:val="24"/>
        </w:rPr>
        <w:t>месяца</w:t>
      </w:r>
      <w:r>
        <w:rPr>
          <w:rFonts w:ascii="Times New Roman" w:hAnsi="Times New Roman" w:cs="Times New Roman"/>
          <w:sz w:val="24"/>
          <w:szCs w:val="24"/>
        </w:rPr>
        <w:t xml:space="preserve"> квартала</w:t>
      </w:r>
      <w:r w:rsidRPr="00EE6573">
        <w:rPr>
          <w:rFonts w:ascii="Times New Roman" w:hAnsi="Times New Roman" w:cs="Times New Roman"/>
          <w:sz w:val="24"/>
          <w:szCs w:val="24"/>
        </w:rPr>
        <w:t>.</w:t>
      </w:r>
      <w:r>
        <w:rPr>
          <w:rFonts w:ascii="Times New Roman" w:hAnsi="Times New Roman" w:cs="Times New Roman"/>
          <w:sz w:val="24"/>
          <w:szCs w:val="24"/>
        </w:rPr>
        <w:t xml:space="preserve"> Допускается авансовое предоставление платежей. </w:t>
      </w:r>
    </w:p>
    <w:p w:rsidR="00EC09BF" w:rsidRPr="00EE6573" w:rsidRDefault="00EC09BF" w:rsidP="00110450">
      <w:pPr>
        <w:pStyle w:val="ConsPlusNormal"/>
        <w:widowControl/>
        <w:ind w:firstLine="540"/>
        <w:jc w:val="both"/>
        <w:rPr>
          <w:rFonts w:ascii="Times New Roman" w:hAnsi="Times New Roman" w:cs="Times New Roman"/>
          <w:sz w:val="24"/>
          <w:szCs w:val="24"/>
        </w:rPr>
      </w:pPr>
      <w:r w:rsidRPr="00EE6573">
        <w:rPr>
          <w:rFonts w:ascii="Times New Roman" w:hAnsi="Times New Roman" w:cs="Times New Roman"/>
          <w:sz w:val="24"/>
          <w:szCs w:val="24"/>
        </w:rPr>
        <w:t xml:space="preserve">6. Размер средств на осуществление </w:t>
      </w:r>
      <w:r>
        <w:rPr>
          <w:rFonts w:ascii="Times New Roman" w:hAnsi="Times New Roman" w:cs="Times New Roman"/>
          <w:sz w:val="24"/>
          <w:szCs w:val="24"/>
        </w:rPr>
        <w:t>функции администрации МО Севастьяновское поселение по кассовому обслуживанию, осуществлению контроля за исполнением бюджета, ведению электронного бюджета МО Севастьяновское поселение, выделяемый</w:t>
      </w:r>
      <w:r w:rsidRPr="00EE6573">
        <w:rPr>
          <w:rFonts w:ascii="Times New Roman" w:hAnsi="Times New Roman" w:cs="Times New Roman"/>
          <w:sz w:val="24"/>
          <w:szCs w:val="24"/>
        </w:rPr>
        <w:t xml:space="preserve"> муниципальному образованию Приозерский муниципальный район Ленинградской области, финансовые (уполномоченные) органы местного самоуправления которых осуществляют переданное им отдельное полномочие (далее - муниципальное образование),  рассчитывается по следующей формуле:</w:t>
      </w:r>
    </w:p>
    <w:p w:rsidR="00EC09BF" w:rsidRPr="00EE6573" w:rsidRDefault="00EC09BF" w:rsidP="00110450">
      <w:pPr>
        <w:pStyle w:val="ConsPlusNormal"/>
        <w:widowControl/>
        <w:ind w:firstLine="540"/>
        <w:jc w:val="both"/>
        <w:rPr>
          <w:rFonts w:ascii="Times New Roman" w:hAnsi="Times New Roman" w:cs="Times New Roman"/>
          <w:sz w:val="24"/>
          <w:szCs w:val="24"/>
        </w:rPr>
      </w:pPr>
    </w:p>
    <w:p w:rsidR="00EC09BF" w:rsidRPr="00C411A4" w:rsidRDefault="00EC09BF" w:rsidP="0011045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lang w:val="en-US"/>
        </w:rPr>
        <w:t>S</w:t>
      </w:r>
      <w:r w:rsidRPr="00EE6573">
        <w:rPr>
          <w:rFonts w:ascii="Times New Roman" w:hAnsi="Times New Roman" w:cs="Times New Roman"/>
          <w:sz w:val="24"/>
          <w:szCs w:val="24"/>
        </w:rPr>
        <w:t xml:space="preserve"> = </w:t>
      </w:r>
      <w:r>
        <w:rPr>
          <w:rFonts w:ascii="Times New Roman" w:hAnsi="Times New Roman" w:cs="Times New Roman"/>
          <w:sz w:val="24"/>
          <w:szCs w:val="24"/>
          <w:lang w:val="en-US"/>
        </w:rPr>
        <w:t>F</w:t>
      </w:r>
      <w:r w:rsidRPr="00C411A4">
        <w:rPr>
          <w:rFonts w:ascii="Times New Roman" w:hAnsi="Times New Roman" w:cs="Times New Roman"/>
          <w:sz w:val="24"/>
          <w:szCs w:val="24"/>
        </w:rPr>
        <w:t>/</w:t>
      </w:r>
      <w:r>
        <w:rPr>
          <w:rFonts w:ascii="Times New Roman" w:hAnsi="Times New Roman" w:cs="Times New Roman"/>
          <w:sz w:val="24"/>
          <w:szCs w:val="24"/>
          <w:lang w:val="en-US"/>
        </w:rPr>
        <w:t>n</w:t>
      </w:r>
      <w:r w:rsidRPr="00EE6573">
        <w:rPr>
          <w:rFonts w:ascii="Times New Roman" w:hAnsi="Times New Roman" w:cs="Times New Roman"/>
          <w:sz w:val="24"/>
          <w:szCs w:val="24"/>
        </w:rPr>
        <w:t xml:space="preserve"> + </w:t>
      </w:r>
      <w:r w:rsidRPr="00C411A4">
        <w:rPr>
          <w:rFonts w:ascii="Times New Roman" w:hAnsi="Times New Roman" w:cs="Times New Roman"/>
          <w:sz w:val="24"/>
          <w:szCs w:val="24"/>
        </w:rPr>
        <w:t xml:space="preserve">10%* </w:t>
      </w:r>
      <w:r>
        <w:rPr>
          <w:rFonts w:ascii="Times New Roman" w:hAnsi="Times New Roman" w:cs="Times New Roman"/>
          <w:sz w:val="24"/>
          <w:szCs w:val="24"/>
          <w:lang w:val="en-US"/>
        </w:rPr>
        <w:t>F</w:t>
      </w:r>
      <w:r w:rsidRPr="00C411A4">
        <w:rPr>
          <w:rFonts w:ascii="Times New Roman" w:hAnsi="Times New Roman" w:cs="Times New Roman"/>
          <w:sz w:val="24"/>
          <w:szCs w:val="24"/>
        </w:rPr>
        <w:t>*</w:t>
      </w:r>
      <w:r>
        <w:rPr>
          <w:rFonts w:ascii="Times New Roman" w:hAnsi="Times New Roman" w:cs="Times New Roman"/>
          <w:sz w:val="24"/>
          <w:szCs w:val="24"/>
          <w:lang w:val="en-US"/>
        </w:rPr>
        <w:t>k</w:t>
      </w:r>
      <w:r w:rsidRPr="00EE6573">
        <w:rPr>
          <w:rFonts w:ascii="Times New Roman" w:hAnsi="Times New Roman" w:cs="Times New Roman"/>
          <w:sz w:val="24"/>
          <w:szCs w:val="24"/>
        </w:rPr>
        <w:t>,где:</w:t>
      </w:r>
    </w:p>
    <w:p w:rsidR="00EC09BF" w:rsidRPr="00EE6573" w:rsidRDefault="00EC09BF" w:rsidP="00110450">
      <w:pPr>
        <w:pStyle w:val="ConsPlusNormal"/>
        <w:widowControl/>
        <w:ind w:firstLine="540"/>
        <w:jc w:val="both"/>
        <w:rPr>
          <w:rFonts w:ascii="Times New Roman" w:hAnsi="Times New Roman" w:cs="Times New Roman"/>
          <w:sz w:val="24"/>
          <w:szCs w:val="24"/>
        </w:rPr>
      </w:pPr>
    </w:p>
    <w:p w:rsidR="00EC09BF" w:rsidRDefault="00EC09BF" w:rsidP="0011045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lang w:val="en-US"/>
        </w:rPr>
        <w:t>S</w:t>
      </w:r>
      <w:r w:rsidRPr="00642FE6">
        <w:rPr>
          <w:rFonts w:ascii="Times New Roman" w:hAnsi="Times New Roman" w:cs="Times New Roman"/>
          <w:sz w:val="24"/>
          <w:szCs w:val="24"/>
        </w:rPr>
        <w:t xml:space="preserve"> –</w:t>
      </w:r>
      <w:r>
        <w:rPr>
          <w:rFonts w:ascii="Times New Roman" w:hAnsi="Times New Roman" w:cs="Times New Roman"/>
          <w:sz w:val="24"/>
          <w:szCs w:val="24"/>
        </w:rPr>
        <w:t>сумма МБТ поселения на год, руб.,</w:t>
      </w:r>
    </w:p>
    <w:p w:rsidR="00EC09BF" w:rsidRPr="00EE6573" w:rsidRDefault="00EC09BF" w:rsidP="0011045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lang w:val="en-US"/>
        </w:rPr>
        <w:t>F</w:t>
      </w:r>
      <w:r w:rsidRPr="00EE6573">
        <w:rPr>
          <w:rFonts w:ascii="Times New Roman" w:hAnsi="Times New Roman" w:cs="Times New Roman"/>
          <w:sz w:val="24"/>
          <w:szCs w:val="24"/>
        </w:rPr>
        <w:t xml:space="preserve">- </w:t>
      </w:r>
      <w:r>
        <w:rPr>
          <w:rFonts w:ascii="Times New Roman" w:hAnsi="Times New Roman" w:cs="Times New Roman"/>
          <w:sz w:val="24"/>
          <w:szCs w:val="24"/>
        </w:rPr>
        <w:t>годовойфонд оплаты труда специалистов с начислениями, руб.</w:t>
      </w:r>
      <w:r w:rsidRPr="00EE6573">
        <w:rPr>
          <w:rFonts w:ascii="Times New Roman" w:hAnsi="Times New Roman" w:cs="Times New Roman"/>
          <w:sz w:val="24"/>
          <w:szCs w:val="24"/>
        </w:rPr>
        <w:t>;</w:t>
      </w:r>
    </w:p>
    <w:p w:rsidR="00EC09BF" w:rsidRDefault="00EC09BF" w:rsidP="0011045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lang w:val="en-US"/>
        </w:rPr>
        <w:t>n</w:t>
      </w:r>
      <w:r>
        <w:rPr>
          <w:rFonts w:ascii="Times New Roman" w:hAnsi="Times New Roman" w:cs="Times New Roman"/>
          <w:sz w:val="24"/>
          <w:szCs w:val="24"/>
        </w:rPr>
        <w:t>–количество поселений;</w:t>
      </w:r>
    </w:p>
    <w:p w:rsidR="00EC09BF" w:rsidRDefault="00EC09BF" w:rsidP="00110450">
      <w:pPr>
        <w:pStyle w:val="ConsPlusNormal"/>
        <w:widowControl/>
        <w:ind w:firstLine="540"/>
        <w:jc w:val="both"/>
        <w:rPr>
          <w:rFonts w:ascii="Times New Roman" w:hAnsi="Times New Roman" w:cs="Times New Roman"/>
          <w:sz w:val="24"/>
          <w:szCs w:val="24"/>
        </w:rPr>
      </w:pPr>
      <w:r w:rsidRPr="00642FE6">
        <w:rPr>
          <w:rFonts w:ascii="Times New Roman" w:hAnsi="Times New Roman" w:cs="Times New Roman"/>
          <w:sz w:val="24"/>
          <w:szCs w:val="24"/>
        </w:rPr>
        <w:t xml:space="preserve">10%* </w:t>
      </w:r>
      <w:r>
        <w:rPr>
          <w:rFonts w:ascii="Times New Roman" w:hAnsi="Times New Roman" w:cs="Times New Roman"/>
          <w:sz w:val="24"/>
          <w:szCs w:val="24"/>
          <w:lang w:val="en-US"/>
        </w:rPr>
        <w:t>F</w:t>
      </w:r>
      <w:r w:rsidRPr="00642FE6">
        <w:rPr>
          <w:rFonts w:ascii="Times New Roman" w:hAnsi="Times New Roman" w:cs="Times New Roman"/>
          <w:sz w:val="24"/>
          <w:szCs w:val="24"/>
        </w:rPr>
        <w:t>*</w:t>
      </w:r>
      <w:r>
        <w:rPr>
          <w:rFonts w:ascii="Times New Roman" w:hAnsi="Times New Roman" w:cs="Times New Roman"/>
          <w:sz w:val="24"/>
          <w:szCs w:val="24"/>
          <w:lang w:val="en-US"/>
        </w:rPr>
        <w:t>k</w:t>
      </w:r>
      <w:r>
        <w:rPr>
          <w:rFonts w:ascii="Times New Roman" w:hAnsi="Times New Roman" w:cs="Times New Roman"/>
          <w:sz w:val="24"/>
          <w:szCs w:val="24"/>
        </w:rPr>
        <w:t xml:space="preserve"> –расходы на материально-техническое обеспечение, руб., где</w:t>
      </w:r>
    </w:p>
    <w:p w:rsidR="00EC09BF" w:rsidRDefault="00EC09BF" w:rsidP="00110450">
      <w:pPr>
        <w:pStyle w:val="ConsPlusNormal"/>
        <w:widowControl/>
        <w:ind w:firstLine="540"/>
        <w:jc w:val="both"/>
        <w:rPr>
          <w:rFonts w:ascii="Times New Roman" w:hAnsi="Times New Roman" w:cs="Times New Roman"/>
          <w:sz w:val="24"/>
          <w:szCs w:val="24"/>
        </w:rPr>
      </w:pPr>
    </w:p>
    <w:p w:rsidR="00EC09BF" w:rsidRDefault="00EC09BF" w:rsidP="0011045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lang w:val="en-US"/>
        </w:rPr>
        <w:t>K</w:t>
      </w:r>
      <w:r>
        <w:rPr>
          <w:rFonts w:ascii="Times New Roman" w:hAnsi="Times New Roman" w:cs="Times New Roman"/>
          <w:sz w:val="24"/>
          <w:szCs w:val="24"/>
        </w:rPr>
        <w:t xml:space="preserve"> –коэффициент масштаба, принимаемый в следующих размерах:</w:t>
      </w:r>
    </w:p>
    <w:p w:rsidR="00EC09BF" w:rsidRDefault="00EC09BF" w:rsidP="0011045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0,05 –для муниципального образования с численностью населения до 1,0 тысячи человек;</w:t>
      </w:r>
    </w:p>
    <w:p w:rsidR="00EC09BF" w:rsidRDefault="00EC09BF" w:rsidP="0011045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0,2 –для муниципального образования с численностью населения от 1,0 до 2,0 тысяч человек;</w:t>
      </w:r>
    </w:p>
    <w:p w:rsidR="00EC09BF" w:rsidRDefault="00EC09BF" w:rsidP="0011045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0,4 –для муниципального образования с численностью населения от 2,0 до 4,0 тысяч человек;</w:t>
      </w:r>
    </w:p>
    <w:p w:rsidR="00EC09BF" w:rsidRDefault="00EC09BF" w:rsidP="0011045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0,6 –для муниципального образования с численностью населения от 4,0 до 7,0 тысяч человек;</w:t>
      </w:r>
    </w:p>
    <w:p w:rsidR="00EC09BF" w:rsidRDefault="00EC09BF" w:rsidP="0011045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0,8 –для муниципального образования с численностью населения от 7,0 до 10,0 тысяч человек;</w:t>
      </w:r>
    </w:p>
    <w:p w:rsidR="00EC09BF" w:rsidRDefault="00EC09BF" w:rsidP="0011045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1,0 –для муниципального образования с численностью населения свыше 10,0 тысяч человек.</w:t>
      </w:r>
    </w:p>
    <w:p w:rsidR="00EC09BF" w:rsidRPr="00642FE6" w:rsidRDefault="00EC09BF" w:rsidP="00110450">
      <w:pPr>
        <w:pStyle w:val="ConsPlusNormal"/>
        <w:widowControl/>
        <w:ind w:firstLine="540"/>
        <w:jc w:val="both"/>
        <w:rPr>
          <w:rFonts w:ascii="Times New Roman" w:hAnsi="Times New Roman" w:cs="Times New Roman"/>
          <w:sz w:val="24"/>
          <w:szCs w:val="24"/>
        </w:rPr>
      </w:pPr>
    </w:p>
    <w:p w:rsidR="00EC09BF" w:rsidRDefault="00EC09BF" w:rsidP="00110450">
      <w:pPr>
        <w:pStyle w:val="ConsPlusNormal"/>
        <w:widowControl/>
        <w:ind w:firstLine="540"/>
        <w:jc w:val="both"/>
        <w:rPr>
          <w:rFonts w:ascii="Times New Roman" w:hAnsi="Times New Roman" w:cs="Times New Roman"/>
          <w:sz w:val="24"/>
          <w:szCs w:val="24"/>
        </w:rPr>
      </w:pPr>
      <w:r w:rsidRPr="00EE6573">
        <w:rPr>
          <w:rFonts w:ascii="Times New Roman" w:hAnsi="Times New Roman" w:cs="Times New Roman"/>
          <w:sz w:val="24"/>
          <w:szCs w:val="24"/>
        </w:rPr>
        <w:t xml:space="preserve">7. </w:t>
      </w:r>
      <w:r>
        <w:rPr>
          <w:rFonts w:ascii="Times New Roman" w:hAnsi="Times New Roman" w:cs="Times New Roman"/>
          <w:sz w:val="24"/>
          <w:szCs w:val="24"/>
        </w:rPr>
        <w:t xml:space="preserve">Размер межбюджетных трансфертов на осуществление части полномочий по кассовому обслуживанию и осуществлению контроля за исполнением бюджета поселения, выделяемых </w:t>
      </w:r>
      <w:r w:rsidRPr="00EE6573">
        <w:rPr>
          <w:rFonts w:ascii="Times New Roman" w:hAnsi="Times New Roman" w:cs="Times New Roman"/>
          <w:sz w:val="24"/>
          <w:szCs w:val="24"/>
        </w:rPr>
        <w:t xml:space="preserve">муниципальному образованию Приозерский муниципальный район Ленинградской области, может быть изменен не чаще </w:t>
      </w:r>
      <w:r w:rsidRPr="00807047">
        <w:rPr>
          <w:rFonts w:ascii="Times New Roman" w:hAnsi="Times New Roman" w:cs="Times New Roman"/>
          <w:sz w:val="24"/>
          <w:szCs w:val="24"/>
        </w:rPr>
        <w:t>чем один раз в квартал в расчете на следующий квартал в условиях корректировки показател</w:t>
      </w:r>
      <w:r>
        <w:rPr>
          <w:rFonts w:ascii="Times New Roman" w:hAnsi="Times New Roman" w:cs="Times New Roman"/>
          <w:sz w:val="24"/>
          <w:szCs w:val="24"/>
        </w:rPr>
        <w:t xml:space="preserve">я </w:t>
      </w:r>
      <w:r>
        <w:rPr>
          <w:rFonts w:ascii="Times New Roman" w:hAnsi="Times New Roman" w:cs="Times New Roman"/>
          <w:sz w:val="24"/>
          <w:szCs w:val="24"/>
          <w:lang w:val="en-US"/>
        </w:rPr>
        <w:t>F</w:t>
      </w:r>
      <w:r>
        <w:rPr>
          <w:rFonts w:ascii="Times New Roman" w:hAnsi="Times New Roman" w:cs="Times New Roman"/>
          <w:sz w:val="24"/>
          <w:szCs w:val="24"/>
        </w:rPr>
        <w:t>.</w:t>
      </w:r>
    </w:p>
    <w:p w:rsidR="00EC09BF" w:rsidRPr="00EE6573" w:rsidRDefault="00EC09BF" w:rsidP="0011045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Показатель </w:t>
      </w:r>
      <w:r>
        <w:rPr>
          <w:rFonts w:ascii="Times New Roman" w:hAnsi="Times New Roman" w:cs="Times New Roman"/>
          <w:sz w:val="24"/>
          <w:szCs w:val="24"/>
          <w:lang w:val="en-US"/>
        </w:rPr>
        <w:t>F</w:t>
      </w:r>
      <w:r w:rsidRPr="00EE6573">
        <w:rPr>
          <w:rFonts w:ascii="Times New Roman" w:hAnsi="Times New Roman" w:cs="Times New Roman"/>
          <w:sz w:val="24"/>
          <w:szCs w:val="24"/>
        </w:rPr>
        <w:t xml:space="preserve"> может быть изменен в случае изменения размера оплаты труда в соответствии с законодательством Ленинградской области и изменения размера начислений на оплату труда в соответствии с налоговым законодательством Российской Федерации.</w:t>
      </w:r>
    </w:p>
    <w:p w:rsidR="00EC09BF" w:rsidRPr="00EE6573" w:rsidRDefault="00EC09BF" w:rsidP="00110450">
      <w:pPr>
        <w:pStyle w:val="ConsPlusNormal"/>
        <w:widowControl/>
        <w:ind w:firstLine="540"/>
        <w:jc w:val="both"/>
        <w:rPr>
          <w:rFonts w:ascii="Times New Roman" w:hAnsi="Times New Roman" w:cs="Times New Roman"/>
          <w:sz w:val="24"/>
          <w:szCs w:val="24"/>
        </w:rPr>
      </w:pPr>
      <w:r w:rsidRPr="00EE6573">
        <w:rPr>
          <w:rFonts w:ascii="Times New Roman" w:hAnsi="Times New Roman" w:cs="Times New Roman"/>
          <w:sz w:val="24"/>
          <w:szCs w:val="24"/>
        </w:rPr>
        <w:t xml:space="preserve">Размер </w:t>
      </w:r>
      <w:r>
        <w:rPr>
          <w:rFonts w:ascii="Times New Roman" w:hAnsi="Times New Roman" w:cs="Times New Roman"/>
          <w:sz w:val="24"/>
          <w:szCs w:val="24"/>
        </w:rPr>
        <w:t>межбюджетных трансфертов</w:t>
      </w:r>
      <w:r w:rsidRPr="00EE6573">
        <w:rPr>
          <w:rFonts w:ascii="Times New Roman" w:hAnsi="Times New Roman" w:cs="Times New Roman"/>
          <w:sz w:val="24"/>
          <w:szCs w:val="24"/>
        </w:rPr>
        <w:t xml:space="preserve"> на осуществление части </w:t>
      </w:r>
      <w:r>
        <w:rPr>
          <w:rFonts w:ascii="Times New Roman" w:hAnsi="Times New Roman" w:cs="Times New Roman"/>
          <w:sz w:val="24"/>
          <w:szCs w:val="24"/>
        </w:rPr>
        <w:t xml:space="preserve"> полномочий по кассовому обслуживанию, осуществлению контроля за исполнением бюджета поселения, ведению электронного бюджета, выделяемых муниципальному образованию Приозерский муниципальный район Ленинградской области,</w:t>
      </w:r>
      <w:r w:rsidRPr="00EE6573">
        <w:rPr>
          <w:rFonts w:ascii="Times New Roman" w:hAnsi="Times New Roman" w:cs="Times New Roman"/>
          <w:sz w:val="24"/>
          <w:szCs w:val="24"/>
        </w:rPr>
        <w:t xml:space="preserve"> за год может быть изменен при условии внесения соответствующего изменения в решение о бюджете.</w:t>
      </w:r>
    </w:p>
    <w:p w:rsidR="00EC09BF" w:rsidRPr="00EE6573" w:rsidRDefault="00EC09BF" w:rsidP="00110450">
      <w:pPr>
        <w:pStyle w:val="ConsPlusNormal"/>
        <w:widowControl/>
        <w:ind w:firstLine="540"/>
        <w:jc w:val="both"/>
        <w:rPr>
          <w:rFonts w:ascii="Times New Roman" w:hAnsi="Times New Roman" w:cs="Times New Roman"/>
          <w:sz w:val="24"/>
          <w:szCs w:val="24"/>
        </w:rPr>
      </w:pPr>
      <w:r w:rsidRPr="00EE6573">
        <w:rPr>
          <w:rFonts w:ascii="Times New Roman" w:hAnsi="Times New Roman" w:cs="Times New Roman"/>
          <w:sz w:val="24"/>
          <w:szCs w:val="24"/>
        </w:rPr>
        <w:t xml:space="preserve">8. </w:t>
      </w:r>
      <w:r>
        <w:rPr>
          <w:rFonts w:ascii="Times New Roman" w:hAnsi="Times New Roman" w:cs="Times New Roman"/>
          <w:sz w:val="24"/>
          <w:szCs w:val="24"/>
        </w:rPr>
        <w:t>Комитет финансов ведет учет расходов</w:t>
      </w:r>
      <w:r w:rsidRPr="00EE6573">
        <w:rPr>
          <w:rFonts w:ascii="Times New Roman" w:hAnsi="Times New Roman" w:cs="Times New Roman"/>
          <w:sz w:val="24"/>
          <w:szCs w:val="24"/>
        </w:rPr>
        <w:t xml:space="preserve"> полученных финансовых средств в соответствии с бюджетной классификацией Российской Федерации по разделу 0100 "Общегосударственные расходы".</w:t>
      </w:r>
    </w:p>
    <w:p w:rsidR="00EC09BF" w:rsidRPr="00EE6573" w:rsidRDefault="00EC09BF" w:rsidP="00110450">
      <w:pPr>
        <w:pStyle w:val="ConsPlusNormal"/>
        <w:widowControl/>
        <w:ind w:firstLine="540"/>
        <w:jc w:val="both"/>
        <w:rPr>
          <w:rFonts w:ascii="Times New Roman" w:hAnsi="Times New Roman" w:cs="Times New Roman"/>
          <w:sz w:val="24"/>
          <w:szCs w:val="24"/>
        </w:rPr>
      </w:pPr>
    </w:p>
    <w:p w:rsidR="00EC09BF" w:rsidRPr="00EE6573" w:rsidRDefault="00EC09BF" w:rsidP="00110450">
      <w:pPr>
        <w:pStyle w:val="ConsPlusNormal"/>
        <w:widowControl/>
        <w:ind w:firstLine="540"/>
        <w:jc w:val="both"/>
        <w:rPr>
          <w:rFonts w:ascii="Times New Roman" w:hAnsi="Times New Roman" w:cs="Times New Roman"/>
          <w:sz w:val="24"/>
          <w:szCs w:val="24"/>
        </w:rPr>
      </w:pPr>
    </w:p>
    <w:p w:rsidR="00EC09BF" w:rsidRPr="00EE6573" w:rsidRDefault="00EC09BF" w:rsidP="00110450">
      <w:pPr>
        <w:pStyle w:val="ConsPlusNormal"/>
        <w:widowControl/>
        <w:ind w:firstLine="540"/>
        <w:jc w:val="both"/>
        <w:rPr>
          <w:rFonts w:ascii="Times New Roman" w:hAnsi="Times New Roman" w:cs="Times New Roman"/>
          <w:sz w:val="24"/>
          <w:szCs w:val="24"/>
        </w:rPr>
      </w:pPr>
    </w:p>
    <w:p w:rsidR="00EC09BF" w:rsidRPr="00EE6573" w:rsidRDefault="00EC09BF" w:rsidP="00110450">
      <w:pPr>
        <w:pStyle w:val="ConsPlusNormal"/>
        <w:widowControl/>
        <w:ind w:firstLine="540"/>
        <w:jc w:val="both"/>
        <w:rPr>
          <w:rFonts w:ascii="Times New Roman" w:hAnsi="Times New Roman" w:cs="Times New Roman"/>
          <w:sz w:val="24"/>
          <w:szCs w:val="24"/>
        </w:rPr>
      </w:pPr>
    </w:p>
    <w:p w:rsidR="00EC09BF" w:rsidRPr="00EE6573" w:rsidRDefault="00EC09BF" w:rsidP="00110450">
      <w:pPr>
        <w:pStyle w:val="ConsPlusNormal"/>
        <w:widowControl/>
        <w:ind w:firstLine="540"/>
        <w:jc w:val="both"/>
        <w:rPr>
          <w:rFonts w:ascii="Times New Roman" w:hAnsi="Times New Roman" w:cs="Times New Roman"/>
          <w:sz w:val="24"/>
          <w:szCs w:val="24"/>
        </w:rPr>
      </w:pPr>
    </w:p>
    <w:p w:rsidR="00EC09BF" w:rsidRPr="00B56072" w:rsidRDefault="00EC09BF" w:rsidP="00110450">
      <w:pPr>
        <w:pStyle w:val="ConsNormal"/>
        <w:widowControl/>
        <w:ind w:right="0" w:firstLine="540"/>
        <w:jc w:val="both"/>
        <w:rPr>
          <w:rFonts w:ascii="Times New Roman" w:hAnsi="Times New Roman" w:cs="Times New Roman"/>
          <w:sz w:val="24"/>
          <w:szCs w:val="24"/>
        </w:rPr>
      </w:pPr>
    </w:p>
    <w:p w:rsidR="00EC09BF" w:rsidRDefault="00EC09BF">
      <w:bookmarkStart w:id="0" w:name="_GoBack"/>
      <w:bookmarkEnd w:id="0"/>
    </w:p>
    <w:sectPr w:rsidR="00EC09BF" w:rsidSect="00EB3490">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0450"/>
    <w:rsid w:val="00065E90"/>
    <w:rsid w:val="00110450"/>
    <w:rsid w:val="00360037"/>
    <w:rsid w:val="00407567"/>
    <w:rsid w:val="0048043B"/>
    <w:rsid w:val="00563953"/>
    <w:rsid w:val="00642FE6"/>
    <w:rsid w:val="00807047"/>
    <w:rsid w:val="009B5991"/>
    <w:rsid w:val="00AC4E96"/>
    <w:rsid w:val="00B56072"/>
    <w:rsid w:val="00C411A4"/>
    <w:rsid w:val="00C720F9"/>
    <w:rsid w:val="00EB3490"/>
    <w:rsid w:val="00EC09BF"/>
    <w:rsid w:val="00EE657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450"/>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nformat">
    <w:name w:val="ConsNonformat"/>
    <w:uiPriority w:val="99"/>
    <w:rsid w:val="00110450"/>
    <w:pPr>
      <w:widowControl w:val="0"/>
      <w:autoSpaceDE w:val="0"/>
      <w:autoSpaceDN w:val="0"/>
      <w:adjustRightInd w:val="0"/>
    </w:pPr>
    <w:rPr>
      <w:rFonts w:ascii="Courier New" w:eastAsia="Times New Roman" w:hAnsi="Courier New" w:cs="Courier New"/>
      <w:sz w:val="20"/>
      <w:szCs w:val="20"/>
    </w:rPr>
  </w:style>
  <w:style w:type="paragraph" w:customStyle="1" w:styleId="ConsNormal">
    <w:name w:val="ConsNormal"/>
    <w:uiPriority w:val="99"/>
    <w:rsid w:val="00110450"/>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Normal">
    <w:name w:val="ConsPlusNormal"/>
    <w:uiPriority w:val="99"/>
    <w:rsid w:val="00110450"/>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110450"/>
    <w:pPr>
      <w:widowControl w:val="0"/>
      <w:autoSpaceDE w:val="0"/>
      <w:autoSpaceDN w:val="0"/>
      <w:adjustRightInd w:val="0"/>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Pages>
  <Words>792</Words>
  <Characters>4519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PepelovaUV</dc:creator>
  <cp:keywords/>
  <dc:description/>
  <cp:lastModifiedBy>пользователь</cp:lastModifiedBy>
  <cp:revision>2</cp:revision>
  <dcterms:created xsi:type="dcterms:W3CDTF">2020-11-11T13:50:00Z</dcterms:created>
  <dcterms:modified xsi:type="dcterms:W3CDTF">2020-11-11T14:08:00Z</dcterms:modified>
</cp:coreProperties>
</file>