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7970F1">
        <w:t>0</w:t>
      </w:r>
      <w:r w:rsidR="00773132">
        <w:t>7</w:t>
      </w:r>
      <w:r w:rsidR="00CB267F">
        <w:t xml:space="preserve"> октября 2020 года</w:t>
      </w:r>
      <w:r w:rsidR="00597BBC" w:rsidRPr="00762221">
        <w:t xml:space="preserve">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484172">
        <w:t xml:space="preserve">            </w:t>
      </w:r>
      <w:r w:rsidR="001677EB" w:rsidRPr="00762221">
        <w:t xml:space="preserve"> </w:t>
      </w:r>
      <w:r w:rsidR="003C18A3" w:rsidRPr="00762221">
        <w:t xml:space="preserve"> </w:t>
      </w:r>
      <w:r w:rsidR="00807999" w:rsidRPr="00762221">
        <w:t xml:space="preserve"> № </w:t>
      </w:r>
      <w:r w:rsidR="00773132">
        <w:t>133</w:t>
      </w:r>
      <w:r w:rsidR="0000230F" w:rsidRPr="00762221">
        <w:t xml:space="preserve"> </w:t>
      </w:r>
    </w:p>
    <w:p w:rsidR="00DF0F12" w:rsidRDefault="00DF0F12" w:rsidP="00530076"/>
    <w:p w:rsidR="00265334" w:rsidRDefault="00265334" w:rsidP="00265334">
      <w:pPr>
        <w:pStyle w:val="1"/>
        <w:spacing w:before="0" w:after="0"/>
        <w:jc w:val="left"/>
        <w:rPr>
          <w:b w:val="0"/>
        </w:rPr>
      </w:pPr>
      <w:r w:rsidRPr="00265334">
        <w:rPr>
          <w:b w:val="0"/>
        </w:rPr>
        <w:t>О передаче муниципального имущества</w:t>
      </w:r>
    </w:p>
    <w:p w:rsidR="00265334" w:rsidRPr="00265334" w:rsidRDefault="00265334" w:rsidP="00265334">
      <w:pPr>
        <w:pStyle w:val="1"/>
        <w:spacing w:before="0" w:after="0"/>
        <w:jc w:val="left"/>
        <w:rPr>
          <w:b w:val="0"/>
        </w:rPr>
      </w:pPr>
      <w:r w:rsidRPr="00265334">
        <w:rPr>
          <w:b w:val="0"/>
        </w:rPr>
        <w:t xml:space="preserve"> на ответственное хранение</w:t>
      </w:r>
    </w:p>
    <w:p w:rsidR="00265334" w:rsidRPr="00265334" w:rsidRDefault="00265334" w:rsidP="00265334"/>
    <w:p w:rsidR="00484172" w:rsidRDefault="00A86468" w:rsidP="00A86468">
      <w:pPr>
        <w:spacing w:line="276" w:lineRule="auto"/>
        <w:jc w:val="both"/>
      </w:pPr>
      <w:r>
        <w:t xml:space="preserve">        </w:t>
      </w:r>
    </w:p>
    <w:p w:rsidR="00484172" w:rsidRDefault="00484172" w:rsidP="00A86468">
      <w:pPr>
        <w:spacing w:line="276" w:lineRule="auto"/>
        <w:jc w:val="both"/>
      </w:pPr>
    </w:p>
    <w:p w:rsidR="00484172" w:rsidRDefault="00484172" w:rsidP="00A86468">
      <w:pPr>
        <w:spacing w:line="276" w:lineRule="auto"/>
        <w:jc w:val="both"/>
      </w:pPr>
    </w:p>
    <w:p w:rsidR="00484172" w:rsidRDefault="00484172" w:rsidP="00A86468">
      <w:pPr>
        <w:spacing w:line="276" w:lineRule="auto"/>
        <w:jc w:val="both"/>
      </w:pPr>
    </w:p>
    <w:p w:rsidR="00A86468" w:rsidRPr="006C3DC5" w:rsidRDefault="00484172" w:rsidP="00A86468">
      <w:pPr>
        <w:spacing w:line="276" w:lineRule="auto"/>
        <w:jc w:val="both"/>
      </w:pPr>
      <w:r>
        <w:t xml:space="preserve">        </w:t>
      </w:r>
      <w:proofErr w:type="gramStart"/>
      <w:r w:rsidR="00265334">
        <w:t xml:space="preserve">В соответствии со статьями 886, 887, 889, 891, 900 Гражданского кодекса Российской Федерации, Федеральными законами Российской Федерации  от 6 октября 2003 г. N 131-ФЗ </w:t>
      </w:r>
      <w:r w:rsidR="00773132">
        <w:t>«</w:t>
      </w:r>
      <w:r w:rsidR="00265334">
        <w:t>Об общих принципах организации местного самоуправления в Российской Федерации</w:t>
      </w:r>
      <w:r w:rsidR="00773132">
        <w:t>»</w:t>
      </w:r>
      <w:r w:rsidR="00265334">
        <w:t xml:space="preserve">, от 26 июля 2006 г. N 135-ФЗ </w:t>
      </w:r>
      <w:r w:rsidR="00773132">
        <w:t>«</w:t>
      </w:r>
      <w:r w:rsidR="00265334">
        <w:t>О защите конкуренции</w:t>
      </w:r>
      <w:r w:rsidR="00773132">
        <w:t>»</w:t>
      </w:r>
      <w:r w:rsidR="00265334">
        <w:t>,</w:t>
      </w:r>
      <w:r w:rsidR="00A86468">
        <w:t xml:space="preserve"> </w:t>
      </w:r>
      <w:r w:rsidR="00A86468" w:rsidRPr="006C3DC5"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</w:t>
      </w:r>
      <w:proofErr w:type="gramEnd"/>
      <w:r w:rsidR="00A86468" w:rsidRPr="006C3DC5">
        <w:t xml:space="preserve"> Севастьяновское сельское поселение муниципального образования Приозерский муниципальный район Ленинградской области:</w:t>
      </w:r>
    </w:p>
    <w:p w:rsidR="00A86468" w:rsidRPr="006C3DC5" w:rsidRDefault="00A86468" w:rsidP="00A86468">
      <w:pPr>
        <w:spacing w:line="276" w:lineRule="auto"/>
        <w:jc w:val="both"/>
      </w:pPr>
      <w:r w:rsidRPr="006C3DC5">
        <w:t>ПОСТАНОВЛЯЕТ</w:t>
      </w:r>
    </w:p>
    <w:p w:rsidR="00265334" w:rsidRDefault="00265334" w:rsidP="00B0414D">
      <w:pPr>
        <w:ind w:firstLine="419"/>
        <w:jc w:val="both"/>
      </w:pPr>
      <w:r>
        <w:t xml:space="preserve">1. Передать на ответственное хранение </w:t>
      </w:r>
      <w:r w:rsidR="00A86468">
        <w:t>ста</w:t>
      </w:r>
      <w:r w:rsidR="00484172">
        <w:t>росте  Севастьяновского сельско</w:t>
      </w:r>
      <w:r w:rsidR="00A86468">
        <w:t>го поселения Ермакову Виктору Сергеевичу</w:t>
      </w:r>
      <w:r>
        <w:t xml:space="preserve"> муниципальное имущество, согласно приложению N 1, для чего заключить договор ответственного хранения.</w:t>
      </w:r>
    </w:p>
    <w:p w:rsidR="00484172" w:rsidRPr="006C3DC5" w:rsidRDefault="00265334" w:rsidP="00B0414D">
      <w:pPr>
        <w:ind w:firstLine="426"/>
        <w:jc w:val="both"/>
      </w:pPr>
      <w:r>
        <w:t>2.</w:t>
      </w:r>
      <w:r w:rsidR="00484172" w:rsidRPr="006C3DC5">
        <w:t>.  Опубликовать настоящее постановление в средствах массовой информации и разместить на официальном сайте в сети Интернет.</w:t>
      </w:r>
    </w:p>
    <w:p w:rsidR="00484172" w:rsidRPr="006C3DC5" w:rsidRDefault="00484172" w:rsidP="00B0414D">
      <w:pPr>
        <w:ind w:firstLine="426"/>
        <w:jc w:val="both"/>
      </w:pPr>
      <w:r w:rsidRPr="006C3DC5">
        <w:t xml:space="preserve">3.   Настоящее постановление вступает в силу </w:t>
      </w:r>
      <w:proofErr w:type="gramStart"/>
      <w:r w:rsidRPr="006C3DC5">
        <w:t>с даты</w:t>
      </w:r>
      <w:proofErr w:type="gramEnd"/>
      <w:r w:rsidRPr="006C3DC5">
        <w:t xml:space="preserve"> его опубликования</w:t>
      </w:r>
    </w:p>
    <w:p w:rsidR="00484172" w:rsidRPr="006C3DC5" w:rsidRDefault="00484172" w:rsidP="00B0414D">
      <w:pPr>
        <w:ind w:firstLine="426"/>
        <w:jc w:val="both"/>
      </w:pPr>
      <w:r w:rsidRPr="006C3DC5">
        <w:t xml:space="preserve">4.   </w:t>
      </w:r>
      <w:proofErr w:type="gramStart"/>
      <w:r w:rsidRPr="006C3DC5">
        <w:t>Контроль за</w:t>
      </w:r>
      <w:proofErr w:type="gramEnd"/>
      <w:r w:rsidRPr="006C3DC5">
        <w:t xml:space="preserve"> исполнением  постановления  оставляю за собой.</w:t>
      </w:r>
    </w:p>
    <w:p w:rsidR="00484172" w:rsidRPr="006C3DC5" w:rsidRDefault="00484172" w:rsidP="00B0414D">
      <w:pPr>
        <w:ind w:firstLine="426"/>
        <w:jc w:val="both"/>
      </w:pPr>
    </w:p>
    <w:p w:rsidR="00484172" w:rsidRDefault="00484172" w:rsidP="00B0414D">
      <w:pPr>
        <w:ind w:firstLine="419"/>
        <w:jc w:val="both"/>
      </w:pPr>
    </w:p>
    <w:p w:rsidR="00484172" w:rsidRDefault="00484172" w:rsidP="00B0414D">
      <w:pPr>
        <w:ind w:firstLine="419"/>
        <w:jc w:val="both"/>
      </w:pPr>
    </w:p>
    <w:p w:rsidR="00265334" w:rsidRDefault="00484172" w:rsidP="00B0414D">
      <w:pPr>
        <w:jc w:val="both"/>
      </w:pPr>
      <w:r>
        <w:t>Г</w:t>
      </w:r>
      <w:r w:rsidR="00265334">
        <w:t>лав</w:t>
      </w:r>
      <w:r>
        <w:t xml:space="preserve">а администрации </w:t>
      </w:r>
    </w:p>
    <w:p w:rsidR="00265334" w:rsidRDefault="00484172" w:rsidP="00265334">
      <w:r>
        <w:t>МО Севастьяновское сельское поселение                                        О. Н.  Герасимчук</w:t>
      </w:r>
    </w:p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/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Pr="00B0414D" w:rsidRDefault="00484172" w:rsidP="00265334">
      <w:pPr>
        <w:jc w:val="right"/>
        <w:rPr>
          <w:sz w:val="16"/>
          <w:szCs w:val="16"/>
        </w:rPr>
      </w:pPr>
    </w:p>
    <w:p w:rsidR="00484172" w:rsidRPr="00B0414D" w:rsidRDefault="00484172" w:rsidP="00265334">
      <w:pPr>
        <w:jc w:val="right"/>
        <w:rPr>
          <w:sz w:val="16"/>
          <w:szCs w:val="16"/>
        </w:rPr>
      </w:pPr>
    </w:p>
    <w:p w:rsidR="00484172" w:rsidRPr="00B0414D" w:rsidRDefault="00B0414D" w:rsidP="00B0414D">
      <w:pPr>
        <w:rPr>
          <w:sz w:val="16"/>
          <w:szCs w:val="16"/>
        </w:rPr>
      </w:pPr>
      <w:r w:rsidRPr="00B0414D">
        <w:rPr>
          <w:sz w:val="16"/>
          <w:szCs w:val="16"/>
        </w:rPr>
        <w:t>Исп. Иванов Н. Н.</w:t>
      </w:r>
    </w:p>
    <w:p w:rsidR="00B0414D" w:rsidRPr="00B0414D" w:rsidRDefault="00B0414D" w:rsidP="00B0414D">
      <w:pPr>
        <w:rPr>
          <w:sz w:val="16"/>
          <w:szCs w:val="16"/>
        </w:rPr>
      </w:pPr>
      <w:r w:rsidRPr="00B0414D">
        <w:rPr>
          <w:sz w:val="16"/>
          <w:szCs w:val="16"/>
        </w:rPr>
        <w:t>тел.: 8 813 79 93121</w:t>
      </w:r>
    </w:p>
    <w:p w:rsidR="00484172" w:rsidRPr="00B0414D" w:rsidRDefault="00773132" w:rsidP="00773132">
      <w:pPr>
        <w:rPr>
          <w:sz w:val="16"/>
          <w:szCs w:val="16"/>
        </w:rPr>
      </w:pPr>
      <w:r>
        <w:rPr>
          <w:sz w:val="16"/>
          <w:szCs w:val="16"/>
        </w:rPr>
        <w:t>Разослано: 1- дело, 1- Ермакову В. С.</w:t>
      </w: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484172" w:rsidRDefault="00484172" w:rsidP="00265334">
      <w:pPr>
        <w:jc w:val="right"/>
      </w:pPr>
    </w:p>
    <w:p w:rsidR="00265334" w:rsidRPr="00484172" w:rsidRDefault="00484172" w:rsidP="0026533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265334" w:rsidRPr="00484172">
        <w:rPr>
          <w:sz w:val="18"/>
          <w:szCs w:val="18"/>
        </w:rPr>
        <w:t>риложение N 1</w:t>
      </w:r>
    </w:p>
    <w:p w:rsidR="00265334" w:rsidRPr="00484172" w:rsidRDefault="00265334" w:rsidP="00265334">
      <w:pPr>
        <w:jc w:val="right"/>
        <w:rPr>
          <w:sz w:val="18"/>
          <w:szCs w:val="18"/>
        </w:rPr>
      </w:pPr>
      <w:r w:rsidRPr="00484172">
        <w:rPr>
          <w:sz w:val="18"/>
          <w:szCs w:val="18"/>
        </w:rPr>
        <w:t>к постановлению администрации</w:t>
      </w:r>
    </w:p>
    <w:p w:rsidR="00484172" w:rsidRDefault="00484172" w:rsidP="002653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  Севастьяновское   сельское </w:t>
      </w:r>
    </w:p>
    <w:p w:rsidR="00484172" w:rsidRDefault="00484172" w:rsidP="00265334">
      <w:pPr>
        <w:jc w:val="right"/>
        <w:rPr>
          <w:sz w:val="18"/>
          <w:szCs w:val="18"/>
        </w:rPr>
      </w:pPr>
      <w:r>
        <w:rPr>
          <w:sz w:val="18"/>
          <w:szCs w:val="18"/>
        </w:rPr>
        <w:t>поселение</w:t>
      </w:r>
    </w:p>
    <w:p w:rsidR="00265334" w:rsidRDefault="00484172" w:rsidP="00484172">
      <w:pPr>
        <w:jc w:val="right"/>
      </w:pPr>
      <w:r>
        <w:rPr>
          <w:sz w:val="18"/>
          <w:szCs w:val="18"/>
        </w:rPr>
        <w:t>№</w:t>
      </w:r>
      <w:r w:rsidR="006D7611">
        <w:rPr>
          <w:sz w:val="18"/>
          <w:szCs w:val="18"/>
        </w:rPr>
        <w:t xml:space="preserve"> 133</w:t>
      </w:r>
      <w:r>
        <w:rPr>
          <w:sz w:val="18"/>
          <w:szCs w:val="18"/>
        </w:rPr>
        <w:t xml:space="preserve">  </w:t>
      </w:r>
      <w:r w:rsidR="00B0414D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B0414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0</w:t>
      </w:r>
      <w:r w:rsidR="006D7611">
        <w:rPr>
          <w:sz w:val="18"/>
          <w:szCs w:val="18"/>
        </w:rPr>
        <w:t>7</w:t>
      </w:r>
      <w:r>
        <w:rPr>
          <w:sz w:val="18"/>
          <w:szCs w:val="18"/>
        </w:rPr>
        <w:t xml:space="preserve">.10.2020 </w:t>
      </w:r>
      <w:r w:rsidR="00B041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 </w:t>
      </w:r>
    </w:p>
    <w:p w:rsidR="0065154A" w:rsidRDefault="0065154A" w:rsidP="00265334">
      <w:pPr>
        <w:pStyle w:val="3"/>
      </w:pPr>
    </w:p>
    <w:p w:rsidR="0065154A" w:rsidRDefault="0065154A" w:rsidP="00265334">
      <w:pPr>
        <w:pStyle w:val="3"/>
      </w:pPr>
    </w:p>
    <w:p w:rsidR="00D53FEA" w:rsidRDefault="00D53FEA" w:rsidP="00265334">
      <w:pPr>
        <w:pStyle w:val="3"/>
      </w:pPr>
    </w:p>
    <w:p w:rsidR="00D53FEA" w:rsidRDefault="00D53FEA" w:rsidP="00265334">
      <w:pPr>
        <w:pStyle w:val="3"/>
      </w:pPr>
    </w:p>
    <w:p w:rsidR="00265334" w:rsidRDefault="00265334" w:rsidP="00265334">
      <w:pPr>
        <w:pStyle w:val="3"/>
      </w:pPr>
      <w:r>
        <w:t>ПЕРЕЧЕНЬ</w:t>
      </w:r>
    </w:p>
    <w:p w:rsidR="00D53FEA" w:rsidRDefault="00D53FEA" w:rsidP="00D53FEA">
      <w:pPr>
        <w:pStyle w:val="3"/>
      </w:pPr>
      <w:r>
        <w:t>муниципального имущества администрации МО Севастьяновское сельское поселение  МО Приозерский муниципальный район Ленинградской области, передаваемого на ответственное хранение</w:t>
      </w:r>
    </w:p>
    <w:p w:rsidR="00D53FEA" w:rsidRPr="00D53FEA" w:rsidRDefault="00D53FEA" w:rsidP="00D53FEA"/>
    <w:p w:rsidR="00265334" w:rsidRDefault="00265334" w:rsidP="0026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2977"/>
        <w:gridCol w:w="5635"/>
      </w:tblGrid>
      <w:tr w:rsidR="00265334" w:rsidTr="005C4C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Pr="00484172" w:rsidRDefault="00484172" w:rsidP="005C4C00">
            <w:pPr>
              <w:pStyle w:val="a6"/>
              <w:jc w:val="center"/>
            </w:pPr>
            <w:r w:rsidRPr="00484172">
              <w:t xml:space="preserve">№ </w:t>
            </w:r>
            <w:proofErr w:type="spellStart"/>
            <w:proofErr w:type="gramStart"/>
            <w:r w:rsidRPr="00484172">
              <w:t>п</w:t>
            </w:r>
            <w:proofErr w:type="spellEnd"/>
            <w:proofErr w:type="gramEnd"/>
            <w:r w:rsidRPr="00484172">
              <w:t>/</w:t>
            </w:r>
            <w:proofErr w:type="spellStart"/>
            <w:r w:rsidRPr="00484172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Pr="00484172" w:rsidRDefault="00265334" w:rsidP="005C4C00">
            <w:pPr>
              <w:pStyle w:val="a6"/>
              <w:jc w:val="center"/>
            </w:pPr>
            <w:r w:rsidRPr="00484172">
              <w:t>Наименование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Pr="00484172" w:rsidRDefault="00265334" w:rsidP="005C4C00">
            <w:pPr>
              <w:pStyle w:val="a6"/>
              <w:jc w:val="center"/>
            </w:pPr>
            <w:r w:rsidRPr="00484172">
              <w:t>Характеристики</w:t>
            </w:r>
          </w:p>
        </w:tc>
      </w:tr>
      <w:tr w:rsidR="00265334" w:rsidTr="00192D5E">
        <w:trPr>
          <w:trHeight w:val="1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Default="00265334" w:rsidP="005C4C00">
            <w:pPr>
              <w:pStyle w:val="a6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Default="00484172" w:rsidP="005C4C00">
            <w:pPr>
              <w:pStyle w:val="a6"/>
            </w:pPr>
            <w:r>
              <w:t>Авторазливочная станция  ЗИЛ АРС-14 ПМ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65334" w:rsidRDefault="00265334" w:rsidP="005C4C00">
            <w:pPr>
              <w:pStyle w:val="a6"/>
            </w:pPr>
            <w:r>
              <w:t>Заводской N машины (</w:t>
            </w:r>
            <w:r w:rsidR="00761BF8">
              <w:t>шасси</w:t>
            </w:r>
            <w:r>
              <w:t xml:space="preserve">) </w:t>
            </w:r>
            <w:r w:rsidR="00761BF8">
              <w:t xml:space="preserve"> №802854</w:t>
            </w:r>
          </w:p>
          <w:p w:rsidR="00265334" w:rsidRDefault="00265334" w:rsidP="005C4C00">
            <w:pPr>
              <w:pStyle w:val="a6"/>
            </w:pPr>
            <w:r>
              <w:t>Двигатель N </w:t>
            </w:r>
            <w:r w:rsidR="00761BF8">
              <w:t>157067</w:t>
            </w:r>
          </w:p>
          <w:p w:rsidR="00265334" w:rsidRDefault="00265334" w:rsidP="005C4C00">
            <w:pPr>
              <w:pStyle w:val="a6"/>
            </w:pPr>
            <w:r>
              <w:t xml:space="preserve">Цвет </w:t>
            </w:r>
            <w:r w:rsidR="00761BF8">
              <w:t>красный</w:t>
            </w:r>
          </w:p>
          <w:p w:rsidR="00192D5E" w:rsidRDefault="00192D5E" w:rsidP="00192D5E">
            <w:r>
              <w:t>Год выпуска   1988</w:t>
            </w:r>
          </w:p>
          <w:p w:rsidR="00192D5E" w:rsidRPr="00192D5E" w:rsidRDefault="00192D5E" w:rsidP="00192D5E">
            <w:r>
              <w:t>паспорт технического средства № 47 НМ 311941, выдан 16 марта 2012 года</w:t>
            </w:r>
          </w:p>
        </w:tc>
      </w:tr>
      <w:tr w:rsidR="00192D5E" w:rsidTr="005C4C00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92D5E" w:rsidRDefault="00192D5E" w:rsidP="005C4C00">
            <w:pPr>
              <w:pStyle w:val="a6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92D5E" w:rsidRDefault="00192D5E" w:rsidP="005C4C00">
            <w:pPr>
              <w:pStyle w:val="a6"/>
            </w:pPr>
            <w:r>
              <w:t xml:space="preserve">Пожарная </w:t>
            </w:r>
            <w:proofErr w:type="spellStart"/>
            <w:r>
              <w:t>мотопомпа</w:t>
            </w:r>
            <w:proofErr w:type="spellEnd"/>
            <w:r>
              <w:t xml:space="preserve"> </w:t>
            </w:r>
            <w:proofErr w:type="spellStart"/>
            <w:r>
              <w:t>Koshin</w:t>
            </w:r>
            <w:proofErr w:type="spellEnd"/>
            <w:r>
              <w:t xml:space="preserve"> SERM - 50V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92D5E" w:rsidRDefault="00192D5E" w:rsidP="00192D5E">
            <w:pPr>
              <w:pStyle w:val="a6"/>
            </w:pPr>
          </w:p>
          <w:p w:rsidR="00192D5E" w:rsidRDefault="005B6EDF" w:rsidP="00192D5E">
            <w:r>
              <w:t xml:space="preserve">Инвентарный </w:t>
            </w:r>
            <w:r w:rsidR="0065154A">
              <w:t xml:space="preserve"> номер №</w:t>
            </w:r>
            <w:r w:rsidR="00B0414D">
              <w:t xml:space="preserve"> </w:t>
            </w:r>
            <w:r>
              <w:t>110601000787</w:t>
            </w:r>
          </w:p>
          <w:p w:rsidR="005B6EDF" w:rsidRDefault="005B6EDF" w:rsidP="00192D5E">
            <w:r>
              <w:t>Год изготовления   2013</w:t>
            </w:r>
          </w:p>
          <w:p w:rsidR="00192D5E" w:rsidRDefault="00192D5E" w:rsidP="00192D5E"/>
        </w:tc>
      </w:tr>
    </w:tbl>
    <w:p w:rsidR="00265334" w:rsidRDefault="00265334" w:rsidP="00265334"/>
    <w:p w:rsidR="00265334" w:rsidRDefault="00265334" w:rsidP="00265334"/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265334" w:rsidRDefault="00265334" w:rsidP="00530076">
      <w:pPr>
        <w:rPr>
          <w:color w:val="000000"/>
        </w:rPr>
      </w:pPr>
    </w:p>
    <w:p w:rsidR="00DF0F12" w:rsidRDefault="00DF0F12" w:rsidP="00530076"/>
    <w:p w:rsidR="00DF0F12" w:rsidRPr="00762221" w:rsidRDefault="00DF0F12" w:rsidP="00530076"/>
    <w:p w:rsidR="00452466" w:rsidRDefault="00452466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Pr="00597BBC" w:rsidRDefault="00597BBC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597BBC" w:rsidRPr="00597BBC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2D5E"/>
    <w:rsid w:val="00196CDC"/>
    <w:rsid w:val="001E12FE"/>
    <w:rsid w:val="001F34E0"/>
    <w:rsid w:val="001F50CE"/>
    <w:rsid w:val="00261DD6"/>
    <w:rsid w:val="00265334"/>
    <w:rsid w:val="002C4499"/>
    <w:rsid w:val="002D0078"/>
    <w:rsid w:val="002F4AB0"/>
    <w:rsid w:val="002F5695"/>
    <w:rsid w:val="00307C02"/>
    <w:rsid w:val="00333DB8"/>
    <w:rsid w:val="0033508B"/>
    <w:rsid w:val="003805C9"/>
    <w:rsid w:val="003C18A3"/>
    <w:rsid w:val="003D1264"/>
    <w:rsid w:val="003F2179"/>
    <w:rsid w:val="003F4514"/>
    <w:rsid w:val="003F6D54"/>
    <w:rsid w:val="0043446D"/>
    <w:rsid w:val="00452466"/>
    <w:rsid w:val="00476A65"/>
    <w:rsid w:val="00484172"/>
    <w:rsid w:val="0049159E"/>
    <w:rsid w:val="004A0142"/>
    <w:rsid w:val="004B118E"/>
    <w:rsid w:val="004B370F"/>
    <w:rsid w:val="004B3A04"/>
    <w:rsid w:val="004B5C02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B6EDF"/>
    <w:rsid w:val="005C17A4"/>
    <w:rsid w:val="005C70C4"/>
    <w:rsid w:val="006356FD"/>
    <w:rsid w:val="0065154A"/>
    <w:rsid w:val="00651BD5"/>
    <w:rsid w:val="00656387"/>
    <w:rsid w:val="00695588"/>
    <w:rsid w:val="006A7130"/>
    <w:rsid w:val="006D7611"/>
    <w:rsid w:val="006E20DB"/>
    <w:rsid w:val="006F6465"/>
    <w:rsid w:val="00723054"/>
    <w:rsid w:val="00761BF8"/>
    <w:rsid w:val="00762221"/>
    <w:rsid w:val="00773132"/>
    <w:rsid w:val="007970F1"/>
    <w:rsid w:val="00801369"/>
    <w:rsid w:val="008044F2"/>
    <w:rsid w:val="00807999"/>
    <w:rsid w:val="008C111B"/>
    <w:rsid w:val="0099284F"/>
    <w:rsid w:val="00A42EA5"/>
    <w:rsid w:val="00A86468"/>
    <w:rsid w:val="00AA4479"/>
    <w:rsid w:val="00AC240F"/>
    <w:rsid w:val="00AC7674"/>
    <w:rsid w:val="00AD3C67"/>
    <w:rsid w:val="00B0414D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7222A"/>
    <w:rsid w:val="00CA20C3"/>
    <w:rsid w:val="00CB267F"/>
    <w:rsid w:val="00D2611C"/>
    <w:rsid w:val="00D53FEA"/>
    <w:rsid w:val="00D87CCC"/>
    <w:rsid w:val="00DE5E70"/>
    <w:rsid w:val="00DF0F12"/>
    <w:rsid w:val="00E00A06"/>
    <w:rsid w:val="00E1507E"/>
    <w:rsid w:val="00E37E06"/>
    <w:rsid w:val="00E927B0"/>
    <w:rsid w:val="00E94068"/>
    <w:rsid w:val="00EA4620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53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 CYR" w:hAnsi="Times New Roman CYR"/>
      <w:b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3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6533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 CYR" w:hAnsi="Times New Roman CYR" w:cs="Times New Roman"/>
      <w:bCs w:val="0"/>
      <w:i w:val="0"/>
      <w:i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basedOn w:val="a0"/>
    <w:link w:val="22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3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3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F0F12"/>
  </w:style>
  <w:style w:type="character" w:styleId="a4">
    <w:name w:val="Hyperlink"/>
    <w:basedOn w:val="a0"/>
    <w:uiPriority w:val="99"/>
    <w:semiHidden/>
    <w:unhideWhenUsed/>
    <w:rsid w:val="00DF0F12"/>
    <w:rPr>
      <w:color w:val="0000FF"/>
      <w:u w:val="single"/>
    </w:rPr>
  </w:style>
  <w:style w:type="paragraph" w:customStyle="1" w:styleId="p18">
    <w:name w:val="p18"/>
    <w:basedOn w:val="a"/>
    <w:rsid w:val="00DF0F12"/>
    <w:pPr>
      <w:spacing w:before="100" w:beforeAutospacing="1" w:after="100" w:afterAutospacing="1"/>
    </w:pPr>
  </w:style>
  <w:style w:type="paragraph" w:customStyle="1" w:styleId="p4">
    <w:name w:val="p4"/>
    <w:basedOn w:val="a"/>
    <w:rsid w:val="00DF0F12"/>
    <w:pPr>
      <w:spacing w:before="100" w:beforeAutospacing="1" w:after="100" w:afterAutospacing="1"/>
    </w:pPr>
  </w:style>
  <w:style w:type="character" w:customStyle="1" w:styleId="s1">
    <w:name w:val="s1"/>
    <w:basedOn w:val="a0"/>
    <w:rsid w:val="00DF0F12"/>
  </w:style>
  <w:style w:type="paragraph" w:customStyle="1" w:styleId="p19">
    <w:name w:val="p19"/>
    <w:basedOn w:val="a"/>
    <w:rsid w:val="00DF0F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65334"/>
    <w:rPr>
      <w:rFonts w:ascii="Times New Roman CYR" w:eastAsia="Times New Roman CYR" w:hAnsi="Times New Roman CYR"/>
      <w:b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65334"/>
    <w:rPr>
      <w:rFonts w:ascii="Times New Roman CYR" w:eastAsia="Times New Roman CYR" w:hAnsi="Times New Roman CYR"/>
      <w:b/>
      <w:color w:val="26282F"/>
      <w:sz w:val="24"/>
      <w:szCs w:val="24"/>
    </w:rPr>
  </w:style>
  <w:style w:type="character" w:customStyle="1" w:styleId="a5">
    <w:name w:val="Цветовое выделение"/>
    <w:uiPriority w:val="99"/>
    <w:unhideWhenUsed/>
    <w:rsid w:val="00265334"/>
    <w:rPr>
      <w:rFonts w:hint="default"/>
      <w:b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unhideWhenUsed/>
    <w:rsid w:val="00265334"/>
    <w:pPr>
      <w:widowControl w:val="0"/>
      <w:autoSpaceDE w:val="0"/>
      <w:autoSpaceDN w:val="0"/>
      <w:adjustRightInd w:val="0"/>
      <w:jc w:val="both"/>
    </w:pPr>
    <w:rPr>
      <w:rFonts w:ascii="Times New Roman CYR" w:eastAsia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26533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2399</CharactersWithSpaces>
  <SharedDoc>false</SharedDoc>
  <HLinks>
    <vt:vector size="18" baseType="variant">
      <vt:variant>
        <vt:i4>67895386</vt:i4>
      </vt:variant>
      <vt:variant>
        <vt:i4>6</vt:i4>
      </vt:variant>
      <vt:variant>
        <vt:i4>0</vt:i4>
      </vt:variant>
      <vt:variant>
        <vt:i4>5</vt:i4>
      </vt:variant>
      <vt:variant>
        <vt:lpwstr>http://волошовское.рф/postanovlenie-ot-06-iyunya-2017-goda-93-ob-utverzhdenii-pravil-ispolzovaniya-vodnyx-obektov-obshhego-polzovaniya-dlya-lichnyx-i-bytovyx-nuzhd/</vt:lpwstr>
      </vt:variant>
      <vt:variant>
        <vt:lpwstr>Par29</vt:lpwstr>
      </vt:variant>
      <vt:variant>
        <vt:i4>67895386</vt:i4>
      </vt:variant>
      <vt:variant>
        <vt:i4>3</vt:i4>
      </vt:variant>
      <vt:variant>
        <vt:i4>0</vt:i4>
      </vt:variant>
      <vt:variant>
        <vt:i4>5</vt:i4>
      </vt:variant>
      <vt:variant>
        <vt:lpwstr>http://волошовское.рф/postanovlenie-ot-06-iyunya-2017-goda-93-ob-utverzhdenii-pravil-ispolzovaniya-vodnyx-obektov-obshhego-polzovaniya-dlya-lichnyx-i-bytovyx-nuzhd/</vt:lpwstr>
      </vt:variant>
      <vt:variant>
        <vt:lpwstr>Par29</vt:lpwstr>
      </vt:variant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http://offline/ref=5A5D3139511A5685A515D34710EE97CB768DDC224B8CB5E8D125F38E95B5B69D564745158F4B93ECt612F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10</cp:revision>
  <cp:lastPrinted>2020-10-08T11:00:00Z</cp:lastPrinted>
  <dcterms:created xsi:type="dcterms:W3CDTF">2020-10-02T10:40:00Z</dcterms:created>
  <dcterms:modified xsi:type="dcterms:W3CDTF">2020-10-11T17:10:00Z</dcterms:modified>
</cp:coreProperties>
</file>