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140" w:rsidRDefault="004F1140">
      <w:r>
        <w:t xml:space="preserve">Размер пособия на погребение проиндексирован на 4,9 </w:t>
      </w:r>
    </w:p>
    <w:p w:rsidR="007962E5" w:rsidRDefault="004F1140">
      <w:r>
        <w:br/>
        <w:t>С 1 февраля 2021 года размер социального пособия на погребение в Санкт-Петербурге и Ленинградской области увеличился и теперь составляет 6 424 руб. 98 коп.</w:t>
      </w:r>
      <w:r>
        <w:br/>
        <w:t>Для получения выплаты можно обратиться в клиентскую службу любого Управления ПФР без предварительной записи в течение шести месяцев со дня смерти человека. Заявителю при себе необходимо иметь паспорт и справку о смерти, которую выдаёт ЗАГС.</w:t>
      </w:r>
      <w:r>
        <w:br/>
        <w:t>Обращаем ваше внимание: социальное пособие на погребение из средств ПФР выплачивается только на погребение умерших пенсионеров, не работавших на день смерти.</w:t>
      </w:r>
      <w:r>
        <w:br/>
        <w:t>В случае</w:t>
      </w:r>
      <w:proofErr w:type="gramStart"/>
      <w:r>
        <w:t>,</w:t>
      </w:r>
      <w:proofErr w:type="gramEnd"/>
      <w:r>
        <w:t xml:space="preserve"> если сведения об увольнении умершего пенсионера не поступили в ПФР на момент обращения за пособием на погребение, то помимо паспорта обратившегося, справки о смерти, выданной органом ЗАГС, в территориальное Управление ПФР необходимо представить трудовую книжку умершего.</w:t>
      </w:r>
      <w:r>
        <w:br/>
        <w:t>Пособие на погребение выплачивается в отделении почтовой связи на основании поручения Управления ПФР, которое выдается в день обращения и действительно в течение 30 дней. По желанию гражданина при предоставлении банковских реквизитов пособие на погребение выплачивается на его счёт, открытый в банке.</w:t>
      </w:r>
      <w:r>
        <w:br/>
        <w:t>Если пенсионер на день смерти работал, то за пособием на погребение следует обращаться к работодателю.</w:t>
      </w:r>
      <w:r>
        <w:br/>
        <w:t>Пособие на погребение ликвидаторов аварии на ЧАЭС и лиц, не являющихся пенсионерами и не работавших на день смерти, выплачивается органами социальной защиты населения.</w:t>
      </w:r>
      <w:r>
        <w:br/>
        <w:t>Пособие на погребение участников и инвалидов Великой Отечественной войны и боевых действий выплачивается районными военкоматами.</w:t>
      </w:r>
    </w:p>
    <w:sectPr w:rsidR="007962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4F1140"/>
    <w:rsid w:val="004F1140"/>
    <w:rsid w:val="00796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1354</Characters>
  <Application>Microsoft Office Word</Application>
  <DocSecurity>0</DocSecurity>
  <Lines>11</Lines>
  <Paragraphs>3</Paragraphs>
  <ScaleCrop>false</ScaleCrop>
  <Company/>
  <LinksUpToDate>false</LinksUpToDate>
  <CharactersWithSpaces>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057CHalovaAF</dc:creator>
  <cp:keywords/>
  <dc:description/>
  <cp:lastModifiedBy>057CHalovaAF</cp:lastModifiedBy>
  <cp:revision>2</cp:revision>
  <dcterms:created xsi:type="dcterms:W3CDTF">2021-03-11T12:43:00Z</dcterms:created>
  <dcterms:modified xsi:type="dcterms:W3CDTF">2021-03-11T12:43:00Z</dcterms:modified>
</cp:coreProperties>
</file>