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3" w:rsidRPr="00BE62A3" w:rsidRDefault="00BE62A3" w:rsidP="00BE6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E62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Пенсия по потере кормильца студентам-очникам</w:t>
      </w:r>
    </w:p>
    <w:p w:rsidR="00BE62A3" w:rsidRPr="00BE62A3" w:rsidRDefault="00BE62A3" w:rsidP="00BE6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E62A3" w:rsidRPr="00BE62A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студентам, 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BE62A3" w:rsidRPr="00BE62A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возникает вопрос, будет ли выплачиваться пенсия учащимся в период сезонных каникул либо академического отпуска. По закону выплаты продолжаются до тех пор, пока у человека актуален статус студента. Во время каникул и академического отпуска человек не теряет статус студента, соответственно выплаты в этот период продолжаются.</w:t>
      </w:r>
    </w:p>
    <w:p w:rsidR="00BE62A3" w:rsidRPr="00BE62A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действующего пенсионного законодательства предусматривается выплата пенсии студентам-очникам старше 18 лет до момента окончания их учебы, но не дольше, чем до достижения ими 23-х лет. Срок выплаты пенсии определяется по справке учебного заведения.</w:t>
      </w:r>
    </w:p>
    <w:p w:rsidR="00BE62A3" w:rsidRPr="00BE62A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прекращаются выплаты по потере кормильца:</w:t>
      </w:r>
    </w:p>
    <w:p w:rsidR="00BE62A3" w:rsidRPr="00BE62A3" w:rsidRDefault="00BE62A3" w:rsidP="00BE62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hAnsi="Times New Roman" w:cs="Times New Roman"/>
          <w:sz w:val="24"/>
          <w:szCs w:val="24"/>
          <w:lang w:eastAsia="ru-RU"/>
        </w:rPr>
        <w:t>- при отчислении учащегося из учебного заведения;</w:t>
      </w:r>
    </w:p>
    <w:p w:rsidR="00BE62A3" w:rsidRPr="00BE62A3" w:rsidRDefault="00BE62A3" w:rsidP="00BE62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hAnsi="Times New Roman" w:cs="Times New Roman"/>
          <w:sz w:val="24"/>
          <w:szCs w:val="24"/>
          <w:lang w:eastAsia="ru-RU"/>
        </w:rPr>
        <w:t xml:space="preserve">- при переводе учащегося с дневной формы обучения на </w:t>
      </w:r>
      <w:proofErr w:type="gramStart"/>
      <w:r w:rsidRPr="00BE62A3">
        <w:rPr>
          <w:rFonts w:ascii="Times New Roman" w:hAnsi="Times New Roman" w:cs="Times New Roman"/>
          <w:sz w:val="24"/>
          <w:szCs w:val="24"/>
          <w:lang w:eastAsia="ru-RU"/>
        </w:rPr>
        <w:t>заочную</w:t>
      </w:r>
      <w:proofErr w:type="gramEnd"/>
      <w:r w:rsidRPr="00BE62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2A3" w:rsidRPr="00BE62A3" w:rsidRDefault="00BE62A3" w:rsidP="00BE62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hAnsi="Times New Roman" w:cs="Times New Roman"/>
          <w:sz w:val="24"/>
          <w:szCs w:val="24"/>
          <w:lang w:eastAsia="ru-RU"/>
        </w:rPr>
        <w:t>- в связи с призывом на военную службу.</w:t>
      </w:r>
    </w:p>
    <w:p w:rsidR="00BE62A3" w:rsidRPr="00BE62A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прекращаются с 1-го числа месяца, следующего за месяцем наступления вышеперечисленных обстоятельств.</w:t>
      </w:r>
    </w:p>
    <w:p w:rsidR="00E202F3" w:rsidRDefault="00BE62A3" w:rsidP="00BE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принять во внимание, что в случае отчисления из образовательного учреждения, призыва в армию или перевода  на заочную форму обучения бывшим студентам необходимо </w:t>
      </w:r>
      <w:r w:rsidR="00E2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об этом территориальный орган ПФР по месту жительства, представив справку об отчислении. </w:t>
      </w:r>
    </w:p>
    <w:p w:rsidR="00BE62A3" w:rsidRPr="00BE62A3" w:rsidRDefault="00BE62A3" w:rsidP="00BE62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C91"/>
    <w:multiLevelType w:val="multilevel"/>
    <w:tmpl w:val="813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62A3"/>
    <w:rsid w:val="000F1806"/>
    <w:rsid w:val="004E4D0C"/>
    <w:rsid w:val="005A1784"/>
    <w:rsid w:val="00AB5609"/>
    <w:rsid w:val="00AF35C7"/>
    <w:rsid w:val="00BE62A3"/>
    <w:rsid w:val="00DA3222"/>
    <w:rsid w:val="00E2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BE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2A3"/>
    <w:rPr>
      <w:i/>
      <w:iCs/>
    </w:rPr>
  </w:style>
  <w:style w:type="paragraph" w:styleId="a5">
    <w:name w:val="No Spacing"/>
    <w:uiPriority w:val="1"/>
    <w:qFormat/>
    <w:rsid w:val="00BE6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2020-07-10T09:51:00Z</cp:lastPrinted>
  <dcterms:created xsi:type="dcterms:W3CDTF">2020-07-10T09:50:00Z</dcterms:created>
  <dcterms:modified xsi:type="dcterms:W3CDTF">2020-07-15T08:07:00Z</dcterms:modified>
</cp:coreProperties>
</file>