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41" w:rsidRPr="00BE6541" w:rsidRDefault="00BE6541" w:rsidP="00BE6541">
      <w:pPr>
        <w:spacing w:before="100" w:beforeAutospacing="1" w:after="100" w:afterAutospacing="1" w:line="240" w:lineRule="auto"/>
        <w:jc w:val="both"/>
        <w:rPr>
          <w:rFonts w:ascii="Times New Roman" w:eastAsia="Times New Roman" w:hAnsi="Times New Roman" w:cs="Times New Roman"/>
          <w:sz w:val="28"/>
          <w:szCs w:val="28"/>
        </w:rPr>
      </w:pPr>
      <w:r w:rsidRPr="00BE6541">
        <w:rPr>
          <w:rFonts w:ascii="Times New Roman" w:eastAsia="Times New Roman" w:hAnsi="Times New Roman" w:cs="Times New Roman"/>
          <w:b/>
          <w:bCs/>
          <w:sz w:val="28"/>
          <w:szCs w:val="28"/>
        </w:rPr>
        <w:t>Выплата социального пособия на погребение</w:t>
      </w:r>
    </w:p>
    <w:p w:rsidR="00BE6541" w:rsidRPr="00BE6541" w:rsidRDefault="00BE6541" w:rsidP="00BE6541">
      <w:pPr>
        <w:spacing w:before="100" w:beforeAutospacing="1" w:after="100" w:afterAutospacing="1" w:line="240" w:lineRule="auto"/>
        <w:jc w:val="both"/>
        <w:rPr>
          <w:rFonts w:ascii="Times New Roman" w:eastAsia="Times New Roman" w:hAnsi="Times New Roman" w:cs="Times New Roman"/>
          <w:sz w:val="28"/>
          <w:szCs w:val="28"/>
        </w:rPr>
      </w:pPr>
      <w:r w:rsidRPr="00BE6541">
        <w:rPr>
          <w:rFonts w:ascii="Times New Roman" w:eastAsia="Times New Roman" w:hAnsi="Times New Roman" w:cs="Times New Roman"/>
          <w:sz w:val="28"/>
          <w:szCs w:val="28"/>
        </w:rPr>
        <w:t>Социальное пособие на погребение из средств Пенсионного фонда Российской Федерации выплачивается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BE6541" w:rsidRPr="00BE6541" w:rsidRDefault="00BE6541" w:rsidP="00BE6541">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BE6541">
        <w:rPr>
          <w:rFonts w:ascii="Times New Roman" w:eastAsia="Times New Roman" w:hAnsi="Times New Roman" w:cs="Times New Roman"/>
          <w:sz w:val="28"/>
          <w:szCs w:val="28"/>
        </w:rPr>
        <w:t>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установленному согласно статье 9 Федерального закона от 12 января 1996 года № 8-ФЗ «О погребении и похоронном</w:t>
      </w:r>
      <w:proofErr w:type="gramEnd"/>
      <w:r w:rsidRPr="00BE6541">
        <w:rPr>
          <w:rFonts w:ascii="Times New Roman" w:eastAsia="Times New Roman" w:hAnsi="Times New Roman" w:cs="Times New Roman"/>
          <w:sz w:val="28"/>
          <w:szCs w:val="28"/>
        </w:rPr>
        <w:t xml:space="preserve"> </w:t>
      </w:r>
      <w:proofErr w:type="gramStart"/>
      <w:r w:rsidRPr="00BE6541">
        <w:rPr>
          <w:rFonts w:ascii="Times New Roman" w:eastAsia="Times New Roman" w:hAnsi="Times New Roman" w:cs="Times New Roman"/>
          <w:sz w:val="28"/>
          <w:szCs w:val="28"/>
        </w:rPr>
        <w:t>деле</w:t>
      </w:r>
      <w:proofErr w:type="gramEnd"/>
      <w:r w:rsidRPr="00BE6541">
        <w:rPr>
          <w:rFonts w:ascii="Times New Roman" w:eastAsia="Times New Roman" w:hAnsi="Times New Roman" w:cs="Times New Roman"/>
          <w:sz w:val="28"/>
          <w:szCs w:val="28"/>
        </w:rPr>
        <w:t xml:space="preserve">», но не превышающем установленного предельного размера. В связи с индексацией, размер социального пособия на погребение, </w:t>
      </w:r>
      <w:proofErr w:type="spellStart"/>
      <w:r w:rsidRPr="00BE6541">
        <w:rPr>
          <w:rFonts w:ascii="Times New Roman" w:eastAsia="Times New Roman" w:hAnsi="Times New Roman" w:cs="Times New Roman"/>
          <w:sz w:val="28"/>
          <w:szCs w:val="28"/>
        </w:rPr>
        <w:t>c</w:t>
      </w:r>
      <w:proofErr w:type="spellEnd"/>
      <w:r w:rsidRPr="00BE6541">
        <w:rPr>
          <w:rFonts w:ascii="Times New Roman" w:eastAsia="Times New Roman" w:hAnsi="Times New Roman" w:cs="Times New Roman"/>
          <w:sz w:val="28"/>
          <w:szCs w:val="28"/>
        </w:rPr>
        <w:t xml:space="preserve"> 1 февраля 2020 года составляет 6124 рублей 86 копеек. При этом в районах и местностях, где установлен районный коэффициент к заработной плате, этот предел определяется с применением районного коэффициента.</w:t>
      </w:r>
    </w:p>
    <w:p w:rsidR="00BE6541" w:rsidRPr="00BE6541" w:rsidRDefault="00BE6541" w:rsidP="00BE6541">
      <w:pPr>
        <w:spacing w:before="100" w:beforeAutospacing="1" w:after="100" w:afterAutospacing="1" w:line="240" w:lineRule="auto"/>
        <w:jc w:val="both"/>
        <w:rPr>
          <w:rFonts w:ascii="Times New Roman" w:eastAsia="Times New Roman" w:hAnsi="Times New Roman" w:cs="Times New Roman"/>
          <w:sz w:val="28"/>
          <w:szCs w:val="28"/>
        </w:rPr>
      </w:pPr>
      <w:r w:rsidRPr="00BE6541">
        <w:rPr>
          <w:rFonts w:ascii="Times New Roman" w:eastAsia="Times New Roman" w:hAnsi="Times New Roman" w:cs="Times New Roman"/>
          <w:sz w:val="28"/>
          <w:szCs w:val="28"/>
        </w:rPr>
        <w:t>Социальное пособие на погребение выплачивается, если обращение за ним последовало не позднее шести месяцев со дня смерти.</w:t>
      </w:r>
    </w:p>
    <w:p w:rsidR="00BE6541" w:rsidRPr="00BE6541" w:rsidRDefault="00BE6541" w:rsidP="00BE6541">
      <w:pPr>
        <w:spacing w:before="100" w:beforeAutospacing="1" w:after="100" w:afterAutospacing="1" w:line="240" w:lineRule="auto"/>
        <w:jc w:val="both"/>
        <w:rPr>
          <w:rFonts w:ascii="Times New Roman" w:eastAsia="Times New Roman" w:hAnsi="Times New Roman" w:cs="Times New Roman"/>
          <w:sz w:val="28"/>
          <w:szCs w:val="28"/>
        </w:rPr>
      </w:pPr>
      <w:r w:rsidRPr="00BE6541">
        <w:rPr>
          <w:rFonts w:ascii="Times New Roman" w:eastAsia="Times New Roman" w:hAnsi="Times New Roman" w:cs="Times New Roman"/>
          <w:b/>
          <w:bCs/>
          <w:sz w:val="28"/>
          <w:szCs w:val="28"/>
        </w:rPr>
        <w:t>Перечень необходимых документов:</w:t>
      </w:r>
    </w:p>
    <w:p w:rsidR="00BE6541" w:rsidRPr="00BE6541" w:rsidRDefault="00BE6541" w:rsidP="00BE6541">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E6541">
        <w:rPr>
          <w:rFonts w:ascii="Times New Roman" w:eastAsia="Times New Roman" w:hAnsi="Times New Roman" w:cs="Times New Roman"/>
          <w:sz w:val="28"/>
          <w:szCs w:val="28"/>
        </w:rPr>
        <w:t>документ, удостоверяющий личность заявителя</w:t>
      </w:r>
    </w:p>
    <w:p w:rsidR="00BE6541" w:rsidRPr="00BE6541" w:rsidRDefault="00BE6541" w:rsidP="00BE6541">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E6541">
        <w:rPr>
          <w:rFonts w:ascii="Times New Roman" w:eastAsia="Times New Roman" w:hAnsi="Times New Roman" w:cs="Times New Roman"/>
          <w:sz w:val="28"/>
          <w:szCs w:val="28"/>
        </w:rPr>
        <w:t>заявление на выплату социального пособия на погребение</w:t>
      </w:r>
    </w:p>
    <w:p w:rsidR="00BE6541" w:rsidRPr="00BE6541" w:rsidRDefault="00BE6541" w:rsidP="00BE6541">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E6541">
        <w:rPr>
          <w:rFonts w:ascii="Times New Roman" w:eastAsia="Times New Roman" w:hAnsi="Times New Roman" w:cs="Times New Roman"/>
          <w:sz w:val="28"/>
          <w:szCs w:val="28"/>
        </w:rPr>
        <w:t xml:space="preserve">справка о смерти пенсионера, выдаваемая органами </w:t>
      </w:r>
      <w:proofErr w:type="spellStart"/>
      <w:r w:rsidRPr="00BE6541">
        <w:rPr>
          <w:rFonts w:ascii="Times New Roman" w:eastAsia="Times New Roman" w:hAnsi="Times New Roman" w:cs="Times New Roman"/>
          <w:sz w:val="28"/>
          <w:szCs w:val="28"/>
        </w:rPr>
        <w:t>ЗАГСа</w:t>
      </w:r>
      <w:proofErr w:type="spellEnd"/>
    </w:p>
    <w:p w:rsidR="00BE6541" w:rsidRPr="00BE6541" w:rsidRDefault="00BE6541" w:rsidP="00BE6541">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BE6541">
        <w:rPr>
          <w:rFonts w:ascii="Times New Roman" w:eastAsia="Times New Roman" w:hAnsi="Times New Roman" w:cs="Times New Roman"/>
          <w:sz w:val="28"/>
          <w:szCs w:val="28"/>
        </w:rPr>
        <w:t>заявитель вправе представить документ, подтверждающий факт отсутствия работы пенсионера на день смерти (трудовую книжку умершего).</w:t>
      </w:r>
    </w:p>
    <w:p w:rsidR="00BE6541" w:rsidRPr="00BE6541" w:rsidRDefault="00BE6541" w:rsidP="00BE6541">
      <w:pPr>
        <w:spacing w:before="100" w:beforeAutospacing="1" w:after="100" w:afterAutospacing="1" w:line="240" w:lineRule="auto"/>
        <w:jc w:val="both"/>
        <w:rPr>
          <w:rFonts w:ascii="Times New Roman" w:eastAsia="Times New Roman" w:hAnsi="Times New Roman" w:cs="Times New Roman"/>
          <w:sz w:val="28"/>
          <w:szCs w:val="28"/>
        </w:rPr>
      </w:pPr>
      <w:r w:rsidRPr="00BE6541">
        <w:rPr>
          <w:rFonts w:ascii="Times New Roman" w:eastAsia="Times New Roman" w:hAnsi="Times New Roman" w:cs="Times New Roman"/>
          <w:sz w:val="28"/>
          <w:szCs w:val="28"/>
        </w:rPr>
        <w:t>По желанию заявителя выплата социального пособия на погребение может быть произведена на его счет, открытый в кредитной организации. В этом случае необходимо представить информацию о реквизитах счета.</w:t>
      </w:r>
    </w:p>
    <w:p w:rsidR="00AB66B8" w:rsidRDefault="00AB66B8"/>
    <w:sectPr w:rsidR="00AB66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E6B56"/>
    <w:multiLevelType w:val="multilevel"/>
    <w:tmpl w:val="3DDC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3D29DB"/>
    <w:multiLevelType w:val="multilevel"/>
    <w:tmpl w:val="B05A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6541"/>
    <w:rsid w:val="00AB66B8"/>
    <w:rsid w:val="00BE6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6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54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E65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541"/>
    <w:rPr>
      <w:b/>
      <w:bCs/>
    </w:rPr>
  </w:style>
  <w:style w:type="character" w:styleId="a5">
    <w:name w:val="Hyperlink"/>
    <w:basedOn w:val="a0"/>
    <w:uiPriority w:val="99"/>
    <w:semiHidden/>
    <w:unhideWhenUsed/>
    <w:rsid w:val="00BE6541"/>
    <w:rPr>
      <w:color w:val="0000FF"/>
      <w:u w:val="single"/>
    </w:rPr>
  </w:style>
  <w:style w:type="paragraph" w:styleId="a6">
    <w:name w:val="Balloon Text"/>
    <w:basedOn w:val="a"/>
    <w:link w:val="a7"/>
    <w:uiPriority w:val="99"/>
    <w:semiHidden/>
    <w:unhideWhenUsed/>
    <w:rsid w:val="00BE65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65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780664">
      <w:bodyDiv w:val="1"/>
      <w:marLeft w:val="0"/>
      <w:marRight w:val="0"/>
      <w:marTop w:val="0"/>
      <w:marBottom w:val="0"/>
      <w:divBdr>
        <w:top w:val="none" w:sz="0" w:space="0" w:color="auto"/>
        <w:left w:val="none" w:sz="0" w:space="0" w:color="auto"/>
        <w:bottom w:val="none" w:sz="0" w:space="0" w:color="auto"/>
        <w:right w:val="none" w:sz="0" w:space="0" w:color="auto"/>
      </w:divBdr>
      <w:divsChild>
        <w:div w:id="1654946751">
          <w:marLeft w:val="0"/>
          <w:marRight w:val="0"/>
          <w:marTop w:val="0"/>
          <w:marBottom w:val="0"/>
          <w:divBdr>
            <w:top w:val="none" w:sz="0" w:space="0" w:color="auto"/>
            <w:left w:val="none" w:sz="0" w:space="0" w:color="auto"/>
            <w:bottom w:val="none" w:sz="0" w:space="0" w:color="auto"/>
            <w:right w:val="none" w:sz="0" w:space="0" w:color="auto"/>
          </w:divBdr>
        </w:div>
        <w:div w:id="243613751">
          <w:marLeft w:val="0"/>
          <w:marRight w:val="0"/>
          <w:marTop w:val="0"/>
          <w:marBottom w:val="0"/>
          <w:divBdr>
            <w:top w:val="none" w:sz="0" w:space="0" w:color="auto"/>
            <w:left w:val="none" w:sz="0" w:space="0" w:color="auto"/>
            <w:bottom w:val="none" w:sz="0" w:space="0" w:color="auto"/>
            <w:right w:val="none" w:sz="0" w:space="0" w:color="auto"/>
          </w:divBdr>
        </w:div>
      </w:divsChild>
    </w:div>
    <w:div w:id="99348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057IvanovaSV1</dc:creator>
  <cp:keywords/>
  <dc:description/>
  <cp:lastModifiedBy>057IvanovaSV1</cp:lastModifiedBy>
  <cp:revision>2</cp:revision>
  <dcterms:created xsi:type="dcterms:W3CDTF">2020-09-25T13:39:00Z</dcterms:created>
  <dcterms:modified xsi:type="dcterms:W3CDTF">2020-09-25T13:44:00Z</dcterms:modified>
</cp:coreProperties>
</file>