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83" w:rsidRPr="00042172" w:rsidRDefault="00042172">
      <w:pPr>
        <w:rPr>
          <w:b/>
        </w:rPr>
      </w:pPr>
      <w:proofErr w:type="gramStart"/>
      <w:r>
        <w:t>Любой гражданин может дополнить недостающими сведениями индивидуальный лицевой счет в системе ПФР</w:t>
      </w:r>
      <w:r>
        <w:br/>
      </w:r>
      <w:r>
        <w:br/>
        <w:t>Управление напоминает о том, что узнать о сформированных пенсионных правах, которые отражены на индивидуальном лицевом счёте (ИЛС), можно в Личном кабинете гражданина на сайте ПФР, на Едином портале государственных (муниципальных) услуг, в территориальном органе ПФР или в МФЦ, запросив выписку из ИЛС.</w:t>
      </w:r>
      <w:proofErr w:type="gramEnd"/>
      <w:r>
        <w:t xml:space="preserve"> Сведения, указанные в ИЛС, сформированы на основе данных, переданных в ПФР вашими работодателями и вами.</w:t>
      </w:r>
      <w:r>
        <w:br/>
        <w:t>Если какие-либо сведения о стаже, заработке, других периодах, включаемых в страховой стаж, не учтены или учтены не в полном объеме на ИЛС гражданина, его можно дополнить.</w:t>
      </w:r>
      <w:r>
        <w:br/>
        <w:t>В отношении периодов работы после регистрации гражданина в системе индивидуального (персонифицированного) учета следует обратиться к работодателю. Работодатель обязан представить сведения в территориальный орган ПФР. Периоды работы и (или) другой деятельности после регистрации в качестве застрахованного лица, имевшие место с 2002 года, включаются в страховой стаж только в случае начисления и уплаты страховых взносов.</w:t>
      </w:r>
      <w:r>
        <w:br/>
      </w:r>
      <w:proofErr w:type="gramStart"/>
      <w:r>
        <w:t>В отношении периодов работы до регистрации гражданина в системе индивидуального (персонифицированного) учета нужно обратиться в клиентскую службу управления ПФР (прием строго по предварительной записи) и подать заявление о корректировке сведений и внесении уточнений (дополнений) на индивидуальный лицевой счет с подтверждающими документами (трудовая книжка, трудовой договор, справка, выдаваемая работодателем или соответствующим государственным (муниципальным) органом и пр.).</w:t>
      </w:r>
      <w:proofErr w:type="gramEnd"/>
      <w:r>
        <w:br/>
      </w:r>
      <w:proofErr w:type="gramStart"/>
      <w:r>
        <w:t>Документы, подтверждающие периоды работы, другой деятельности, другие периоды должны содержать номер и дату выдачи, фамилию, имя, отчество (при наличии) застрахованного лица, которому выдается документ, число, месяц и год его рождения, место работы, период работы (иной деятельности, иного периода), профессию (должность), основания их выдачи (приказы, лицевые счета и другие документы).</w:t>
      </w:r>
      <w:proofErr w:type="gramEnd"/>
      <w:r>
        <w:t xml:space="preserve"> Записи в трудовой книжке, учитываемые при подсчете стажа, должны быть оформлены в соответствии с трудовым законодательством, действовавшим на день их внесения в трудовую книжку.</w:t>
      </w:r>
    </w:p>
    <w:sectPr w:rsidR="00564383" w:rsidRPr="00042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042172"/>
    <w:rsid w:val="00042172"/>
    <w:rsid w:val="0056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057CHalovaAF</dc:creator>
  <cp:keywords/>
  <dc:description/>
  <cp:lastModifiedBy>057CHalovaAF</cp:lastModifiedBy>
  <cp:revision>3</cp:revision>
  <dcterms:created xsi:type="dcterms:W3CDTF">2021-03-04T10:54:00Z</dcterms:created>
  <dcterms:modified xsi:type="dcterms:W3CDTF">2021-03-04T10:55:00Z</dcterms:modified>
</cp:coreProperties>
</file>