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74" w:rsidRPr="00A61C1E" w:rsidRDefault="00A61C1E">
      <w:pPr>
        <w:rPr>
          <w:sz w:val="36"/>
        </w:rPr>
      </w:pPr>
      <w:r w:rsidRPr="00A61C1E">
        <w:rPr>
          <w:rFonts w:ascii="Arial" w:hAnsi="Arial" w:cs="Arial"/>
          <w:color w:val="000000"/>
          <w:sz w:val="20"/>
          <w:szCs w:val="12"/>
          <w:shd w:val="clear" w:color="auto" w:fill="FFFFFF"/>
        </w:rPr>
        <w:t>Информация, занесённая во ФРИ,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внесён во ФРИ, то пользоваться выделенными парковочными местами можно будет в любом регионе. Доступ к реестру получают органы власти всех субъектов, которые определяют количество льготных парковочных мест в общественных местах и проверяют право на льготное парковочное место.</w:t>
      </w:r>
      <w:r w:rsidRPr="00A61C1E">
        <w:rPr>
          <w:rFonts w:ascii="Arial" w:hAnsi="Arial" w:cs="Arial"/>
          <w:color w:val="000000"/>
          <w:sz w:val="20"/>
          <w:szCs w:val="12"/>
        </w:rPr>
        <w:br/>
      </w:r>
      <w:r w:rsidRPr="00A61C1E">
        <w:rPr>
          <w:rFonts w:ascii="Arial" w:hAnsi="Arial" w:cs="Arial"/>
          <w:color w:val="000000"/>
          <w:sz w:val="20"/>
          <w:szCs w:val="12"/>
          <w:shd w:val="clear" w:color="auto" w:fill="FFFFFF"/>
        </w:rPr>
        <w:t>С 1 января 2021 года проверка права на бесплатную парковку осуществляются только на основании сведений ФРИ.</w:t>
      </w:r>
    </w:p>
    <w:sectPr w:rsidR="00737574" w:rsidRPr="00A61C1E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A61C1E"/>
    <w:rsid w:val="00737574"/>
    <w:rsid w:val="00A6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2021-03-14T16:30:00Z</dcterms:created>
  <dcterms:modified xsi:type="dcterms:W3CDTF">2021-03-14T16:30:00Z</dcterms:modified>
</cp:coreProperties>
</file>