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1268D" w14:textId="77777777" w:rsidR="00E05A62" w:rsidRPr="003B75DB" w:rsidRDefault="00290BF3" w:rsidP="00E05A62">
      <w:pPr>
        <w:widowControl w:val="0"/>
        <w:spacing w:after="200" w:line="276" w:lineRule="auto"/>
        <w:jc w:val="center"/>
        <w:rPr>
          <w:rFonts w:ascii="Times New Roman" w:eastAsia="Calibri" w:hAnsi="Times New Roman" w:cs="Times New Roman"/>
          <w:b/>
        </w:rPr>
      </w:pPr>
      <w:r w:rsidRPr="003B75DB">
        <w:rPr>
          <w:rFonts w:eastAsia="Calibri"/>
          <w:b/>
          <w:noProof/>
        </w:rPr>
        <w:t xml:space="preserve"> </w:t>
      </w:r>
      <w:r w:rsidRPr="003B75DB">
        <w:rPr>
          <w:rFonts w:eastAsia="Calibri"/>
          <w:b/>
          <w:noProof/>
        </w:rPr>
        <w:drawing>
          <wp:inline distT="0" distB="0" distL="0" distR="0" wp14:anchorId="4F3DF5CD" wp14:editId="170B9D21">
            <wp:extent cx="1514475" cy="1905000"/>
            <wp:effectExtent l="0" t="0" r="9525" b="0"/>
            <wp:docPr id="3" name="Рисунок 3" descr="C:\Users\kiseleva_al\AppData\Local\Microsoft\Windows\INetCache\Content.MSO\D67876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eleva_al\AppData\Local\Microsoft\Windows\INetCache\Content.MSO\D678762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4500E6CF"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4EA36924"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6E057107" w14:textId="77777777" w:rsidR="00CB4B42" w:rsidRPr="003B75DB" w:rsidRDefault="00CB4B42" w:rsidP="00E05A62">
      <w:pPr>
        <w:widowControl w:val="0"/>
        <w:spacing w:after="200" w:line="276" w:lineRule="auto"/>
        <w:jc w:val="center"/>
        <w:rPr>
          <w:rFonts w:ascii="Times New Roman" w:eastAsia="Calibri" w:hAnsi="Times New Roman" w:cs="Times New Roman"/>
          <w:b/>
        </w:rPr>
      </w:pPr>
    </w:p>
    <w:p w14:paraId="61CE0969" w14:textId="77777777" w:rsidR="00247A83" w:rsidRPr="003B75DB" w:rsidRDefault="00247A83" w:rsidP="00E05A62">
      <w:pPr>
        <w:widowControl w:val="0"/>
        <w:spacing w:after="200" w:line="276" w:lineRule="auto"/>
        <w:jc w:val="center"/>
        <w:rPr>
          <w:rFonts w:ascii="Times New Roman" w:eastAsia="Calibri" w:hAnsi="Times New Roman" w:cs="Times New Roman"/>
          <w:b/>
        </w:rPr>
      </w:pPr>
    </w:p>
    <w:p w14:paraId="384BE254"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52367A8B" w14:textId="77777777" w:rsidR="00E05A62" w:rsidRPr="003B75DB" w:rsidRDefault="00E05A62" w:rsidP="00960839">
      <w:pPr>
        <w:widowControl w:val="0"/>
        <w:spacing w:after="0" w:line="276" w:lineRule="auto"/>
        <w:jc w:val="center"/>
        <w:rPr>
          <w:rFonts w:ascii="Times New Roman" w:eastAsia="Calibri" w:hAnsi="Times New Roman" w:cs="Times New Roman"/>
          <w:b/>
          <w:sz w:val="40"/>
          <w:szCs w:val="40"/>
        </w:rPr>
      </w:pPr>
      <w:bookmarkStart w:id="0" w:name="_Hlk94185977"/>
      <w:r w:rsidRPr="003B75DB">
        <w:rPr>
          <w:rFonts w:ascii="Times New Roman" w:eastAsia="Calibri" w:hAnsi="Times New Roman" w:cs="Times New Roman"/>
          <w:b/>
          <w:sz w:val="40"/>
          <w:szCs w:val="40"/>
        </w:rPr>
        <w:t>Актуализированная схема теплоснабжения</w:t>
      </w:r>
    </w:p>
    <w:p w14:paraId="0F081206" w14:textId="77777777" w:rsidR="00E05A62" w:rsidRPr="003B75DB" w:rsidRDefault="00E05A62" w:rsidP="00960839">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муниципального образования Севастьяновское сельское  поселение Ленинградской области на период до 203</w:t>
      </w:r>
      <w:r w:rsidR="00DB0A9B" w:rsidRPr="003B75DB">
        <w:rPr>
          <w:rFonts w:ascii="Times New Roman" w:eastAsia="Calibri" w:hAnsi="Times New Roman" w:cs="Times New Roman"/>
          <w:b/>
          <w:sz w:val="36"/>
          <w:szCs w:val="36"/>
        </w:rPr>
        <w:t>1</w:t>
      </w:r>
      <w:r w:rsidRPr="003B75DB">
        <w:rPr>
          <w:rFonts w:ascii="Times New Roman" w:eastAsia="Calibri" w:hAnsi="Times New Roman" w:cs="Times New Roman"/>
          <w:b/>
          <w:sz w:val="36"/>
          <w:szCs w:val="36"/>
        </w:rPr>
        <w:t xml:space="preserve"> г.</w:t>
      </w:r>
    </w:p>
    <w:bookmarkEnd w:id="0"/>
    <w:p w14:paraId="43A81665" w14:textId="77777777" w:rsidR="00E05A62" w:rsidRPr="003B75DB" w:rsidRDefault="00E05A62" w:rsidP="00E05A62">
      <w:pPr>
        <w:widowControl w:val="0"/>
        <w:spacing w:after="200" w:line="276" w:lineRule="auto"/>
        <w:jc w:val="center"/>
        <w:rPr>
          <w:rFonts w:ascii="Times New Roman" w:eastAsia="Calibri" w:hAnsi="Times New Roman" w:cs="Times New Roman"/>
          <w:b/>
          <w:sz w:val="20"/>
          <w:szCs w:val="20"/>
        </w:rPr>
      </w:pPr>
    </w:p>
    <w:p w14:paraId="226FEC99" w14:textId="77777777" w:rsidR="00E05A62" w:rsidRPr="003B75DB" w:rsidRDefault="00E05A62" w:rsidP="0034792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Том 1</w:t>
      </w:r>
    </w:p>
    <w:p w14:paraId="3AD45D22" w14:textId="77777777" w:rsidR="00E05A62" w:rsidRPr="003B75DB" w:rsidRDefault="00AC50AA" w:rsidP="0034792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Утверждаемая часть</w:t>
      </w:r>
    </w:p>
    <w:p w14:paraId="0005B9FF" w14:textId="77777777" w:rsidR="00E05A62" w:rsidRPr="003B75DB" w:rsidRDefault="00E05A62" w:rsidP="00E05A62">
      <w:pPr>
        <w:widowControl w:val="0"/>
        <w:spacing w:after="200" w:line="276" w:lineRule="auto"/>
        <w:rPr>
          <w:rFonts w:ascii="Times New Roman" w:eastAsia="Calibri" w:hAnsi="Times New Roman" w:cs="Times New Roman"/>
        </w:rPr>
      </w:pPr>
    </w:p>
    <w:p w14:paraId="76BD1A8A" w14:textId="77777777" w:rsidR="00E05A62" w:rsidRPr="003B75DB" w:rsidRDefault="00E05A62" w:rsidP="00E05A62">
      <w:pPr>
        <w:widowControl w:val="0"/>
        <w:spacing w:after="200" w:line="276" w:lineRule="auto"/>
        <w:rPr>
          <w:rFonts w:ascii="Times New Roman" w:eastAsia="Calibri" w:hAnsi="Times New Roman" w:cs="Times New Roman"/>
        </w:rPr>
      </w:pPr>
    </w:p>
    <w:p w14:paraId="4FB01519" w14:textId="77777777" w:rsidR="00CB4B42" w:rsidRPr="003B75DB" w:rsidRDefault="00CB4B42" w:rsidP="00E05A62">
      <w:pPr>
        <w:widowControl w:val="0"/>
        <w:spacing w:after="200" w:line="276" w:lineRule="auto"/>
        <w:rPr>
          <w:rFonts w:ascii="Times New Roman" w:eastAsia="Calibri" w:hAnsi="Times New Roman" w:cs="Times New Roman"/>
        </w:rPr>
      </w:pPr>
    </w:p>
    <w:p w14:paraId="3126362D" w14:textId="77777777" w:rsidR="009D0DD7" w:rsidRPr="003B75DB" w:rsidRDefault="009D0DD7" w:rsidP="00E05A62">
      <w:pPr>
        <w:widowControl w:val="0"/>
        <w:spacing w:after="200" w:line="276" w:lineRule="auto"/>
        <w:rPr>
          <w:rFonts w:ascii="Times New Roman" w:eastAsia="Calibri" w:hAnsi="Times New Roman" w:cs="Times New Roman"/>
        </w:rPr>
      </w:pPr>
    </w:p>
    <w:p w14:paraId="21F92AE0" w14:textId="77777777" w:rsidR="00E05A62" w:rsidRPr="003B75DB" w:rsidRDefault="00E05A62" w:rsidP="00E05A62">
      <w:pPr>
        <w:widowControl w:val="0"/>
        <w:spacing w:after="200" w:line="276" w:lineRule="auto"/>
        <w:rPr>
          <w:rFonts w:ascii="Times New Roman" w:eastAsia="Calibri" w:hAnsi="Times New Roman" w:cs="Times New Roman"/>
        </w:rPr>
      </w:pPr>
    </w:p>
    <w:p w14:paraId="6EEE94A3" w14:textId="1D61CD63" w:rsidR="00E05A62" w:rsidRPr="003B75DB" w:rsidRDefault="00E05A62" w:rsidP="00E05A62">
      <w:pPr>
        <w:widowControl w:val="0"/>
        <w:spacing w:after="200" w:line="276" w:lineRule="auto"/>
        <w:rPr>
          <w:rFonts w:ascii="Times New Roman" w:eastAsia="Calibri" w:hAnsi="Times New Roman" w:cs="Times New Roman"/>
        </w:rPr>
      </w:pPr>
    </w:p>
    <w:p w14:paraId="4C11018B" w14:textId="77777777" w:rsidR="00960839" w:rsidRPr="003B75DB" w:rsidRDefault="00960839" w:rsidP="00E05A62">
      <w:pPr>
        <w:widowControl w:val="0"/>
        <w:spacing w:after="200" w:line="276" w:lineRule="auto"/>
        <w:rPr>
          <w:rFonts w:ascii="Times New Roman" w:eastAsia="Calibri" w:hAnsi="Times New Roman" w:cs="Times New Roman"/>
        </w:rPr>
      </w:pPr>
    </w:p>
    <w:p w14:paraId="51C91312" w14:textId="77777777" w:rsidR="009D0DD7" w:rsidRPr="003B75DB" w:rsidRDefault="009D0DD7" w:rsidP="00E05A62">
      <w:pPr>
        <w:widowControl w:val="0"/>
        <w:spacing w:after="200" w:line="276" w:lineRule="auto"/>
        <w:rPr>
          <w:rFonts w:ascii="Times New Roman" w:eastAsia="Calibri" w:hAnsi="Times New Roman" w:cs="Times New Roman"/>
        </w:rPr>
      </w:pPr>
    </w:p>
    <w:p w14:paraId="29ED7C12" w14:textId="77777777" w:rsidR="00E05A62" w:rsidRPr="003B75DB" w:rsidRDefault="00E05A62" w:rsidP="00E05A62">
      <w:pPr>
        <w:widowControl w:val="0"/>
        <w:spacing w:after="200" w:line="276" w:lineRule="auto"/>
        <w:rPr>
          <w:rFonts w:ascii="Times New Roman" w:eastAsia="Calibri" w:hAnsi="Times New Roman" w:cs="Times New Roman"/>
        </w:rPr>
      </w:pPr>
    </w:p>
    <w:p w14:paraId="16BD92E9" w14:textId="77777777" w:rsidR="00E05A62" w:rsidRPr="003B75DB" w:rsidRDefault="00E05A62" w:rsidP="009D0DD7">
      <w:pPr>
        <w:widowControl w:val="0"/>
        <w:spacing w:after="0" w:line="240" w:lineRule="auto"/>
        <w:jc w:val="center"/>
        <w:rPr>
          <w:rFonts w:ascii="Times New Roman" w:eastAsia="Calibri" w:hAnsi="Times New Roman" w:cs="Times New Roman"/>
          <w:b/>
          <w:sz w:val="26"/>
          <w:szCs w:val="26"/>
        </w:rPr>
      </w:pPr>
      <w:bookmarkStart w:id="1" w:name="_Hlk94186029"/>
      <w:r w:rsidRPr="003B75DB">
        <w:rPr>
          <w:rFonts w:ascii="Times New Roman" w:eastAsia="Calibri" w:hAnsi="Times New Roman" w:cs="Times New Roman"/>
          <w:b/>
          <w:sz w:val="26"/>
          <w:szCs w:val="26"/>
        </w:rPr>
        <w:t>г. Санкт-Петербург</w:t>
      </w:r>
    </w:p>
    <w:p w14:paraId="01B9BC5B" w14:textId="78A75B35" w:rsidR="00E05A62" w:rsidRPr="003B75DB" w:rsidRDefault="00E05A62" w:rsidP="009D0DD7">
      <w:pPr>
        <w:widowControl w:val="0"/>
        <w:spacing w:after="0" w:line="240" w:lineRule="auto"/>
        <w:jc w:val="center"/>
        <w:rPr>
          <w:rFonts w:ascii="Times New Roman" w:eastAsia="Calibri" w:hAnsi="Times New Roman" w:cs="Times New Roman"/>
          <w:b/>
          <w:sz w:val="26"/>
          <w:szCs w:val="26"/>
        </w:rPr>
      </w:pPr>
      <w:r w:rsidRPr="003B75DB">
        <w:rPr>
          <w:rFonts w:ascii="Times New Roman" w:eastAsia="Calibri" w:hAnsi="Times New Roman" w:cs="Times New Roman"/>
          <w:b/>
          <w:sz w:val="26"/>
          <w:szCs w:val="26"/>
        </w:rPr>
        <w:t>202</w:t>
      </w:r>
      <w:r w:rsidR="00DA24BD">
        <w:rPr>
          <w:rFonts w:ascii="Times New Roman" w:eastAsia="Calibri" w:hAnsi="Times New Roman" w:cs="Times New Roman"/>
          <w:b/>
          <w:sz w:val="26"/>
          <w:szCs w:val="26"/>
        </w:rPr>
        <w:t>5</w:t>
      </w:r>
      <w:r w:rsidRPr="003B75DB">
        <w:rPr>
          <w:rFonts w:ascii="Times New Roman" w:eastAsia="Calibri" w:hAnsi="Times New Roman" w:cs="Times New Roman"/>
          <w:b/>
          <w:sz w:val="26"/>
          <w:szCs w:val="26"/>
        </w:rPr>
        <w:t xml:space="preserve"> год</w:t>
      </w:r>
      <w:bookmarkEnd w:id="1"/>
    </w:p>
    <w:p w14:paraId="4D7B9C04" w14:textId="77777777" w:rsidR="00E05A62" w:rsidRPr="003B75DB" w:rsidRDefault="00E05A62" w:rsidP="00E05A62">
      <w:pPr>
        <w:widowControl w:val="0"/>
        <w:spacing w:after="200" w:line="276" w:lineRule="auto"/>
        <w:ind w:firstLine="567"/>
        <w:jc w:val="both"/>
        <w:rPr>
          <w:rFonts w:ascii="Times New Roman" w:eastAsia="Calibri" w:hAnsi="Times New Roman" w:cs="Times New Roman"/>
          <w:b/>
        </w:rPr>
        <w:sectPr w:rsidR="00E05A62" w:rsidRPr="003B75DB" w:rsidSect="00157299">
          <w:footerReference w:type="default" r:id="rId9"/>
          <w:pgSz w:w="11906" w:h="16838"/>
          <w:pgMar w:top="1134" w:right="567" w:bottom="1134" w:left="1701" w:header="709" w:footer="709" w:gutter="0"/>
          <w:cols w:space="708"/>
          <w:titlePg/>
          <w:docGrid w:linePitch="360"/>
        </w:sectPr>
      </w:pPr>
    </w:p>
    <w:tbl>
      <w:tblPr>
        <w:tblW w:w="0" w:type="auto"/>
        <w:tblLook w:val="04A0" w:firstRow="1" w:lastRow="0" w:firstColumn="1" w:lastColumn="0" w:noHBand="0" w:noVBand="1"/>
      </w:tblPr>
      <w:tblGrid>
        <w:gridCol w:w="4814"/>
        <w:gridCol w:w="4814"/>
      </w:tblGrid>
      <w:tr w:rsidR="003B75DB" w:rsidRPr="003B75DB" w14:paraId="3800A6EF" w14:textId="77777777" w:rsidTr="009431FA">
        <w:trPr>
          <w:trHeight w:val="557"/>
        </w:trPr>
        <w:tc>
          <w:tcPr>
            <w:tcW w:w="4814" w:type="dxa"/>
          </w:tcPr>
          <w:p w14:paraId="1A1D1EB3"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lastRenderedPageBreak/>
              <w:t xml:space="preserve"> «УТВЕРЖДАЮ»</w:t>
            </w:r>
          </w:p>
        </w:tc>
        <w:tc>
          <w:tcPr>
            <w:tcW w:w="4814" w:type="dxa"/>
          </w:tcPr>
          <w:p w14:paraId="6A2F69F4"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«УТВЕРЖДАЮ»</w:t>
            </w:r>
          </w:p>
        </w:tc>
      </w:tr>
      <w:tr w:rsidR="003B75DB" w:rsidRPr="003B75DB" w14:paraId="620B419C" w14:textId="77777777" w:rsidTr="009431FA">
        <w:trPr>
          <w:trHeight w:val="1259"/>
        </w:trPr>
        <w:tc>
          <w:tcPr>
            <w:tcW w:w="4814" w:type="dxa"/>
          </w:tcPr>
          <w:p w14:paraId="0C10EAE1"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Генеральный директор</w:t>
            </w:r>
          </w:p>
          <w:p w14:paraId="000F7B3B"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ООО «Дивайс Инжиниринг»</w:t>
            </w:r>
          </w:p>
        </w:tc>
        <w:tc>
          <w:tcPr>
            <w:tcW w:w="4814" w:type="dxa"/>
          </w:tcPr>
          <w:p w14:paraId="6CF73077" w14:textId="1D939C2F"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 xml:space="preserve">Глава </w:t>
            </w:r>
            <w:r w:rsidR="002D6A95" w:rsidRPr="003B75DB">
              <w:rPr>
                <w:rFonts w:ascii="Times New Roman" w:hAnsi="Times New Roman"/>
                <w:b/>
                <w:sz w:val="26"/>
                <w:szCs w:val="26"/>
              </w:rPr>
              <w:t>а</w:t>
            </w:r>
            <w:r w:rsidRPr="003B75DB">
              <w:rPr>
                <w:rFonts w:ascii="Times New Roman" w:hAnsi="Times New Roman"/>
                <w:b/>
                <w:sz w:val="26"/>
                <w:szCs w:val="26"/>
              </w:rPr>
              <w:t>дминистрации</w:t>
            </w:r>
            <w:r w:rsidRPr="003B75DB">
              <w:rPr>
                <w:rFonts w:ascii="Times New Roman" w:hAnsi="Times New Roman"/>
                <w:b/>
                <w:sz w:val="26"/>
                <w:szCs w:val="26"/>
              </w:rPr>
              <w:br/>
              <w:t>МО Севастьяновское сельское поселение</w:t>
            </w:r>
          </w:p>
        </w:tc>
      </w:tr>
      <w:tr w:rsidR="003B75DB" w:rsidRPr="003B75DB" w14:paraId="17897050" w14:textId="77777777" w:rsidTr="009431FA">
        <w:trPr>
          <w:trHeight w:val="567"/>
        </w:trPr>
        <w:tc>
          <w:tcPr>
            <w:tcW w:w="4814" w:type="dxa"/>
          </w:tcPr>
          <w:p w14:paraId="64E0F960"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 xml:space="preserve">                                        Доренский А.Н.</w:t>
            </w:r>
          </w:p>
        </w:tc>
        <w:tc>
          <w:tcPr>
            <w:tcW w:w="4814" w:type="dxa"/>
          </w:tcPr>
          <w:p w14:paraId="25CBD3CF" w14:textId="77777777" w:rsidR="009C2675" w:rsidRPr="003B75DB" w:rsidRDefault="009C2675" w:rsidP="009C2675">
            <w:pPr>
              <w:widowControl w:val="0"/>
              <w:spacing w:line="324" w:lineRule="auto"/>
              <w:rPr>
                <w:rFonts w:ascii="Times New Roman" w:hAnsi="Times New Roman"/>
                <w:b/>
                <w:sz w:val="26"/>
                <w:szCs w:val="26"/>
              </w:rPr>
            </w:pPr>
          </w:p>
        </w:tc>
      </w:tr>
      <w:tr w:rsidR="009C2675" w:rsidRPr="003B75DB" w14:paraId="725FCEFE" w14:textId="77777777" w:rsidTr="009431FA">
        <w:trPr>
          <w:trHeight w:val="689"/>
        </w:trPr>
        <w:tc>
          <w:tcPr>
            <w:tcW w:w="4814" w:type="dxa"/>
          </w:tcPr>
          <w:p w14:paraId="0EA664D0" w14:textId="3974B883"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w:t>
            </w:r>
            <w:r w:rsidRPr="003B75DB">
              <w:rPr>
                <w:rFonts w:ascii="Times New Roman" w:hAnsi="Times New Roman"/>
                <w:sz w:val="26"/>
                <w:szCs w:val="26"/>
              </w:rPr>
              <w:t>___</w:t>
            </w:r>
            <w:r w:rsidRPr="003B75DB">
              <w:rPr>
                <w:rFonts w:ascii="Times New Roman" w:hAnsi="Times New Roman"/>
                <w:b/>
                <w:sz w:val="26"/>
                <w:szCs w:val="26"/>
              </w:rPr>
              <w:t xml:space="preserve">»  </w:t>
            </w:r>
            <w:r w:rsidRPr="003B75DB">
              <w:rPr>
                <w:rFonts w:ascii="Times New Roman" w:hAnsi="Times New Roman"/>
                <w:sz w:val="26"/>
                <w:szCs w:val="26"/>
              </w:rPr>
              <w:t>________________</w:t>
            </w:r>
            <w:r w:rsidRPr="003B75DB">
              <w:rPr>
                <w:rFonts w:ascii="Times New Roman" w:hAnsi="Times New Roman"/>
                <w:b/>
                <w:sz w:val="26"/>
                <w:szCs w:val="26"/>
              </w:rPr>
              <w:t xml:space="preserve">  202</w:t>
            </w:r>
            <w:r w:rsidR="00DA24BD">
              <w:rPr>
                <w:rFonts w:ascii="Times New Roman" w:hAnsi="Times New Roman"/>
                <w:b/>
                <w:sz w:val="26"/>
                <w:szCs w:val="26"/>
              </w:rPr>
              <w:t>5</w:t>
            </w:r>
            <w:r w:rsidRPr="003B75DB">
              <w:rPr>
                <w:rFonts w:ascii="Times New Roman" w:hAnsi="Times New Roman"/>
                <w:b/>
                <w:sz w:val="26"/>
                <w:szCs w:val="26"/>
              </w:rPr>
              <w:t xml:space="preserve"> г.</w:t>
            </w:r>
          </w:p>
        </w:tc>
        <w:tc>
          <w:tcPr>
            <w:tcW w:w="4814" w:type="dxa"/>
          </w:tcPr>
          <w:p w14:paraId="2076386F" w14:textId="5A6BC054"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w:t>
            </w:r>
            <w:r w:rsidRPr="003B75DB">
              <w:rPr>
                <w:rFonts w:ascii="Times New Roman" w:hAnsi="Times New Roman"/>
                <w:sz w:val="26"/>
                <w:szCs w:val="26"/>
              </w:rPr>
              <w:t>___</w:t>
            </w:r>
            <w:r w:rsidRPr="003B75DB">
              <w:rPr>
                <w:rFonts w:ascii="Times New Roman" w:hAnsi="Times New Roman"/>
                <w:b/>
                <w:sz w:val="26"/>
                <w:szCs w:val="26"/>
              </w:rPr>
              <w:t xml:space="preserve">»  </w:t>
            </w:r>
            <w:r w:rsidRPr="003B75DB">
              <w:rPr>
                <w:rFonts w:ascii="Times New Roman" w:hAnsi="Times New Roman"/>
                <w:sz w:val="26"/>
                <w:szCs w:val="26"/>
              </w:rPr>
              <w:t xml:space="preserve">________________ </w:t>
            </w:r>
            <w:r w:rsidRPr="003B75DB">
              <w:rPr>
                <w:rFonts w:ascii="Times New Roman" w:hAnsi="Times New Roman"/>
                <w:b/>
                <w:sz w:val="26"/>
                <w:szCs w:val="26"/>
              </w:rPr>
              <w:t xml:space="preserve"> 202</w:t>
            </w:r>
            <w:r w:rsidR="00DA24BD">
              <w:rPr>
                <w:rFonts w:ascii="Times New Roman" w:hAnsi="Times New Roman"/>
                <w:b/>
                <w:sz w:val="26"/>
                <w:szCs w:val="26"/>
              </w:rPr>
              <w:t>5</w:t>
            </w:r>
            <w:r w:rsidRPr="003B75DB">
              <w:rPr>
                <w:rFonts w:ascii="Times New Roman" w:hAnsi="Times New Roman"/>
                <w:b/>
                <w:sz w:val="26"/>
                <w:szCs w:val="26"/>
              </w:rPr>
              <w:t xml:space="preserve"> г.</w:t>
            </w:r>
          </w:p>
        </w:tc>
      </w:tr>
    </w:tbl>
    <w:p w14:paraId="6094C9DA"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47109978"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62DC724C" w14:textId="77777777" w:rsidR="00247A83" w:rsidRPr="003B75DB" w:rsidRDefault="00247A83" w:rsidP="009C2675">
      <w:pPr>
        <w:widowControl w:val="0"/>
        <w:spacing w:after="0" w:line="324" w:lineRule="auto"/>
        <w:jc w:val="center"/>
        <w:rPr>
          <w:rFonts w:ascii="Times New Roman" w:eastAsia="Calibri" w:hAnsi="Times New Roman" w:cs="Times New Roman"/>
          <w:b/>
          <w:sz w:val="28"/>
          <w:szCs w:val="28"/>
        </w:rPr>
      </w:pPr>
    </w:p>
    <w:p w14:paraId="3E19C86B" w14:textId="77777777" w:rsidR="009D0DD7" w:rsidRPr="003B75DB" w:rsidRDefault="009D0DD7" w:rsidP="009C2675">
      <w:pPr>
        <w:widowControl w:val="0"/>
        <w:spacing w:after="0" w:line="324" w:lineRule="auto"/>
        <w:jc w:val="center"/>
        <w:rPr>
          <w:rFonts w:ascii="Times New Roman" w:eastAsia="Calibri" w:hAnsi="Times New Roman" w:cs="Times New Roman"/>
          <w:b/>
          <w:sz w:val="28"/>
          <w:szCs w:val="28"/>
        </w:rPr>
      </w:pPr>
    </w:p>
    <w:p w14:paraId="7E2A7F8B"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3F6BED0F" w14:textId="77777777" w:rsidR="00E05A62" w:rsidRPr="003B75DB" w:rsidRDefault="009C2675" w:rsidP="00960839">
      <w:pPr>
        <w:widowControl w:val="0"/>
        <w:spacing w:after="0" w:line="276" w:lineRule="auto"/>
        <w:jc w:val="center"/>
        <w:rPr>
          <w:rFonts w:ascii="Times New Roman" w:eastAsia="Calibri" w:hAnsi="Times New Roman" w:cs="Times New Roman"/>
          <w:b/>
          <w:sz w:val="40"/>
          <w:szCs w:val="40"/>
        </w:rPr>
      </w:pPr>
      <w:r w:rsidRPr="003B75DB">
        <w:rPr>
          <w:rFonts w:ascii="Times New Roman" w:eastAsia="Calibri" w:hAnsi="Times New Roman" w:cs="Times New Roman"/>
          <w:b/>
          <w:sz w:val="40"/>
          <w:szCs w:val="40"/>
        </w:rPr>
        <w:t>А</w:t>
      </w:r>
      <w:r w:rsidR="00E05A62" w:rsidRPr="003B75DB">
        <w:rPr>
          <w:rFonts w:ascii="Times New Roman" w:eastAsia="Calibri" w:hAnsi="Times New Roman" w:cs="Times New Roman"/>
          <w:b/>
          <w:sz w:val="40"/>
          <w:szCs w:val="40"/>
        </w:rPr>
        <w:t>ктуализированная схема теплоснабжения</w:t>
      </w:r>
    </w:p>
    <w:p w14:paraId="2A723224" w14:textId="273C744C" w:rsidR="00E05A62" w:rsidRPr="003B75DB" w:rsidRDefault="00E05A62" w:rsidP="00960839">
      <w:pPr>
        <w:widowControl w:val="0"/>
        <w:spacing w:after="0" w:line="276" w:lineRule="auto"/>
        <w:jc w:val="center"/>
        <w:rPr>
          <w:rFonts w:ascii="Times New Roman" w:eastAsia="Calibri" w:hAnsi="Times New Roman" w:cs="Times New Roman"/>
          <w:b/>
          <w:sz w:val="40"/>
          <w:szCs w:val="40"/>
        </w:rPr>
      </w:pPr>
      <w:r w:rsidRPr="003B75DB">
        <w:rPr>
          <w:rFonts w:ascii="Times New Roman" w:eastAsia="Calibri" w:hAnsi="Times New Roman" w:cs="Times New Roman"/>
          <w:b/>
          <w:sz w:val="40"/>
          <w:szCs w:val="40"/>
        </w:rPr>
        <w:t>муниципального образования Севастьяновское сельское поселение Ленинградской области на период до 203</w:t>
      </w:r>
      <w:r w:rsidR="00DB0A9B" w:rsidRPr="003B75DB">
        <w:rPr>
          <w:rFonts w:ascii="Times New Roman" w:eastAsia="Calibri" w:hAnsi="Times New Roman" w:cs="Times New Roman"/>
          <w:b/>
          <w:sz w:val="40"/>
          <w:szCs w:val="40"/>
        </w:rPr>
        <w:t>1</w:t>
      </w:r>
      <w:r w:rsidRPr="003B75DB">
        <w:rPr>
          <w:rFonts w:ascii="Times New Roman" w:eastAsia="Calibri" w:hAnsi="Times New Roman" w:cs="Times New Roman"/>
          <w:b/>
          <w:sz w:val="40"/>
          <w:szCs w:val="40"/>
        </w:rPr>
        <w:t xml:space="preserve"> г.</w:t>
      </w:r>
    </w:p>
    <w:p w14:paraId="79FA52CF" w14:textId="15187DD9" w:rsidR="00E05A62" w:rsidRPr="003B75DB" w:rsidRDefault="00E05A62" w:rsidP="00E05A62">
      <w:pPr>
        <w:widowControl w:val="0"/>
        <w:spacing w:after="200" w:line="276" w:lineRule="auto"/>
        <w:jc w:val="center"/>
        <w:rPr>
          <w:rFonts w:ascii="Times New Roman" w:eastAsia="Calibri" w:hAnsi="Times New Roman" w:cs="Times New Roman"/>
          <w:b/>
          <w:sz w:val="16"/>
          <w:szCs w:val="16"/>
        </w:rPr>
      </w:pPr>
    </w:p>
    <w:p w14:paraId="67A0BA2F" w14:textId="77777777" w:rsidR="0088677C" w:rsidRPr="003B75DB" w:rsidRDefault="0088677C" w:rsidP="00E05A62">
      <w:pPr>
        <w:widowControl w:val="0"/>
        <w:spacing w:after="200" w:line="276" w:lineRule="auto"/>
        <w:jc w:val="center"/>
        <w:rPr>
          <w:rFonts w:ascii="Times New Roman" w:eastAsia="Calibri" w:hAnsi="Times New Roman" w:cs="Times New Roman"/>
          <w:b/>
          <w:sz w:val="16"/>
          <w:szCs w:val="16"/>
        </w:rPr>
      </w:pPr>
    </w:p>
    <w:p w14:paraId="1347D732" w14:textId="77777777" w:rsidR="00E05A62" w:rsidRPr="003B75DB" w:rsidRDefault="00E05A62" w:rsidP="0088677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Том 1</w:t>
      </w:r>
    </w:p>
    <w:p w14:paraId="461766B7" w14:textId="77777777" w:rsidR="00E05A62" w:rsidRPr="003B75DB" w:rsidRDefault="00AC50AA" w:rsidP="0088677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Утверждаемая часть</w:t>
      </w:r>
    </w:p>
    <w:p w14:paraId="0ACC5440" w14:textId="77777777" w:rsidR="00E05A62" w:rsidRPr="003B75DB" w:rsidRDefault="00E05A62" w:rsidP="00E05A62">
      <w:pPr>
        <w:widowControl w:val="0"/>
        <w:spacing w:after="200" w:line="276" w:lineRule="auto"/>
        <w:jc w:val="both"/>
        <w:rPr>
          <w:rFonts w:ascii="Times New Roman" w:eastAsia="Calibri" w:hAnsi="Times New Roman" w:cs="Times New Roman"/>
        </w:rPr>
      </w:pPr>
    </w:p>
    <w:p w14:paraId="5BC8BF97" w14:textId="77777777" w:rsidR="00E05A62" w:rsidRPr="003B75DB" w:rsidRDefault="00E05A62" w:rsidP="00E05A62">
      <w:pPr>
        <w:widowControl w:val="0"/>
        <w:spacing w:after="200" w:line="276" w:lineRule="auto"/>
        <w:rPr>
          <w:rFonts w:ascii="Times New Roman" w:eastAsia="Calibri" w:hAnsi="Times New Roman" w:cs="Times New Roman"/>
        </w:rPr>
      </w:pPr>
    </w:p>
    <w:p w14:paraId="3F6AE15E" w14:textId="77777777" w:rsidR="00E05A62" w:rsidRPr="003B75DB" w:rsidRDefault="00E05A62" w:rsidP="00E05A62">
      <w:pPr>
        <w:widowControl w:val="0"/>
        <w:spacing w:after="200" w:line="276" w:lineRule="auto"/>
        <w:rPr>
          <w:rFonts w:ascii="Times New Roman" w:eastAsia="Calibri" w:hAnsi="Times New Roman" w:cs="Times New Roman"/>
        </w:rPr>
      </w:pPr>
    </w:p>
    <w:p w14:paraId="0254A101" w14:textId="77777777" w:rsidR="00E05A62" w:rsidRPr="003B75DB" w:rsidRDefault="00E05A62" w:rsidP="00E05A62">
      <w:pPr>
        <w:widowControl w:val="0"/>
        <w:spacing w:after="200" w:line="276" w:lineRule="auto"/>
        <w:rPr>
          <w:rFonts w:ascii="Times New Roman" w:eastAsia="Calibri" w:hAnsi="Times New Roman" w:cs="Times New Roman"/>
        </w:rPr>
      </w:pPr>
    </w:p>
    <w:p w14:paraId="03B14C47" w14:textId="447B5C84" w:rsidR="00E05A62" w:rsidRPr="003B75DB" w:rsidRDefault="00E05A62" w:rsidP="00E05A62">
      <w:pPr>
        <w:widowControl w:val="0"/>
        <w:spacing w:after="200" w:line="276" w:lineRule="auto"/>
        <w:rPr>
          <w:rFonts w:ascii="Times New Roman" w:eastAsia="Calibri" w:hAnsi="Times New Roman" w:cs="Times New Roman"/>
        </w:rPr>
      </w:pPr>
    </w:p>
    <w:p w14:paraId="4B99131D" w14:textId="77777777" w:rsidR="00960839" w:rsidRPr="003B75DB" w:rsidRDefault="00960839" w:rsidP="00E05A62">
      <w:pPr>
        <w:widowControl w:val="0"/>
        <w:spacing w:after="200" w:line="276" w:lineRule="auto"/>
        <w:rPr>
          <w:rFonts w:ascii="Times New Roman" w:eastAsia="Calibri" w:hAnsi="Times New Roman" w:cs="Times New Roman"/>
        </w:rPr>
      </w:pPr>
    </w:p>
    <w:p w14:paraId="43C7FA04" w14:textId="77777777" w:rsidR="009D0DD7" w:rsidRDefault="009D0DD7" w:rsidP="00E05A62">
      <w:pPr>
        <w:widowControl w:val="0"/>
        <w:spacing w:after="200" w:line="276" w:lineRule="auto"/>
        <w:rPr>
          <w:rFonts w:ascii="Times New Roman" w:eastAsia="Calibri" w:hAnsi="Times New Roman" w:cs="Times New Roman"/>
        </w:rPr>
      </w:pPr>
    </w:p>
    <w:p w14:paraId="69CF3B17" w14:textId="77777777" w:rsidR="009D0DD7" w:rsidRPr="003B75DB" w:rsidRDefault="009D0DD7" w:rsidP="00E05A62">
      <w:pPr>
        <w:widowControl w:val="0"/>
        <w:spacing w:after="200" w:line="276" w:lineRule="auto"/>
        <w:rPr>
          <w:rFonts w:ascii="Times New Roman" w:eastAsia="Calibri" w:hAnsi="Times New Roman" w:cs="Times New Roman"/>
        </w:rPr>
      </w:pPr>
    </w:p>
    <w:p w14:paraId="4E1AD57E" w14:textId="77777777" w:rsidR="009D0DD7" w:rsidRPr="003B75DB" w:rsidRDefault="009D0DD7" w:rsidP="00E05A62">
      <w:pPr>
        <w:widowControl w:val="0"/>
        <w:spacing w:after="200" w:line="276" w:lineRule="auto"/>
        <w:rPr>
          <w:rFonts w:ascii="Times New Roman" w:eastAsia="Calibri" w:hAnsi="Times New Roman" w:cs="Times New Roman"/>
        </w:rPr>
      </w:pPr>
    </w:p>
    <w:p w14:paraId="767D3171" w14:textId="77777777" w:rsidR="009D0DD7" w:rsidRPr="003B75DB" w:rsidRDefault="009D0DD7" w:rsidP="009D0DD7">
      <w:pPr>
        <w:widowControl w:val="0"/>
        <w:spacing w:after="0" w:line="240" w:lineRule="auto"/>
        <w:jc w:val="center"/>
        <w:rPr>
          <w:rFonts w:ascii="Times New Roman" w:eastAsia="Calibri" w:hAnsi="Times New Roman" w:cs="Times New Roman"/>
          <w:b/>
          <w:sz w:val="26"/>
          <w:szCs w:val="26"/>
        </w:rPr>
      </w:pPr>
      <w:r w:rsidRPr="003B75DB">
        <w:rPr>
          <w:rFonts w:ascii="Times New Roman" w:eastAsia="Calibri" w:hAnsi="Times New Roman" w:cs="Times New Roman"/>
          <w:b/>
          <w:sz w:val="26"/>
          <w:szCs w:val="26"/>
        </w:rPr>
        <w:t>г. Санкт-Петербург</w:t>
      </w:r>
    </w:p>
    <w:p w14:paraId="3BDEA0C1" w14:textId="1876E206" w:rsidR="00E05A62" w:rsidRPr="003B75DB" w:rsidRDefault="009D0DD7" w:rsidP="009D0DD7">
      <w:pPr>
        <w:widowControl w:val="0"/>
        <w:spacing w:after="200" w:line="240" w:lineRule="auto"/>
        <w:contextualSpacing/>
        <w:jc w:val="center"/>
        <w:rPr>
          <w:rFonts w:ascii="Times New Roman" w:eastAsia="Calibri" w:hAnsi="Times New Roman" w:cs="Times New Roman"/>
          <w:b/>
          <w:sz w:val="24"/>
          <w:szCs w:val="24"/>
        </w:rPr>
      </w:pPr>
      <w:r w:rsidRPr="003B75DB">
        <w:rPr>
          <w:rFonts w:ascii="Times New Roman" w:eastAsia="Calibri" w:hAnsi="Times New Roman" w:cs="Times New Roman"/>
          <w:b/>
          <w:sz w:val="26"/>
          <w:szCs w:val="26"/>
        </w:rPr>
        <w:t>202</w:t>
      </w:r>
      <w:r w:rsidR="00DA24BD">
        <w:rPr>
          <w:rFonts w:ascii="Times New Roman" w:eastAsia="Calibri" w:hAnsi="Times New Roman" w:cs="Times New Roman"/>
          <w:b/>
          <w:sz w:val="26"/>
          <w:szCs w:val="26"/>
        </w:rPr>
        <w:t>5</w:t>
      </w:r>
      <w:r w:rsidRPr="003B75DB">
        <w:rPr>
          <w:rFonts w:ascii="Times New Roman" w:eastAsia="Calibri" w:hAnsi="Times New Roman" w:cs="Times New Roman"/>
          <w:b/>
          <w:sz w:val="26"/>
          <w:szCs w:val="26"/>
        </w:rPr>
        <w:t xml:space="preserve"> год</w:t>
      </w:r>
    </w:p>
    <w:p w14:paraId="66C9EABF" w14:textId="77777777" w:rsidR="00E05A62" w:rsidRPr="003B75DB" w:rsidRDefault="00E05A62" w:rsidP="00E05A62">
      <w:pPr>
        <w:widowControl w:val="0"/>
        <w:spacing w:after="200" w:line="276" w:lineRule="auto"/>
        <w:jc w:val="center"/>
        <w:rPr>
          <w:rFonts w:ascii="Times New Roman" w:eastAsia="Calibri" w:hAnsi="Times New Roman" w:cs="Times New Roman"/>
          <w:b/>
        </w:rPr>
        <w:sectPr w:rsidR="00E05A62" w:rsidRPr="003B75DB" w:rsidSect="00704812">
          <w:type w:val="nextColumn"/>
          <w:pgSz w:w="11906" w:h="16838"/>
          <w:pgMar w:top="1134" w:right="567" w:bottom="1134" w:left="1701" w:header="709" w:footer="709" w:gutter="0"/>
          <w:cols w:space="708"/>
          <w:titlePg/>
          <w:docGrid w:linePitch="360"/>
        </w:sectPr>
      </w:pPr>
    </w:p>
    <w:p w14:paraId="6B3F8B09" w14:textId="77777777" w:rsidR="00E05A62" w:rsidRPr="003B75DB" w:rsidRDefault="00E05A62" w:rsidP="00E05A62">
      <w:pPr>
        <w:widowControl w:val="0"/>
        <w:tabs>
          <w:tab w:val="num" w:pos="643"/>
          <w:tab w:val="left" w:leader="dot" w:pos="9356"/>
        </w:tabs>
        <w:spacing w:before="120" w:after="120" w:line="240" w:lineRule="auto"/>
        <w:ind w:left="643" w:hanging="360"/>
        <w:jc w:val="center"/>
        <w:rPr>
          <w:rFonts w:ascii="Times New Roman" w:eastAsia="Times New Roman" w:hAnsi="Times New Roman" w:cs="Times New Roman"/>
          <w:b/>
          <w:kern w:val="28"/>
          <w:sz w:val="28"/>
          <w:szCs w:val="20"/>
          <w:lang w:val="x-none" w:eastAsia="x-none"/>
        </w:rPr>
      </w:pPr>
      <w:bookmarkStart w:id="2" w:name="_Toc328665479"/>
      <w:bookmarkStart w:id="3" w:name="_Toc340577097"/>
      <w:bookmarkStart w:id="4" w:name="_Toc340585653"/>
      <w:r w:rsidRPr="003B75DB">
        <w:rPr>
          <w:rFonts w:ascii="Times New Roman" w:eastAsia="Times New Roman" w:hAnsi="Times New Roman" w:cs="Times New Roman"/>
          <w:b/>
          <w:kern w:val="28"/>
          <w:sz w:val="28"/>
          <w:szCs w:val="20"/>
          <w:lang w:val="x-none" w:eastAsia="x-none"/>
        </w:rPr>
        <w:lastRenderedPageBreak/>
        <w:t>Список исполнителей</w:t>
      </w:r>
      <w:bookmarkEnd w:id="2"/>
      <w:bookmarkEnd w:id="3"/>
      <w:bookmarkEnd w:id="4"/>
    </w:p>
    <w:p w14:paraId="7FC5B673" w14:textId="5C4450D8" w:rsidR="00E05A62" w:rsidRDefault="00E05A62" w:rsidP="00CB4B42">
      <w:pPr>
        <w:widowControl w:val="0"/>
        <w:tabs>
          <w:tab w:val="num" w:pos="643"/>
          <w:tab w:val="left" w:leader="dot" w:pos="9356"/>
        </w:tabs>
        <w:spacing w:after="0" w:line="312" w:lineRule="auto"/>
        <w:ind w:left="643" w:hanging="360"/>
        <w:jc w:val="center"/>
        <w:rPr>
          <w:rFonts w:ascii="Times New Roman" w:eastAsia="Times New Roman" w:hAnsi="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FC7167" w:rsidRPr="00CB4B42" w14:paraId="3A088AB9" w14:textId="77777777" w:rsidTr="00FC7167">
        <w:trPr>
          <w:trHeight w:val="70"/>
          <w:tblHeader/>
          <w:jc w:val="center"/>
        </w:trPr>
        <w:tc>
          <w:tcPr>
            <w:tcW w:w="2263" w:type="dxa"/>
            <w:vAlign w:val="center"/>
          </w:tcPr>
          <w:p w14:paraId="1BA1906F"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Смирнов В. И.</w:t>
            </w:r>
          </w:p>
        </w:tc>
        <w:tc>
          <w:tcPr>
            <w:tcW w:w="7513" w:type="dxa"/>
            <w:vAlign w:val="center"/>
          </w:tcPr>
          <w:p w14:paraId="202EAF51"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Главный специалист отдела Инженерно-технического обеспечения и энергоэффективности ООО «Дивайс Инжиниринг»</w:t>
            </w:r>
          </w:p>
        </w:tc>
      </w:tr>
      <w:tr w:rsidR="00FC7167" w:rsidRPr="00CB4B42" w14:paraId="4D09FDFF" w14:textId="77777777" w:rsidTr="00FC7167">
        <w:trPr>
          <w:trHeight w:val="805"/>
          <w:tblHeader/>
          <w:jc w:val="center"/>
        </w:trPr>
        <w:tc>
          <w:tcPr>
            <w:tcW w:w="2263" w:type="dxa"/>
            <w:vAlign w:val="center"/>
          </w:tcPr>
          <w:p w14:paraId="74BE9BF1"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Левко </w:t>
            </w:r>
            <w:r>
              <w:rPr>
                <w:rFonts w:ascii="Times New Roman" w:eastAsia="Times New Roman" w:hAnsi="Times New Roman" w:cs="Times New Roman"/>
                <w:color w:val="000000" w:themeColor="text1"/>
                <w:sz w:val="26"/>
                <w:szCs w:val="24"/>
                <w:lang w:eastAsia="ru-RU"/>
              </w:rPr>
              <w:t>А. В.</w:t>
            </w:r>
          </w:p>
        </w:tc>
        <w:tc>
          <w:tcPr>
            <w:tcW w:w="7513" w:type="dxa"/>
            <w:vAlign w:val="center"/>
          </w:tcPr>
          <w:p w14:paraId="4F716A5B"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r w:rsidR="00FC7167" w:rsidRPr="00CB4B42" w14:paraId="5E8123A8" w14:textId="77777777" w:rsidTr="00FC7167">
        <w:trPr>
          <w:trHeight w:val="815"/>
          <w:tblHeader/>
          <w:jc w:val="center"/>
        </w:trPr>
        <w:tc>
          <w:tcPr>
            <w:tcW w:w="2263" w:type="dxa"/>
            <w:vAlign w:val="center"/>
          </w:tcPr>
          <w:p w14:paraId="136210C8"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Киселева </w:t>
            </w:r>
            <w:r>
              <w:rPr>
                <w:rFonts w:ascii="Times New Roman" w:eastAsia="Times New Roman" w:hAnsi="Times New Roman" w:cs="Times New Roman"/>
                <w:color w:val="000000" w:themeColor="text1"/>
                <w:sz w:val="26"/>
                <w:szCs w:val="24"/>
                <w:lang w:eastAsia="ru-RU"/>
              </w:rPr>
              <w:t>А. Л.</w:t>
            </w:r>
          </w:p>
        </w:tc>
        <w:tc>
          <w:tcPr>
            <w:tcW w:w="7513" w:type="dxa"/>
            <w:vAlign w:val="center"/>
          </w:tcPr>
          <w:p w14:paraId="342A86C6"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r w:rsidR="00FC7167" w:rsidRPr="00CB4B42" w14:paraId="416CCADA" w14:textId="77777777" w:rsidTr="00FC7167">
        <w:trPr>
          <w:trHeight w:val="871"/>
          <w:tblHeader/>
          <w:jc w:val="center"/>
        </w:trPr>
        <w:tc>
          <w:tcPr>
            <w:tcW w:w="2263" w:type="dxa"/>
            <w:vAlign w:val="center"/>
          </w:tcPr>
          <w:p w14:paraId="1B41DA0C"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br w:type="page"/>
              <w:t xml:space="preserve">Лежепёкова </w:t>
            </w:r>
            <w:r>
              <w:rPr>
                <w:rFonts w:ascii="Times New Roman" w:eastAsia="Times New Roman" w:hAnsi="Times New Roman" w:cs="Times New Roman"/>
                <w:color w:val="000000" w:themeColor="text1"/>
                <w:sz w:val="26"/>
                <w:szCs w:val="24"/>
                <w:lang w:eastAsia="ru-RU"/>
              </w:rPr>
              <w:t>О. С.</w:t>
            </w:r>
          </w:p>
        </w:tc>
        <w:tc>
          <w:tcPr>
            <w:tcW w:w="7513" w:type="dxa"/>
            <w:vAlign w:val="center"/>
          </w:tcPr>
          <w:p w14:paraId="4856B50F"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Ведущий инженер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bl>
    <w:p w14:paraId="28B26E05" w14:textId="77777777" w:rsidR="00CB4B42" w:rsidRPr="003B75DB" w:rsidRDefault="00CB4B42" w:rsidP="00E05A62">
      <w:pPr>
        <w:widowControl w:val="0"/>
        <w:tabs>
          <w:tab w:val="left" w:pos="9072"/>
          <w:tab w:val="left" w:leader="dot" w:pos="9356"/>
        </w:tabs>
        <w:spacing w:after="0" w:line="300" w:lineRule="auto"/>
        <w:jc w:val="both"/>
        <w:outlineLvl w:val="0"/>
        <w:rPr>
          <w:rFonts w:ascii="Times New Roman" w:eastAsia="Times New Roman" w:hAnsi="Times New Roman" w:cs="Times New Roman"/>
          <w:b/>
          <w:bCs/>
          <w:sz w:val="28"/>
          <w:szCs w:val="28"/>
          <w:highlight w:val="yellow"/>
        </w:rPr>
      </w:pPr>
    </w:p>
    <w:p w14:paraId="60337115" w14:textId="77777777" w:rsidR="00E05A62" w:rsidRPr="003B75DB" w:rsidRDefault="00E05A62" w:rsidP="00E05A62">
      <w:pPr>
        <w:widowControl w:val="0"/>
        <w:spacing w:before="480" w:after="0" w:line="240" w:lineRule="auto"/>
        <w:jc w:val="center"/>
        <w:rPr>
          <w:rFonts w:ascii="Times New Roman" w:eastAsia="Times New Roman" w:hAnsi="Times New Roman" w:cs="Times New Roman"/>
          <w:b/>
          <w:bCs/>
          <w:color w:val="7030A0"/>
          <w:sz w:val="24"/>
          <w:szCs w:val="24"/>
          <w:highlight w:val="yellow"/>
          <w:lang w:val="x-none"/>
        </w:rPr>
        <w:sectPr w:rsidR="00E05A62" w:rsidRPr="003B75DB" w:rsidSect="00704812">
          <w:footerReference w:type="default" r:id="rId10"/>
          <w:type w:val="nextColumn"/>
          <w:pgSz w:w="11906" w:h="16838" w:code="9"/>
          <w:pgMar w:top="1134" w:right="567" w:bottom="1134" w:left="1701" w:header="708" w:footer="708" w:gutter="0"/>
          <w:cols w:space="708"/>
          <w:docGrid w:linePitch="360"/>
        </w:sectPr>
      </w:pPr>
    </w:p>
    <w:bookmarkStart w:id="5" w:name="_Toc196567945" w:displacedByCustomXml="next"/>
    <w:sdt>
      <w:sdtPr>
        <w:rPr>
          <w:rFonts w:ascii="Times New Roman" w:eastAsia="Calibri" w:hAnsi="Times New Roman" w:cs="Times New Roman"/>
          <w:color w:val="7030A0"/>
        </w:rPr>
        <w:id w:val="-1315562053"/>
        <w:docPartObj>
          <w:docPartGallery w:val="Table of Contents"/>
          <w:docPartUnique/>
        </w:docPartObj>
      </w:sdtPr>
      <w:sdtEndPr/>
      <w:sdtContent>
        <w:p w14:paraId="098F5B71" w14:textId="77777777" w:rsidR="00E05A62" w:rsidRPr="007E1395" w:rsidRDefault="00E05A62" w:rsidP="00E05A62">
          <w:pPr>
            <w:widowControl w:val="0"/>
            <w:spacing w:after="240" w:line="276" w:lineRule="auto"/>
            <w:jc w:val="center"/>
            <w:outlineLvl w:val="0"/>
            <w:rPr>
              <w:rFonts w:ascii="Times New Roman" w:eastAsia="Times New Roman" w:hAnsi="Times New Roman" w:cs="Times New Roman"/>
              <w:b/>
              <w:bCs/>
              <w:caps/>
              <w:kern w:val="28"/>
              <w:sz w:val="26"/>
              <w:szCs w:val="26"/>
              <w:lang w:val="x-none"/>
            </w:rPr>
          </w:pPr>
          <w:r w:rsidRPr="007E1395">
            <w:rPr>
              <w:rFonts w:ascii="Times New Roman" w:eastAsia="Times New Roman" w:hAnsi="Times New Roman" w:cs="Times New Roman"/>
              <w:b/>
              <w:bCs/>
              <w:caps/>
              <w:kern w:val="28"/>
              <w:sz w:val="26"/>
              <w:szCs w:val="26"/>
              <w:lang w:val="x-none"/>
            </w:rPr>
            <w:t>Оглавление</w:t>
          </w:r>
          <w:bookmarkEnd w:id="5"/>
        </w:p>
        <w:p w14:paraId="77A0A5FB" w14:textId="6F49142F" w:rsidR="007E1395" w:rsidRPr="007E1395" w:rsidRDefault="00E05A62">
          <w:pPr>
            <w:pStyle w:val="10"/>
            <w:tabs>
              <w:tab w:val="right" w:leader="dot" w:pos="9628"/>
            </w:tabs>
            <w:rPr>
              <w:rFonts w:ascii="Times New Roman" w:eastAsiaTheme="minorEastAsia" w:hAnsi="Times New Roman" w:cs="Times New Roman"/>
              <w:noProof/>
              <w:lang w:eastAsia="ru-RU"/>
            </w:rPr>
          </w:pPr>
          <w:r w:rsidRPr="007E1395">
            <w:rPr>
              <w:rFonts w:ascii="Times New Roman" w:eastAsia="Calibri" w:hAnsi="Times New Roman" w:cs="Times New Roman"/>
              <w:color w:val="7030A0"/>
            </w:rPr>
            <w:fldChar w:fldCharType="begin"/>
          </w:r>
          <w:r w:rsidRPr="007E1395">
            <w:rPr>
              <w:rFonts w:ascii="Times New Roman" w:eastAsia="Calibri" w:hAnsi="Times New Roman" w:cs="Times New Roman"/>
              <w:color w:val="7030A0"/>
            </w:rPr>
            <w:instrText xml:space="preserve"> TOC \o "1-3" \h \z \u </w:instrText>
          </w:r>
          <w:r w:rsidRPr="007E1395">
            <w:rPr>
              <w:rFonts w:ascii="Times New Roman" w:eastAsia="Calibri" w:hAnsi="Times New Roman" w:cs="Times New Roman"/>
              <w:color w:val="7030A0"/>
            </w:rPr>
            <w:fldChar w:fldCharType="separate"/>
          </w:r>
          <w:hyperlink w:anchor="_Toc196567945" w:history="1">
            <w:r w:rsidR="007E1395" w:rsidRPr="007E1395">
              <w:rPr>
                <w:rStyle w:val="af3"/>
                <w:rFonts w:ascii="Times New Roman" w:eastAsia="Times New Roman" w:hAnsi="Times New Roman" w:cs="Times New Roman"/>
                <w:b/>
                <w:bCs/>
                <w:caps/>
                <w:noProof/>
                <w:kern w:val="28"/>
                <w:lang w:val="x-none"/>
              </w:rPr>
              <w:t>Оглавление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_Toc196567945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4</w:t>
            </w:r>
            <w:r w:rsidR="007E1395" w:rsidRPr="007E1395">
              <w:rPr>
                <w:rFonts w:ascii="Times New Roman" w:hAnsi="Times New Roman" w:cs="Times New Roman"/>
                <w:noProof/>
                <w:webHidden/>
              </w:rPr>
              <w:fldChar w:fldCharType="end"/>
            </w:r>
          </w:hyperlink>
        </w:p>
        <w:p w14:paraId="690C7E46" w14:textId="2BFADEF9" w:rsidR="007E1395" w:rsidRPr="007E1395" w:rsidRDefault="00576A6B">
          <w:pPr>
            <w:pStyle w:val="10"/>
            <w:tabs>
              <w:tab w:val="right" w:leader="dot" w:pos="9628"/>
            </w:tabs>
            <w:rPr>
              <w:rFonts w:ascii="Times New Roman" w:eastAsiaTheme="minorEastAsia" w:hAnsi="Times New Roman" w:cs="Times New Roman"/>
              <w:noProof/>
              <w:lang w:eastAsia="ru-RU"/>
            </w:rPr>
          </w:pPr>
          <w:hyperlink w:anchor="_Toc196567946" w:history="1">
            <w:r w:rsidR="007E1395" w:rsidRPr="007E1395">
              <w:rPr>
                <w:rStyle w:val="af3"/>
                <w:rFonts w:ascii="Times New Roman" w:eastAsia="Times New Roman" w:hAnsi="Times New Roman" w:cs="Times New Roman"/>
                <w:b/>
                <w:bCs/>
                <w:caps/>
                <w:noProof/>
                <w:kern w:val="28"/>
                <w:lang w:val="x-none"/>
              </w:rPr>
              <w:t>О</w:t>
            </w:r>
            <w:r w:rsidR="007E1395" w:rsidRPr="007E1395">
              <w:rPr>
                <w:rStyle w:val="af3"/>
                <w:rFonts w:ascii="Times New Roman" w:eastAsia="Times New Roman" w:hAnsi="Times New Roman" w:cs="Times New Roman"/>
                <w:b/>
                <w:bCs/>
                <w:caps/>
                <w:noProof/>
                <w:kern w:val="28"/>
              </w:rPr>
              <w:t>ПРЕДЕЛЕНИЯ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_Toc196567946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10</w:t>
            </w:r>
            <w:r w:rsidR="007E1395" w:rsidRPr="007E1395">
              <w:rPr>
                <w:rFonts w:ascii="Times New Roman" w:hAnsi="Times New Roman" w:cs="Times New Roman"/>
                <w:noProof/>
                <w:webHidden/>
              </w:rPr>
              <w:fldChar w:fldCharType="end"/>
            </w:r>
          </w:hyperlink>
        </w:p>
        <w:p w14:paraId="1F553972" w14:textId="49F0D8E2" w:rsidR="007E1395" w:rsidRPr="007E1395" w:rsidRDefault="00576A6B">
          <w:pPr>
            <w:pStyle w:val="10"/>
            <w:tabs>
              <w:tab w:val="right" w:leader="dot" w:pos="9628"/>
            </w:tabs>
            <w:rPr>
              <w:rFonts w:ascii="Times New Roman" w:eastAsiaTheme="minorEastAsia" w:hAnsi="Times New Roman" w:cs="Times New Roman"/>
              <w:noProof/>
              <w:lang w:eastAsia="ru-RU"/>
            </w:rPr>
          </w:pPr>
          <w:hyperlink w:anchor="_Toc196567947" w:history="1">
            <w:r w:rsidR="007E1395" w:rsidRPr="007E1395">
              <w:rPr>
                <w:rStyle w:val="af3"/>
                <w:rFonts w:ascii="Times New Roman" w:eastAsia="Times New Roman" w:hAnsi="Times New Roman" w:cs="Times New Roman"/>
                <w:b/>
                <w:bCs/>
                <w:caps/>
                <w:noProof/>
                <w:kern w:val="28"/>
                <w:lang w:val="x-none"/>
              </w:rPr>
              <w:t>О</w:t>
            </w:r>
            <w:r w:rsidR="007E1395" w:rsidRPr="007E1395">
              <w:rPr>
                <w:rStyle w:val="af3"/>
                <w:rFonts w:ascii="Times New Roman" w:eastAsia="Times New Roman" w:hAnsi="Times New Roman" w:cs="Times New Roman"/>
                <w:b/>
                <w:bCs/>
                <w:caps/>
                <w:noProof/>
                <w:kern w:val="28"/>
              </w:rPr>
              <w:t>БОЗНАЧЕНИЯ И СОКРАЩЕНИЯ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_Toc196567947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12</w:t>
            </w:r>
            <w:r w:rsidR="007E1395" w:rsidRPr="007E1395">
              <w:rPr>
                <w:rFonts w:ascii="Times New Roman" w:hAnsi="Times New Roman" w:cs="Times New Roman"/>
                <w:noProof/>
                <w:webHidden/>
              </w:rPr>
              <w:fldChar w:fldCharType="end"/>
            </w:r>
          </w:hyperlink>
        </w:p>
        <w:p w14:paraId="2389811D" w14:textId="6F07AC2E" w:rsidR="007E1395" w:rsidRPr="007E1395" w:rsidRDefault="00576A6B">
          <w:pPr>
            <w:pStyle w:val="10"/>
            <w:tabs>
              <w:tab w:val="right" w:leader="dot" w:pos="9628"/>
            </w:tabs>
            <w:rPr>
              <w:rFonts w:ascii="Times New Roman" w:eastAsiaTheme="minorEastAsia" w:hAnsi="Times New Roman" w:cs="Times New Roman"/>
              <w:noProof/>
              <w:lang w:eastAsia="ru-RU"/>
            </w:rPr>
          </w:pPr>
          <w:hyperlink w:anchor="_Toc196567948" w:history="1">
            <w:r w:rsidR="007E1395" w:rsidRPr="007E1395">
              <w:rPr>
                <w:rStyle w:val="af3"/>
                <w:rFonts w:ascii="Times New Roman" w:eastAsia="Times New Roman" w:hAnsi="Times New Roman" w:cs="Times New Roman"/>
                <w:b/>
                <w:bCs/>
                <w:noProof/>
              </w:rPr>
              <w:t>ВВЕДЕНИЕ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_Toc196567948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13</w:t>
            </w:r>
            <w:r w:rsidR="007E1395" w:rsidRPr="007E1395">
              <w:rPr>
                <w:rFonts w:ascii="Times New Roman" w:hAnsi="Times New Roman" w:cs="Times New Roman"/>
                <w:noProof/>
                <w:webHidden/>
              </w:rPr>
              <w:fldChar w:fldCharType="end"/>
            </w:r>
          </w:hyperlink>
        </w:p>
        <w:p w14:paraId="6D2AFFF0" w14:textId="0C0253B3" w:rsidR="007E1395" w:rsidRPr="007E1395" w:rsidRDefault="00576A6B">
          <w:pPr>
            <w:pStyle w:val="10"/>
            <w:tabs>
              <w:tab w:val="right" w:leader="dot" w:pos="9628"/>
            </w:tabs>
            <w:rPr>
              <w:rFonts w:ascii="Times New Roman" w:eastAsiaTheme="minorEastAsia" w:hAnsi="Times New Roman" w:cs="Times New Roman"/>
              <w:noProof/>
              <w:lang w:eastAsia="ru-RU"/>
            </w:rPr>
          </w:pPr>
          <w:hyperlink w:anchor="_Toc196567949" w:history="1">
            <w:r w:rsidR="007E1395" w:rsidRPr="007E1395">
              <w:rPr>
                <w:rStyle w:val="af3"/>
                <w:rFonts w:ascii="Times New Roman" w:eastAsia="Times New Roman" w:hAnsi="Times New Roman" w:cs="Times New Roman"/>
                <w:b/>
                <w:bCs/>
                <w:noProof/>
              </w:rPr>
              <w:t>КРАТКАЯ ХАРАКТЕРИСТКА МУНИЦИПАЛЬНОГО ОБРАЗОВА-НИЯ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_Toc196567949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15</w:t>
            </w:r>
            <w:r w:rsidR="007E1395" w:rsidRPr="007E1395">
              <w:rPr>
                <w:rFonts w:ascii="Times New Roman" w:hAnsi="Times New Roman" w:cs="Times New Roman"/>
                <w:noProof/>
                <w:webHidden/>
              </w:rPr>
              <w:fldChar w:fldCharType="end"/>
            </w:r>
          </w:hyperlink>
        </w:p>
        <w:p w14:paraId="25A98231" w14:textId="66C23352"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50" w:history="1">
            <w:r w:rsidR="007E1395" w:rsidRPr="007E1395">
              <w:rPr>
                <w:rStyle w:val="af3"/>
                <w:rFonts w:ascii="Times New Roman" w:eastAsia="Times New Roman" w:hAnsi="Times New Roman" w:cs="Times New Roman"/>
                <w:b/>
                <w:noProof/>
              </w:rPr>
              <w:t>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21</w:t>
            </w:r>
            <w:r w:rsidR="007E1395" w:rsidRPr="007E1395">
              <w:rPr>
                <w:rFonts w:ascii="Times New Roman" w:hAnsi="Times New Roman" w:cs="Times New Roman"/>
                <w:noProof/>
                <w:webHidden/>
              </w:rPr>
              <w:fldChar w:fldCharType="end"/>
            </w:r>
          </w:hyperlink>
        </w:p>
        <w:p w14:paraId="72F449C5" w14:textId="4C097819"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1" w:history="1">
            <w:r w:rsidR="007E1395" w:rsidRPr="007E1395">
              <w:rPr>
                <w:rStyle w:val="af3"/>
                <w:rFonts w:ascii="Times New Roman" w:eastAsia="Times New Roman" w:hAnsi="Times New Roman" w:cs="Times New Roman"/>
                <w:b/>
                <w:iCs/>
                <w:noProof/>
              </w:rPr>
              <w:t>1.1.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23</w:t>
            </w:r>
            <w:r w:rsidR="007E1395" w:rsidRPr="007E1395">
              <w:rPr>
                <w:rFonts w:ascii="Times New Roman" w:hAnsi="Times New Roman" w:cs="Times New Roman"/>
                <w:noProof/>
                <w:webHidden/>
              </w:rPr>
              <w:fldChar w:fldCharType="end"/>
            </w:r>
          </w:hyperlink>
        </w:p>
        <w:p w14:paraId="20BEFEB5" w14:textId="1DF454BF"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2" w:history="1">
            <w:r w:rsidR="007E1395" w:rsidRPr="007E1395">
              <w:rPr>
                <w:rStyle w:val="af3"/>
                <w:rFonts w:ascii="Times New Roman" w:eastAsia="Times New Roman" w:hAnsi="Times New Roman" w:cs="Times New Roman"/>
                <w:b/>
                <w:iCs/>
                <w:noProof/>
              </w:rPr>
              <w:t>1.2.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24</w:t>
            </w:r>
            <w:r w:rsidR="007E1395" w:rsidRPr="007E1395">
              <w:rPr>
                <w:rFonts w:ascii="Times New Roman" w:hAnsi="Times New Roman" w:cs="Times New Roman"/>
                <w:noProof/>
                <w:webHidden/>
              </w:rPr>
              <w:fldChar w:fldCharType="end"/>
            </w:r>
          </w:hyperlink>
        </w:p>
        <w:p w14:paraId="5A3E2E35" w14:textId="324FDEC1"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3" w:history="1">
            <w:r w:rsidR="007E1395" w:rsidRPr="007E1395">
              <w:rPr>
                <w:rStyle w:val="af3"/>
                <w:rFonts w:ascii="Times New Roman" w:eastAsia="Times New Roman" w:hAnsi="Times New Roman" w:cs="Times New Roman"/>
                <w:b/>
                <w:iCs/>
                <w:noProof/>
              </w:rPr>
              <w:t>1.3.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25</w:t>
            </w:r>
            <w:r w:rsidR="007E1395" w:rsidRPr="007E1395">
              <w:rPr>
                <w:rFonts w:ascii="Times New Roman" w:hAnsi="Times New Roman" w:cs="Times New Roman"/>
                <w:noProof/>
                <w:webHidden/>
              </w:rPr>
              <w:fldChar w:fldCharType="end"/>
            </w:r>
          </w:hyperlink>
        </w:p>
        <w:p w14:paraId="1E7F99E6" w14:textId="44F26FED"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4" w:history="1">
            <w:r w:rsidR="007E1395" w:rsidRPr="007E1395">
              <w:rPr>
                <w:rStyle w:val="af3"/>
                <w:rFonts w:ascii="Times New Roman" w:eastAsia="Times New Roman" w:hAnsi="Times New Roman" w:cs="Times New Roman"/>
                <w:b/>
                <w:iCs/>
                <w:noProof/>
              </w:rPr>
              <w:t>1.4.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25</w:t>
            </w:r>
            <w:r w:rsidR="007E1395" w:rsidRPr="007E1395">
              <w:rPr>
                <w:rFonts w:ascii="Times New Roman" w:hAnsi="Times New Roman" w:cs="Times New Roman"/>
                <w:noProof/>
                <w:webHidden/>
              </w:rPr>
              <w:fldChar w:fldCharType="end"/>
            </w:r>
          </w:hyperlink>
        </w:p>
        <w:p w14:paraId="203FBC96" w14:textId="19979075"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55" w:history="1">
            <w:r w:rsidR="007E1395" w:rsidRPr="007E1395">
              <w:rPr>
                <w:rStyle w:val="af3"/>
                <w:rFonts w:ascii="Times New Roman" w:eastAsia="Times New Roman" w:hAnsi="Times New Roman" w:cs="Times New Roman"/>
                <w:b/>
                <w:noProof/>
              </w:rPr>
              <w:t>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Существующие и перспективные балансы тепловой мощности источников тепловой энергии и тепловой нагрузки потребителей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26</w:t>
            </w:r>
            <w:r w:rsidR="007E1395" w:rsidRPr="007E1395">
              <w:rPr>
                <w:rFonts w:ascii="Times New Roman" w:hAnsi="Times New Roman" w:cs="Times New Roman"/>
                <w:noProof/>
                <w:webHidden/>
              </w:rPr>
              <w:fldChar w:fldCharType="end"/>
            </w:r>
          </w:hyperlink>
        </w:p>
        <w:p w14:paraId="48328A87" w14:textId="5F488D7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6" w:history="1">
            <w:r w:rsidR="007E1395" w:rsidRPr="007E1395">
              <w:rPr>
                <w:rStyle w:val="af3"/>
                <w:rFonts w:ascii="Times New Roman" w:eastAsia="Times New Roman" w:hAnsi="Times New Roman" w:cs="Times New Roman"/>
                <w:b/>
                <w:iCs/>
                <w:noProof/>
              </w:rPr>
              <w:t>2.1.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существующих и перспективных зон действия систем теплоснабжения и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26</w:t>
            </w:r>
            <w:r w:rsidR="007E1395" w:rsidRPr="007E1395">
              <w:rPr>
                <w:rFonts w:ascii="Times New Roman" w:hAnsi="Times New Roman" w:cs="Times New Roman"/>
                <w:noProof/>
                <w:webHidden/>
              </w:rPr>
              <w:fldChar w:fldCharType="end"/>
            </w:r>
          </w:hyperlink>
        </w:p>
        <w:p w14:paraId="55F9342F" w14:textId="1A13001D"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7" w:history="1">
            <w:r w:rsidR="007E1395" w:rsidRPr="007E1395">
              <w:rPr>
                <w:rStyle w:val="af3"/>
                <w:rFonts w:ascii="Times New Roman" w:eastAsia="Times New Roman" w:hAnsi="Times New Roman" w:cs="Times New Roman"/>
                <w:b/>
                <w:iCs/>
                <w:noProof/>
              </w:rPr>
              <w:t>2.2.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существующих и перспективных зон действия индивидуальных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27</w:t>
            </w:r>
            <w:r w:rsidR="007E1395" w:rsidRPr="007E1395">
              <w:rPr>
                <w:rFonts w:ascii="Times New Roman" w:hAnsi="Times New Roman" w:cs="Times New Roman"/>
                <w:noProof/>
                <w:webHidden/>
              </w:rPr>
              <w:fldChar w:fldCharType="end"/>
            </w:r>
          </w:hyperlink>
        </w:p>
        <w:p w14:paraId="5453D26E" w14:textId="7A0288F6"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8" w:history="1">
            <w:r w:rsidR="007E1395" w:rsidRPr="007E1395">
              <w:rPr>
                <w:rStyle w:val="af3"/>
                <w:rFonts w:ascii="Times New Roman" w:eastAsia="Times New Roman" w:hAnsi="Times New Roman" w:cs="Times New Roman"/>
                <w:b/>
                <w:iCs/>
                <w:noProof/>
              </w:rPr>
              <w:t>2.3.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27</w:t>
            </w:r>
            <w:r w:rsidR="007E1395" w:rsidRPr="007E1395">
              <w:rPr>
                <w:rFonts w:ascii="Times New Roman" w:hAnsi="Times New Roman" w:cs="Times New Roman"/>
                <w:noProof/>
                <w:webHidden/>
              </w:rPr>
              <w:fldChar w:fldCharType="end"/>
            </w:r>
          </w:hyperlink>
        </w:p>
        <w:p w14:paraId="2EBC9A42" w14:textId="06BA750C"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59" w:history="1">
            <w:r w:rsidR="007E1395" w:rsidRPr="007E1395">
              <w:rPr>
                <w:rStyle w:val="af3"/>
                <w:rFonts w:ascii="Times New Roman" w:eastAsia="Times New Roman" w:hAnsi="Times New Roman" w:cs="Times New Roman"/>
                <w:b/>
                <w:iCs/>
                <w:noProof/>
              </w:rPr>
              <w:t>2.4.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Перспективные балансы тепловой мощности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_Toc196567959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28</w:t>
            </w:r>
            <w:r w:rsidR="007E1395" w:rsidRPr="007E1395">
              <w:rPr>
                <w:rFonts w:ascii="Times New Roman" w:hAnsi="Times New Roman" w:cs="Times New Roman"/>
                <w:noProof/>
                <w:webHidden/>
              </w:rPr>
              <w:fldChar w:fldCharType="end"/>
            </w:r>
          </w:hyperlink>
        </w:p>
        <w:p w14:paraId="147696B8" w14:textId="51A1C875"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0" w:history="1">
            <w:r w:rsidR="007E1395" w:rsidRPr="007E1395">
              <w:rPr>
                <w:rStyle w:val="af3"/>
                <w:rFonts w:ascii="Times New Roman" w:eastAsia="Times New Roman" w:hAnsi="Times New Roman" w:cs="Times New Roman"/>
                <w:b/>
                <w:iCs/>
                <w:noProof/>
              </w:rPr>
              <w:t>2.5.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Радиус эффективного теплоснабжения, определяемый в соответствии с методическими указаниями по разработке схем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28</w:t>
            </w:r>
            <w:r w:rsidR="007E1395" w:rsidRPr="007E1395">
              <w:rPr>
                <w:rFonts w:ascii="Times New Roman" w:hAnsi="Times New Roman" w:cs="Times New Roman"/>
                <w:noProof/>
                <w:webHidden/>
              </w:rPr>
              <w:fldChar w:fldCharType="end"/>
            </w:r>
          </w:hyperlink>
        </w:p>
        <w:p w14:paraId="2480C1EC" w14:textId="396337DF"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61" w:history="1">
            <w:r w:rsidR="007E1395" w:rsidRPr="007E1395">
              <w:rPr>
                <w:rStyle w:val="af3"/>
                <w:rFonts w:ascii="Times New Roman" w:eastAsia="Times New Roman" w:hAnsi="Times New Roman" w:cs="Times New Roman"/>
                <w:b/>
                <w:noProof/>
              </w:rPr>
              <w:t>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Существующие и перспективные балансы теплоносителя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37</w:t>
            </w:r>
            <w:r w:rsidR="007E1395" w:rsidRPr="007E1395">
              <w:rPr>
                <w:rFonts w:ascii="Times New Roman" w:hAnsi="Times New Roman" w:cs="Times New Roman"/>
                <w:noProof/>
                <w:webHidden/>
              </w:rPr>
              <w:fldChar w:fldCharType="end"/>
            </w:r>
          </w:hyperlink>
        </w:p>
        <w:p w14:paraId="7A9C5399" w14:textId="31CEB1C6"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2" w:history="1">
            <w:r w:rsidR="007E1395" w:rsidRPr="007E1395">
              <w:rPr>
                <w:rStyle w:val="af3"/>
                <w:rFonts w:ascii="Times New Roman" w:eastAsia="Times New Roman" w:hAnsi="Times New Roman" w:cs="Times New Roman"/>
                <w:b/>
                <w:iCs/>
                <w:noProof/>
              </w:rPr>
              <w:t>3.1.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37</w:t>
            </w:r>
            <w:r w:rsidR="007E1395" w:rsidRPr="007E1395">
              <w:rPr>
                <w:rFonts w:ascii="Times New Roman" w:hAnsi="Times New Roman" w:cs="Times New Roman"/>
                <w:noProof/>
                <w:webHidden/>
              </w:rPr>
              <w:fldChar w:fldCharType="end"/>
            </w:r>
          </w:hyperlink>
        </w:p>
        <w:p w14:paraId="5A3FFEC1" w14:textId="082BF0F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3" w:history="1">
            <w:r w:rsidR="007E1395" w:rsidRPr="007E1395">
              <w:rPr>
                <w:rStyle w:val="af3"/>
                <w:rFonts w:ascii="Times New Roman" w:eastAsia="Times New Roman" w:hAnsi="Times New Roman" w:cs="Times New Roman"/>
                <w:b/>
                <w:iCs/>
                <w:noProof/>
              </w:rPr>
              <w:t>3.2.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39</w:t>
            </w:r>
            <w:r w:rsidR="007E1395" w:rsidRPr="007E1395">
              <w:rPr>
                <w:rFonts w:ascii="Times New Roman" w:hAnsi="Times New Roman" w:cs="Times New Roman"/>
                <w:noProof/>
                <w:webHidden/>
              </w:rPr>
              <w:fldChar w:fldCharType="end"/>
            </w:r>
          </w:hyperlink>
        </w:p>
        <w:p w14:paraId="641D1AC9" w14:textId="45D8A6A1"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64" w:history="1">
            <w:r w:rsidR="007E1395" w:rsidRPr="007E1395">
              <w:rPr>
                <w:rStyle w:val="af3"/>
                <w:rFonts w:ascii="Times New Roman" w:eastAsia="Times New Roman" w:hAnsi="Times New Roman" w:cs="Times New Roman"/>
                <w:b/>
                <w:noProof/>
              </w:rPr>
              <w:t>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Основные положения мастер-плана развития систем теплоснабжения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41</w:t>
            </w:r>
            <w:r w:rsidR="007E1395" w:rsidRPr="007E1395">
              <w:rPr>
                <w:rFonts w:ascii="Times New Roman" w:hAnsi="Times New Roman" w:cs="Times New Roman"/>
                <w:noProof/>
                <w:webHidden/>
              </w:rPr>
              <w:fldChar w:fldCharType="end"/>
            </w:r>
          </w:hyperlink>
        </w:p>
        <w:p w14:paraId="4B9987B5" w14:textId="157550E9"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5" w:history="1">
            <w:r w:rsidR="007E1395" w:rsidRPr="007E1395">
              <w:rPr>
                <w:rStyle w:val="af3"/>
                <w:rFonts w:ascii="Times New Roman" w:eastAsia="Times New Roman" w:hAnsi="Times New Roman" w:cs="Times New Roman"/>
                <w:b/>
                <w:iCs/>
                <w:noProof/>
              </w:rPr>
              <w:t>4.1.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сценариев развития теплоснабжения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41</w:t>
            </w:r>
            <w:r w:rsidR="007E1395" w:rsidRPr="007E1395">
              <w:rPr>
                <w:rFonts w:ascii="Times New Roman" w:hAnsi="Times New Roman" w:cs="Times New Roman"/>
                <w:noProof/>
                <w:webHidden/>
              </w:rPr>
              <w:fldChar w:fldCharType="end"/>
            </w:r>
          </w:hyperlink>
        </w:p>
        <w:p w14:paraId="5BF7F9CD" w14:textId="32F201F1"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6" w:history="1">
            <w:r w:rsidR="007E1395" w:rsidRPr="007E1395">
              <w:rPr>
                <w:rStyle w:val="af3"/>
                <w:rFonts w:ascii="Times New Roman" w:eastAsia="Times New Roman" w:hAnsi="Times New Roman" w:cs="Times New Roman"/>
                <w:b/>
                <w:iCs/>
                <w:noProof/>
              </w:rPr>
              <w:t>4.2.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Обоснование выбора приоритетного сценария развития теплоснабжения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44</w:t>
            </w:r>
            <w:r w:rsidR="007E1395" w:rsidRPr="007E1395">
              <w:rPr>
                <w:rFonts w:ascii="Times New Roman" w:hAnsi="Times New Roman" w:cs="Times New Roman"/>
                <w:noProof/>
                <w:webHidden/>
              </w:rPr>
              <w:fldChar w:fldCharType="end"/>
            </w:r>
          </w:hyperlink>
        </w:p>
        <w:p w14:paraId="53371F83" w14:textId="297D7B71"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67" w:history="1">
            <w:r w:rsidR="007E1395" w:rsidRPr="007E1395">
              <w:rPr>
                <w:rStyle w:val="af3"/>
                <w:rFonts w:ascii="Times New Roman" w:eastAsia="Times New Roman" w:hAnsi="Times New Roman" w:cs="Times New Roman"/>
                <w:b/>
                <w:noProof/>
              </w:rPr>
              <w:t>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Предложения по строительству, реконструкции, техническому перевооружению и (или) модернизации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50</w:t>
            </w:r>
            <w:r w:rsidR="007E1395" w:rsidRPr="007E1395">
              <w:rPr>
                <w:rFonts w:ascii="Times New Roman" w:hAnsi="Times New Roman" w:cs="Times New Roman"/>
                <w:noProof/>
                <w:webHidden/>
              </w:rPr>
              <w:fldChar w:fldCharType="end"/>
            </w:r>
          </w:hyperlink>
        </w:p>
        <w:p w14:paraId="04C0CFF7" w14:textId="5C0B22C0"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8" w:history="1">
            <w:r w:rsidR="007E1395" w:rsidRPr="007E1395">
              <w:rPr>
                <w:rStyle w:val="af3"/>
                <w:rFonts w:ascii="Times New Roman" w:eastAsia="Times New Roman" w:hAnsi="Times New Roman" w:cs="Times New Roman"/>
                <w:b/>
                <w:iCs/>
                <w:noProof/>
              </w:rPr>
              <w:t>5.1.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50</w:t>
            </w:r>
            <w:r w:rsidR="007E1395" w:rsidRPr="007E1395">
              <w:rPr>
                <w:rFonts w:ascii="Times New Roman" w:hAnsi="Times New Roman" w:cs="Times New Roman"/>
                <w:noProof/>
                <w:webHidden/>
              </w:rPr>
              <w:fldChar w:fldCharType="end"/>
            </w:r>
          </w:hyperlink>
        </w:p>
        <w:p w14:paraId="73F6F55E" w14:textId="039F716B"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69" w:history="1">
            <w:r w:rsidR="007E1395" w:rsidRPr="007E1395">
              <w:rPr>
                <w:rStyle w:val="af3"/>
                <w:rFonts w:ascii="Times New Roman" w:eastAsia="Times New Roman" w:hAnsi="Times New Roman" w:cs="Times New Roman"/>
                <w:b/>
                <w:iCs/>
                <w:noProof/>
              </w:rPr>
              <w:t>5.2.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_Toc196567969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51</w:t>
            </w:r>
            <w:r w:rsidR="007E1395" w:rsidRPr="007E1395">
              <w:rPr>
                <w:rFonts w:ascii="Times New Roman" w:hAnsi="Times New Roman" w:cs="Times New Roman"/>
                <w:noProof/>
                <w:webHidden/>
              </w:rPr>
              <w:fldChar w:fldCharType="end"/>
            </w:r>
          </w:hyperlink>
        </w:p>
        <w:p w14:paraId="643011A8" w14:textId="13DEA63A"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0" w:history="1">
            <w:r w:rsidR="007E1395" w:rsidRPr="007E1395">
              <w:rPr>
                <w:rStyle w:val="af3"/>
                <w:rFonts w:ascii="Times New Roman" w:eastAsia="Times New Roman" w:hAnsi="Times New Roman" w:cs="Times New Roman"/>
                <w:b/>
                <w:iCs/>
                <w:noProof/>
              </w:rPr>
              <w:t>5.3.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51</w:t>
            </w:r>
            <w:r w:rsidR="007E1395" w:rsidRPr="007E1395">
              <w:rPr>
                <w:rFonts w:ascii="Times New Roman" w:hAnsi="Times New Roman" w:cs="Times New Roman"/>
                <w:noProof/>
                <w:webHidden/>
              </w:rPr>
              <w:fldChar w:fldCharType="end"/>
            </w:r>
          </w:hyperlink>
        </w:p>
        <w:p w14:paraId="23223346" w14:textId="72BE9ACC"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1" w:history="1">
            <w:r w:rsidR="007E1395" w:rsidRPr="007E1395">
              <w:rPr>
                <w:rStyle w:val="af3"/>
                <w:rFonts w:ascii="Times New Roman" w:eastAsia="Times New Roman" w:hAnsi="Times New Roman" w:cs="Times New Roman"/>
                <w:b/>
                <w:iCs/>
                <w:noProof/>
              </w:rPr>
              <w:t>5.4.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51</w:t>
            </w:r>
            <w:r w:rsidR="007E1395" w:rsidRPr="007E1395">
              <w:rPr>
                <w:rFonts w:ascii="Times New Roman" w:hAnsi="Times New Roman" w:cs="Times New Roman"/>
                <w:noProof/>
                <w:webHidden/>
              </w:rPr>
              <w:fldChar w:fldCharType="end"/>
            </w:r>
          </w:hyperlink>
        </w:p>
        <w:p w14:paraId="7215C4B7" w14:textId="2442C1A5"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2" w:history="1">
            <w:r w:rsidR="007E1395" w:rsidRPr="007E1395">
              <w:rPr>
                <w:rStyle w:val="af3"/>
                <w:rFonts w:ascii="Times New Roman" w:eastAsia="Times New Roman" w:hAnsi="Times New Roman" w:cs="Times New Roman"/>
                <w:b/>
                <w:iCs/>
                <w:noProof/>
              </w:rPr>
              <w:t>5.5.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51</w:t>
            </w:r>
            <w:r w:rsidR="007E1395" w:rsidRPr="007E1395">
              <w:rPr>
                <w:rFonts w:ascii="Times New Roman" w:hAnsi="Times New Roman" w:cs="Times New Roman"/>
                <w:noProof/>
                <w:webHidden/>
              </w:rPr>
              <w:fldChar w:fldCharType="end"/>
            </w:r>
          </w:hyperlink>
        </w:p>
        <w:p w14:paraId="48289AD7" w14:textId="499870B4"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3" w:history="1">
            <w:r w:rsidR="007E1395" w:rsidRPr="007E1395">
              <w:rPr>
                <w:rStyle w:val="af3"/>
                <w:rFonts w:ascii="Times New Roman" w:eastAsia="Times New Roman" w:hAnsi="Times New Roman" w:cs="Times New Roman"/>
                <w:b/>
                <w:iCs/>
                <w:noProof/>
              </w:rPr>
              <w:t>5.6.</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52</w:t>
            </w:r>
            <w:r w:rsidR="007E1395" w:rsidRPr="007E1395">
              <w:rPr>
                <w:rFonts w:ascii="Times New Roman" w:hAnsi="Times New Roman" w:cs="Times New Roman"/>
                <w:noProof/>
                <w:webHidden/>
              </w:rPr>
              <w:fldChar w:fldCharType="end"/>
            </w:r>
          </w:hyperlink>
        </w:p>
        <w:p w14:paraId="58C8F568" w14:textId="42C9BC6E"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4" w:history="1">
            <w:r w:rsidR="007E1395" w:rsidRPr="007E1395">
              <w:rPr>
                <w:rStyle w:val="af3"/>
                <w:rFonts w:ascii="Times New Roman" w:eastAsia="Times New Roman" w:hAnsi="Times New Roman" w:cs="Times New Roman"/>
                <w:b/>
                <w:iCs/>
                <w:noProof/>
              </w:rPr>
              <w:t>5.7.</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52</w:t>
            </w:r>
            <w:r w:rsidR="007E1395" w:rsidRPr="007E1395">
              <w:rPr>
                <w:rFonts w:ascii="Times New Roman" w:hAnsi="Times New Roman" w:cs="Times New Roman"/>
                <w:noProof/>
                <w:webHidden/>
              </w:rPr>
              <w:fldChar w:fldCharType="end"/>
            </w:r>
          </w:hyperlink>
        </w:p>
        <w:p w14:paraId="307B85AD" w14:textId="70D9273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5" w:history="1">
            <w:r w:rsidR="007E1395" w:rsidRPr="007E1395">
              <w:rPr>
                <w:rStyle w:val="af3"/>
                <w:rFonts w:ascii="Times New Roman" w:eastAsia="Times New Roman" w:hAnsi="Times New Roman" w:cs="Times New Roman"/>
                <w:b/>
                <w:iCs/>
                <w:noProof/>
              </w:rPr>
              <w:t>5.8.</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Температурный график отпуска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52</w:t>
            </w:r>
            <w:r w:rsidR="007E1395" w:rsidRPr="007E1395">
              <w:rPr>
                <w:rFonts w:ascii="Times New Roman" w:hAnsi="Times New Roman" w:cs="Times New Roman"/>
                <w:noProof/>
                <w:webHidden/>
              </w:rPr>
              <w:fldChar w:fldCharType="end"/>
            </w:r>
          </w:hyperlink>
        </w:p>
        <w:p w14:paraId="0DC41119" w14:textId="1C27DA65"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6" w:history="1">
            <w:r w:rsidR="007E1395" w:rsidRPr="007E1395">
              <w:rPr>
                <w:rStyle w:val="af3"/>
                <w:rFonts w:ascii="Times New Roman" w:eastAsia="Times New Roman" w:hAnsi="Times New Roman" w:cs="Times New Roman"/>
                <w:b/>
                <w:iCs/>
                <w:noProof/>
              </w:rPr>
              <w:t>5.9.</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53</w:t>
            </w:r>
            <w:r w:rsidR="007E1395" w:rsidRPr="007E1395">
              <w:rPr>
                <w:rFonts w:ascii="Times New Roman" w:hAnsi="Times New Roman" w:cs="Times New Roman"/>
                <w:noProof/>
                <w:webHidden/>
              </w:rPr>
              <w:fldChar w:fldCharType="end"/>
            </w:r>
          </w:hyperlink>
        </w:p>
        <w:p w14:paraId="35D097FE" w14:textId="4685E4E2"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7977" w:history="1">
            <w:r w:rsidR="007E1395" w:rsidRPr="007E1395">
              <w:rPr>
                <w:rStyle w:val="af3"/>
                <w:rFonts w:ascii="Times New Roman" w:eastAsia="Times New Roman" w:hAnsi="Times New Roman" w:cs="Times New Roman"/>
                <w:b/>
                <w:iCs/>
                <w:noProof/>
              </w:rPr>
              <w:t>5.10.</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54</w:t>
            </w:r>
            <w:r w:rsidR="007E1395" w:rsidRPr="007E1395">
              <w:rPr>
                <w:rFonts w:ascii="Times New Roman" w:hAnsi="Times New Roman" w:cs="Times New Roman"/>
                <w:noProof/>
                <w:webHidden/>
              </w:rPr>
              <w:fldChar w:fldCharType="end"/>
            </w:r>
          </w:hyperlink>
        </w:p>
        <w:p w14:paraId="1E63AFAF" w14:textId="3F4308A9"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78" w:history="1">
            <w:r w:rsidR="007E1395" w:rsidRPr="007E1395">
              <w:rPr>
                <w:rStyle w:val="af3"/>
                <w:rFonts w:ascii="Times New Roman" w:eastAsia="Times New Roman" w:hAnsi="Times New Roman" w:cs="Times New Roman"/>
                <w:b/>
                <w:noProof/>
              </w:rPr>
              <w:t>6.</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Предложения по строительству, реконструкции и (или) модернизации тепловых сетей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55</w:t>
            </w:r>
            <w:r w:rsidR="007E1395" w:rsidRPr="007E1395">
              <w:rPr>
                <w:rFonts w:ascii="Times New Roman" w:hAnsi="Times New Roman" w:cs="Times New Roman"/>
                <w:noProof/>
                <w:webHidden/>
              </w:rPr>
              <w:fldChar w:fldCharType="end"/>
            </w:r>
          </w:hyperlink>
        </w:p>
        <w:p w14:paraId="7157A031" w14:textId="454AB80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79" w:history="1">
            <w:r w:rsidR="007E1395" w:rsidRPr="007E1395">
              <w:rPr>
                <w:rStyle w:val="af3"/>
                <w:rFonts w:ascii="Times New Roman" w:eastAsia="Times New Roman" w:hAnsi="Times New Roman" w:cs="Times New Roman"/>
                <w:b/>
                <w:iCs/>
                <w:noProof/>
              </w:rPr>
              <w:t>6.1.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_Toc196567979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55</w:t>
            </w:r>
            <w:r w:rsidR="007E1395" w:rsidRPr="007E1395">
              <w:rPr>
                <w:rFonts w:ascii="Times New Roman" w:hAnsi="Times New Roman" w:cs="Times New Roman"/>
                <w:noProof/>
                <w:webHidden/>
              </w:rPr>
              <w:fldChar w:fldCharType="end"/>
            </w:r>
          </w:hyperlink>
        </w:p>
        <w:p w14:paraId="49A96CEA" w14:textId="56FFBC18"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0" w:history="1">
            <w:r w:rsidR="007E1395" w:rsidRPr="007E1395">
              <w:rPr>
                <w:rStyle w:val="af3"/>
                <w:rFonts w:ascii="Times New Roman" w:eastAsia="Times New Roman" w:hAnsi="Times New Roman" w:cs="Times New Roman"/>
                <w:b/>
                <w:iCs/>
                <w:noProof/>
              </w:rPr>
              <w:t>6.2.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55</w:t>
            </w:r>
            <w:r w:rsidR="007E1395" w:rsidRPr="007E1395">
              <w:rPr>
                <w:rFonts w:ascii="Times New Roman" w:hAnsi="Times New Roman" w:cs="Times New Roman"/>
                <w:noProof/>
                <w:webHidden/>
              </w:rPr>
              <w:fldChar w:fldCharType="end"/>
            </w:r>
          </w:hyperlink>
        </w:p>
        <w:p w14:paraId="03C42341" w14:textId="433F12DE"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1" w:history="1">
            <w:r w:rsidR="007E1395" w:rsidRPr="007E1395">
              <w:rPr>
                <w:rStyle w:val="af3"/>
                <w:rFonts w:ascii="Times New Roman" w:eastAsia="Times New Roman" w:hAnsi="Times New Roman" w:cs="Times New Roman"/>
                <w:b/>
                <w:iCs/>
                <w:noProof/>
              </w:rPr>
              <w:t>6.3.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55</w:t>
            </w:r>
            <w:r w:rsidR="007E1395" w:rsidRPr="007E1395">
              <w:rPr>
                <w:rFonts w:ascii="Times New Roman" w:hAnsi="Times New Roman" w:cs="Times New Roman"/>
                <w:noProof/>
                <w:webHidden/>
              </w:rPr>
              <w:fldChar w:fldCharType="end"/>
            </w:r>
          </w:hyperlink>
        </w:p>
        <w:p w14:paraId="16892AB7" w14:textId="208219CC"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2" w:history="1">
            <w:r w:rsidR="007E1395" w:rsidRPr="007E1395">
              <w:rPr>
                <w:rStyle w:val="af3"/>
                <w:rFonts w:ascii="Times New Roman" w:eastAsia="Times New Roman" w:hAnsi="Times New Roman" w:cs="Times New Roman"/>
                <w:b/>
                <w:iCs/>
                <w:noProof/>
              </w:rPr>
              <w:t>6.4.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56</w:t>
            </w:r>
            <w:r w:rsidR="007E1395" w:rsidRPr="007E1395">
              <w:rPr>
                <w:rFonts w:ascii="Times New Roman" w:hAnsi="Times New Roman" w:cs="Times New Roman"/>
                <w:noProof/>
                <w:webHidden/>
              </w:rPr>
              <w:fldChar w:fldCharType="end"/>
            </w:r>
          </w:hyperlink>
        </w:p>
        <w:p w14:paraId="27386781" w14:textId="218E48D4"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3" w:history="1">
            <w:r w:rsidR="007E1395" w:rsidRPr="007E1395">
              <w:rPr>
                <w:rStyle w:val="af3"/>
                <w:rFonts w:ascii="Times New Roman" w:eastAsia="Times New Roman" w:hAnsi="Times New Roman" w:cs="Times New Roman"/>
                <w:b/>
                <w:iCs/>
                <w:noProof/>
              </w:rPr>
              <w:t>6.5.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нормативной надежности тепловых сетей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59</w:t>
            </w:r>
            <w:r w:rsidR="007E1395" w:rsidRPr="007E1395">
              <w:rPr>
                <w:rFonts w:ascii="Times New Roman" w:hAnsi="Times New Roman" w:cs="Times New Roman"/>
                <w:noProof/>
                <w:webHidden/>
              </w:rPr>
              <w:fldChar w:fldCharType="end"/>
            </w:r>
          </w:hyperlink>
        </w:p>
        <w:p w14:paraId="39E77C1B" w14:textId="3179E1FD"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84" w:history="1">
            <w:r w:rsidR="007E1395" w:rsidRPr="007E1395">
              <w:rPr>
                <w:rStyle w:val="af3"/>
                <w:rFonts w:ascii="Times New Roman" w:eastAsia="Times New Roman" w:hAnsi="Times New Roman" w:cs="Times New Roman"/>
                <w:b/>
                <w:noProof/>
              </w:rPr>
              <w:t>7</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60</w:t>
            </w:r>
            <w:r w:rsidR="007E1395" w:rsidRPr="007E1395">
              <w:rPr>
                <w:rFonts w:ascii="Times New Roman" w:hAnsi="Times New Roman" w:cs="Times New Roman"/>
                <w:noProof/>
                <w:webHidden/>
              </w:rPr>
              <w:fldChar w:fldCharType="end"/>
            </w:r>
          </w:hyperlink>
        </w:p>
        <w:p w14:paraId="0090F326" w14:textId="3567196F"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5" w:history="1">
            <w:r w:rsidR="007E1395" w:rsidRPr="007E1395">
              <w:rPr>
                <w:rStyle w:val="af3"/>
                <w:rFonts w:ascii="Times New Roman" w:eastAsia="Times New Roman" w:hAnsi="Times New Roman" w:cs="Times New Roman"/>
                <w:b/>
                <w:iCs/>
                <w:noProof/>
              </w:rPr>
              <w:t>7.1.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60</w:t>
            </w:r>
            <w:r w:rsidR="007E1395" w:rsidRPr="007E1395">
              <w:rPr>
                <w:rFonts w:ascii="Times New Roman" w:hAnsi="Times New Roman" w:cs="Times New Roman"/>
                <w:noProof/>
                <w:webHidden/>
              </w:rPr>
              <w:fldChar w:fldCharType="end"/>
            </w:r>
          </w:hyperlink>
        </w:p>
        <w:p w14:paraId="53CCBC64" w14:textId="08FA5A0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6" w:history="1">
            <w:r w:rsidR="007E1395" w:rsidRPr="007E1395">
              <w:rPr>
                <w:rStyle w:val="af3"/>
                <w:rFonts w:ascii="Times New Roman" w:eastAsia="Times New Roman" w:hAnsi="Times New Roman" w:cs="Times New Roman"/>
                <w:b/>
                <w:iCs/>
                <w:noProof/>
              </w:rPr>
              <w:t>7.2.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60</w:t>
            </w:r>
            <w:r w:rsidR="007E1395" w:rsidRPr="007E1395">
              <w:rPr>
                <w:rFonts w:ascii="Times New Roman" w:hAnsi="Times New Roman" w:cs="Times New Roman"/>
                <w:noProof/>
                <w:webHidden/>
              </w:rPr>
              <w:fldChar w:fldCharType="end"/>
            </w:r>
          </w:hyperlink>
        </w:p>
        <w:p w14:paraId="70641C06" w14:textId="7F446A5B"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87" w:history="1">
            <w:r w:rsidR="007E1395" w:rsidRPr="007E1395">
              <w:rPr>
                <w:rStyle w:val="af3"/>
                <w:rFonts w:ascii="Times New Roman" w:eastAsia="Times New Roman" w:hAnsi="Times New Roman" w:cs="Times New Roman"/>
                <w:b/>
                <w:noProof/>
              </w:rPr>
              <w:t>8</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Перспективные топливные балансы</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61</w:t>
            </w:r>
            <w:r w:rsidR="007E1395" w:rsidRPr="007E1395">
              <w:rPr>
                <w:rFonts w:ascii="Times New Roman" w:hAnsi="Times New Roman" w:cs="Times New Roman"/>
                <w:noProof/>
                <w:webHidden/>
              </w:rPr>
              <w:fldChar w:fldCharType="end"/>
            </w:r>
          </w:hyperlink>
        </w:p>
        <w:p w14:paraId="4B93F35C" w14:textId="6EE6568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8" w:history="1">
            <w:r w:rsidR="007E1395" w:rsidRPr="007E1395">
              <w:rPr>
                <w:rStyle w:val="af3"/>
                <w:rFonts w:ascii="Times New Roman" w:eastAsia="Times New Roman" w:hAnsi="Times New Roman" w:cs="Times New Roman"/>
                <w:b/>
                <w:iCs/>
                <w:noProof/>
              </w:rPr>
              <w:t>8.1.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61</w:t>
            </w:r>
            <w:r w:rsidR="007E1395" w:rsidRPr="007E1395">
              <w:rPr>
                <w:rFonts w:ascii="Times New Roman" w:hAnsi="Times New Roman" w:cs="Times New Roman"/>
                <w:noProof/>
                <w:webHidden/>
              </w:rPr>
              <w:fldChar w:fldCharType="end"/>
            </w:r>
          </w:hyperlink>
        </w:p>
        <w:p w14:paraId="05EC00E5" w14:textId="2CB2D51F"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89" w:history="1">
            <w:r w:rsidR="007E1395" w:rsidRPr="007E1395">
              <w:rPr>
                <w:rStyle w:val="af3"/>
                <w:rFonts w:ascii="Times New Roman" w:eastAsia="Times New Roman" w:hAnsi="Times New Roman" w:cs="Times New Roman"/>
                <w:b/>
                <w:iCs/>
                <w:noProof/>
              </w:rPr>
              <w:t>8.2.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Потребляемые источником тепловой энергии виды топлива, включая местные виды топлива, а также используемые возобновляемые источники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_Toc196567989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63</w:t>
            </w:r>
            <w:r w:rsidR="007E1395" w:rsidRPr="007E1395">
              <w:rPr>
                <w:rFonts w:ascii="Times New Roman" w:hAnsi="Times New Roman" w:cs="Times New Roman"/>
                <w:noProof/>
                <w:webHidden/>
              </w:rPr>
              <w:fldChar w:fldCharType="end"/>
            </w:r>
          </w:hyperlink>
        </w:p>
        <w:p w14:paraId="49EAF6F4" w14:textId="11FECD7E"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0" w:history="1">
            <w:r w:rsidR="007E1395" w:rsidRPr="007E1395">
              <w:rPr>
                <w:rStyle w:val="af3"/>
                <w:rFonts w:ascii="Times New Roman" w:eastAsia="Times New Roman" w:hAnsi="Times New Roman" w:cs="Times New Roman"/>
                <w:b/>
                <w:iCs/>
                <w:noProof/>
              </w:rPr>
              <w:t>8.3.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 используемых для производства тепловой энергии по каждой системе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63</w:t>
            </w:r>
            <w:r w:rsidR="007E1395" w:rsidRPr="007E1395">
              <w:rPr>
                <w:rFonts w:ascii="Times New Roman" w:hAnsi="Times New Roman" w:cs="Times New Roman"/>
                <w:noProof/>
                <w:webHidden/>
              </w:rPr>
              <w:fldChar w:fldCharType="end"/>
            </w:r>
          </w:hyperlink>
        </w:p>
        <w:p w14:paraId="5610DD75" w14:textId="5A5FB90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1" w:history="1">
            <w:r w:rsidR="007E1395" w:rsidRPr="007E1395">
              <w:rPr>
                <w:rStyle w:val="af3"/>
                <w:rFonts w:ascii="Times New Roman" w:eastAsia="Times New Roman" w:hAnsi="Times New Roman" w:cs="Times New Roman"/>
                <w:b/>
                <w:iCs/>
                <w:noProof/>
              </w:rPr>
              <w:t>8.4.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63</w:t>
            </w:r>
            <w:r w:rsidR="007E1395" w:rsidRPr="007E1395">
              <w:rPr>
                <w:rFonts w:ascii="Times New Roman" w:hAnsi="Times New Roman" w:cs="Times New Roman"/>
                <w:noProof/>
                <w:webHidden/>
              </w:rPr>
              <w:fldChar w:fldCharType="end"/>
            </w:r>
          </w:hyperlink>
        </w:p>
        <w:p w14:paraId="600CC424" w14:textId="2A002E22"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2" w:history="1">
            <w:r w:rsidR="007E1395" w:rsidRPr="007E1395">
              <w:rPr>
                <w:rStyle w:val="af3"/>
                <w:rFonts w:ascii="Times New Roman" w:eastAsia="Times New Roman" w:hAnsi="Times New Roman" w:cs="Times New Roman"/>
                <w:b/>
                <w:iCs/>
                <w:noProof/>
              </w:rPr>
              <w:t>8.5.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Приоритетное направление развития топливного баланса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64</w:t>
            </w:r>
            <w:r w:rsidR="007E1395" w:rsidRPr="007E1395">
              <w:rPr>
                <w:rFonts w:ascii="Times New Roman" w:hAnsi="Times New Roman" w:cs="Times New Roman"/>
                <w:noProof/>
                <w:webHidden/>
              </w:rPr>
              <w:fldChar w:fldCharType="end"/>
            </w:r>
          </w:hyperlink>
        </w:p>
        <w:p w14:paraId="64CD95D5" w14:textId="067D0A0C" w:rsidR="007E1395" w:rsidRPr="007E1395" w:rsidRDefault="00576A6B">
          <w:pPr>
            <w:pStyle w:val="23"/>
            <w:tabs>
              <w:tab w:val="left" w:pos="660"/>
              <w:tab w:val="right" w:leader="dot" w:pos="9628"/>
            </w:tabs>
            <w:rPr>
              <w:rFonts w:ascii="Times New Roman" w:eastAsiaTheme="minorEastAsia" w:hAnsi="Times New Roman" w:cs="Times New Roman"/>
              <w:noProof/>
              <w:lang w:eastAsia="ru-RU"/>
            </w:rPr>
          </w:pPr>
          <w:hyperlink w:anchor="_Toc196567993" w:history="1">
            <w:r w:rsidR="007E1395" w:rsidRPr="007E1395">
              <w:rPr>
                <w:rStyle w:val="af3"/>
                <w:rFonts w:ascii="Times New Roman" w:eastAsia="Times New Roman" w:hAnsi="Times New Roman" w:cs="Times New Roman"/>
                <w:b/>
                <w:noProof/>
              </w:rPr>
              <w:t>9</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Инвестиции в строительство, реконструкцию, техническое перевооружение и (или) модернизацию</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65</w:t>
            </w:r>
            <w:r w:rsidR="007E1395" w:rsidRPr="007E1395">
              <w:rPr>
                <w:rFonts w:ascii="Times New Roman" w:hAnsi="Times New Roman" w:cs="Times New Roman"/>
                <w:noProof/>
                <w:webHidden/>
              </w:rPr>
              <w:fldChar w:fldCharType="end"/>
            </w:r>
          </w:hyperlink>
        </w:p>
        <w:p w14:paraId="3DF9F6C7" w14:textId="77244607"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4" w:history="1">
            <w:r w:rsidR="007E1395" w:rsidRPr="007E1395">
              <w:rPr>
                <w:rStyle w:val="af3"/>
                <w:rFonts w:ascii="Times New Roman" w:eastAsia="Times New Roman" w:hAnsi="Times New Roman" w:cs="Times New Roman"/>
                <w:b/>
                <w:iCs/>
                <w:noProof/>
              </w:rPr>
              <w:t>9.1.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65</w:t>
            </w:r>
            <w:r w:rsidR="007E1395" w:rsidRPr="007E1395">
              <w:rPr>
                <w:rFonts w:ascii="Times New Roman" w:hAnsi="Times New Roman" w:cs="Times New Roman"/>
                <w:noProof/>
                <w:webHidden/>
              </w:rPr>
              <w:fldChar w:fldCharType="end"/>
            </w:r>
          </w:hyperlink>
        </w:p>
        <w:p w14:paraId="397D076F" w14:textId="12A1FE39"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5" w:history="1">
            <w:r w:rsidR="007E1395" w:rsidRPr="007E1395">
              <w:rPr>
                <w:rStyle w:val="af3"/>
                <w:rFonts w:ascii="Times New Roman" w:eastAsia="Times New Roman" w:hAnsi="Times New Roman" w:cs="Times New Roman"/>
                <w:b/>
                <w:iCs/>
                <w:noProof/>
              </w:rPr>
              <w:t>9.2.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66</w:t>
            </w:r>
            <w:r w:rsidR="007E1395" w:rsidRPr="007E1395">
              <w:rPr>
                <w:rFonts w:ascii="Times New Roman" w:hAnsi="Times New Roman" w:cs="Times New Roman"/>
                <w:noProof/>
                <w:webHidden/>
              </w:rPr>
              <w:fldChar w:fldCharType="end"/>
            </w:r>
          </w:hyperlink>
        </w:p>
        <w:p w14:paraId="0C9310AF" w14:textId="55372AED"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6" w:history="1">
            <w:r w:rsidR="007E1395" w:rsidRPr="007E1395">
              <w:rPr>
                <w:rStyle w:val="af3"/>
                <w:rFonts w:ascii="Times New Roman" w:eastAsia="Times New Roman" w:hAnsi="Times New Roman" w:cs="Times New Roman"/>
                <w:b/>
                <w:iCs/>
                <w:noProof/>
              </w:rPr>
              <w:t>9.3.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69</w:t>
            </w:r>
            <w:r w:rsidR="007E1395" w:rsidRPr="007E1395">
              <w:rPr>
                <w:rFonts w:ascii="Times New Roman" w:hAnsi="Times New Roman" w:cs="Times New Roman"/>
                <w:noProof/>
                <w:webHidden/>
              </w:rPr>
              <w:fldChar w:fldCharType="end"/>
            </w:r>
          </w:hyperlink>
        </w:p>
        <w:p w14:paraId="00F3B782" w14:textId="22C88184"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7" w:history="1">
            <w:r w:rsidR="007E1395" w:rsidRPr="007E1395">
              <w:rPr>
                <w:rStyle w:val="af3"/>
                <w:rFonts w:ascii="Times New Roman" w:eastAsia="Times New Roman" w:hAnsi="Times New Roman" w:cs="Times New Roman"/>
                <w:b/>
                <w:iCs/>
                <w:noProof/>
              </w:rPr>
              <w:t>9.4.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69</w:t>
            </w:r>
            <w:r w:rsidR="007E1395" w:rsidRPr="007E1395">
              <w:rPr>
                <w:rFonts w:ascii="Times New Roman" w:hAnsi="Times New Roman" w:cs="Times New Roman"/>
                <w:noProof/>
                <w:webHidden/>
              </w:rPr>
              <w:fldChar w:fldCharType="end"/>
            </w:r>
          </w:hyperlink>
        </w:p>
        <w:p w14:paraId="20D3B6F8" w14:textId="601AEB82"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8" w:history="1">
            <w:r w:rsidR="007E1395" w:rsidRPr="007E1395">
              <w:rPr>
                <w:rStyle w:val="af3"/>
                <w:rFonts w:ascii="Times New Roman" w:eastAsia="Times New Roman" w:hAnsi="Times New Roman" w:cs="Times New Roman"/>
                <w:b/>
                <w:iCs/>
                <w:noProof/>
              </w:rPr>
              <w:t>9.5.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Оценка эффективности инвестиций по отдельным предложениям</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69</w:t>
            </w:r>
            <w:r w:rsidR="007E1395" w:rsidRPr="007E1395">
              <w:rPr>
                <w:rFonts w:ascii="Times New Roman" w:hAnsi="Times New Roman" w:cs="Times New Roman"/>
                <w:noProof/>
                <w:webHidden/>
              </w:rPr>
              <w:fldChar w:fldCharType="end"/>
            </w:r>
          </w:hyperlink>
        </w:p>
        <w:p w14:paraId="751EF92C" w14:textId="6DB73A2B"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7999" w:history="1">
            <w:r w:rsidR="007E1395" w:rsidRPr="007E1395">
              <w:rPr>
                <w:rStyle w:val="af3"/>
                <w:rFonts w:ascii="Times New Roman" w:eastAsia="Times New Roman" w:hAnsi="Times New Roman" w:cs="Times New Roman"/>
                <w:b/>
                <w:iCs/>
                <w:noProof/>
              </w:rPr>
              <w:t>9.6.</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период актуализации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_Toc196567999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73</w:t>
            </w:r>
            <w:r w:rsidR="007E1395" w:rsidRPr="007E1395">
              <w:rPr>
                <w:rFonts w:ascii="Times New Roman" w:hAnsi="Times New Roman" w:cs="Times New Roman"/>
                <w:noProof/>
                <w:webHidden/>
              </w:rPr>
              <w:fldChar w:fldCharType="end"/>
            </w:r>
          </w:hyperlink>
        </w:p>
        <w:p w14:paraId="4049F15A" w14:textId="0401AF5E"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00" w:history="1">
            <w:r w:rsidR="007E1395" w:rsidRPr="007E1395">
              <w:rPr>
                <w:rStyle w:val="af3"/>
                <w:rFonts w:ascii="Times New Roman" w:eastAsia="Times New Roman" w:hAnsi="Times New Roman" w:cs="Times New Roman"/>
                <w:b/>
                <w:noProof/>
              </w:rPr>
              <w:t>10</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Решение о присвоении статуса единой теплоснабжающей организации (организациям)</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74</w:t>
            </w:r>
            <w:r w:rsidR="007E1395" w:rsidRPr="007E1395">
              <w:rPr>
                <w:rFonts w:ascii="Times New Roman" w:hAnsi="Times New Roman" w:cs="Times New Roman"/>
                <w:noProof/>
                <w:webHidden/>
              </w:rPr>
              <w:fldChar w:fldCharType="end"/>
            </w:r>
          </w:hyperlink>
        </w:p>
        <w:p w14:paraId="6FBCDC30" w14:textId="61AE5E22"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01" w:history="1">
            <w:r w:rsidR="007E1395" w:rsidRPr="007E1395">
              <w:rPr>
                <w:rStyle w:val="af3"/>
                <w:rFonts w:ascii="Times New Roman" w:eastAsia="Times New Roman" w:hAnsi="Times New Roman" w:cs="Times New Roman"/>
                <w:b/>
                <w:iCs/>
                <w:noProof/>
              </w:rPr>
              <w:t>10.1.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Решение о присвоении статуса единой теплоснабжающей организации (организациям)</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74</w:t>
            </w:r>
            <w:r w:rsidR="007E1395" w:rsidRPr="007E1395">
              <w:rPr>
                <w:rFonts w:ascii="Times New Roman" w:hAnsi="Times New Roman" w:cs="Times New Roman"/>
                <w:noProof/>
                <w:webHidden/>
              </w:rPr>
              <w:fldChar w:fldCharType="end"/>
            </w:r>
          </w:hyperlink>
        </w:p>
        <w:p w14:paraId="3B581D1E" w14:textId="2B45B0CB"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02" w:history="1">
            <w:r w:rsidR="007E1395" w:rsidRPr="007E1395">
              <w:rPr>
                <w:rStyle w:val="af3"/>
                <w:rFonts w:ascii="Times New Roman" w:eastAsia="Times New Roman" w:hAnsi="Times New Roman" w:cs="Times New Roman"/>
                <w:b/>
                <w:iCs/>
                <w:noProof/>
              </w:rPr>
              <w:t>10.2.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Реестр зон деятельности единой теплоснабжающей организации (организаций)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74</w:t>
            </w:r>
            <w:r w:rsidR="007E1395" w:rsidRPr="007E1395">
              <w:rPr>
                <w:rFonts w:ascii="Times New Roman" w:hAnsi="Times New Roman" w:cs="Times New Roman"/>
                <w:noProof/>
                <w:webHidden/>
              </w:rPr>
              <w:fldChar w:fldCharType="end"/>
            </w:r>
          </w:hyperlink>
        </w:p>
        <w:p w14:paraId="3E61CF28" w14:textId="1DC44696"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03" w:history="1">
            <w:r w:rsidR="007E1395" w:rsidRPr="007E1395">
              <w:rPr>
                <w:rStyle w:val="af3"/>
                <w:rFonts w:ascii="Times New Roman" w:eastAsia="Times New Roman" w:hAnsi="Times New Roman" w:cs="Times New Roman"/>
                <w:b/>
                <w:iCs/>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76</w:t>
            </w:r>
            <w:r w:rsidR="007E1395" w:rsidRPr="007E1395">
              <w:rPr>
                <w:rFonts w:ascii="Times New Roman" w:hAnsi="Times New Roman" w:cs="Times New Roman"/>
                <w:noProof/>
                <w:webHidden/>
              </w:rPr>
              <w:fldChar w:fldCharType="end"/>
            </w:r>
          </w:hyperlink>
        </w:p>
        <w:p w14:paraId="49550168" w14:textId="345E5D81"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04" w:history="1">
            <w:r w:rsidR="007E1395" w:rsidRPr="007E1395">
              <w:rPr>
                <w:rStyle w:val="af3"/>
                <w:rFonts w:ascii="Times New Roman" w:eastAsia="Times New Roman" w:hAnsi="Times New Roman" w:cs="Times New Roman"/>
                <w:b/>
                <w:iCs/>
                <w:noProof/>
              </w:rPr>
              <w:t>10.4. Информация о поданных теплоснабжающими организациями заявках на присвоение статуса единой теплоснабжающей организации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80</w:t>
            </w:r>
            <w:r w:rsidR="007E1395" w:rsidRPr="007E1395">
              <w:rPr>
                <w:rFonts w:ascii="Times New Roman" w:hAnsi="Times New Roman" w:cs="Times New Roman"/>
                <w:noProof/>
                <w:webHidden/>
              </w:rPr>
              <w:fldChar w:fldCharType="end"/>
            </w:r>
          </w:hyperlink>
        </w:p>
        <w:p w14:paraId="5D23BE62" w14:textId="64EBAE69"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05" w:history="1">
            <w:r w:rsidR="007E1395" w:rsidRPr="007E1395">
              <w:rPr>
                <w:rStyle w:val="af3"/>
                <w:rFonts w:ascii="Times New Roman" w:eastAsia="Times New Roman" w:hAnsi="Times New Roman" w:cs="Times New Roman"/>
                <w:b/>
                <w:iCs/>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80</w:t>
            </w:r>
            <w:r w:rsidR="007E1395" w:rsidRPr="007E1395">
              <w:rPr>
                <w:rFonts w:ascii="Times New Roman" w:hAnsi="Times New Roman" w:cs="Times New Roman"/>
                <w:noProof/>
                <w:webHidden/>
              </w:rPr>
              <w:fldChar w:fldCharType="end"/>
            </w:r>
          </w:hyperlink>
        </w:p>
        <w:p w14:paraId="3F4B9A01" w14:textId="4419F2DA"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06" w:history="1">
            <w:r w:rsidR="007E1395" w:rsidRPr="007E1395">
              <w:rPr>
                <w:rStyle w:val="af3"/>
                <w:rFonts w:ascii="Times New Roman" w:eastAsia="Times New Roman" w:hAnsi="Times New Roman" w:cs="Times New Roman"/>
                <w:b/>
                <w:noProof/>
              </w:rPr>
              <w:t>11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Решение о распределении тепловой нагрузки между источниками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81</w:t>
            </w:r>
            <w:r w:rsidR="007E1395" w:rsidRPr="007E1395">
              <w:rPr>
                <w:rFonts w:ascii="Times New Roman" w:hAnsi="Times New Roman" w:cs="Times New Roman"/>
                <w:noProof/>
                <w:webHidden/>
              </w:rPr>
              <w:fldChar w:fldCharType="end"/>
            </w:r>
          </w:hyperlink>
        </w:p>
        <w:p w14:paraId="5260017D" w14:textId="6BF0EBD5"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07" w:history="1">
            <w:r w:rsidR="007E1395" w:rsidRPr="007E1395">
              <w:rPr>
                <w:rStyle w:val="af3"/>
                <w:rFonts w:ascii="Times New Roman" w:eastAsia="Times New Roman" w:hAnsi="Times New Roman" w:cs="Times New Roman"/>
                <w:b/>
                <w:noProof/>
              </w:rPr>
              <w:t>12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noProof/>
              </w:rPr>
              <w:t>Решения по бесхозяйным тепловым сетям</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81</w:t>
            </w:r>
            <w:r w:rsidR="007E1395" w:rsidRPr="007E1395">
              <w:rPr>
                <w:rFonts w:ascii="Times New Roman" w:hAnsi="Times New Roman" w:cs="Times New Roman"/>
                <w:noProof/>
                <w:webHidden/>
              </w:rPr>
              <w:fldChar w:fldCharType="end"/>
            </w:r>
          </w:hyperlink>
        </w:p>
        <w:p w14:paraId="4825EC2E" w14:textId="17B34B3E"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08" w:history="1">
            <w:r w:rsidR="007E1395" w:rsidRPr="007E1395">
              <w:rPr>
                <w:rStyle w:val="af3"/>
                <w:rFonts w:ascii="Times New Roman" w:eastAsia="Times New Roman" w:hAnsi="Times New Roman" w:cs="Times New Roman"/>
                <w:b/>
                <w:noProof/>
              </w:rPr>
              <w:t>13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Calibri" w:hAnsi="Times New Roman" w:cs="Times New Roman"/>
                <w:b/>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схемой водоснабжения и водоотведения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83</w:t>
            </w:r>
            <w:r w:rsidR="007E1395" w:rsidRPr="007E1395">
              <w:rPr>
                <w:rFonts w:ascii="Times New Roman" w:hAnsi="Times New Roman" w:cs="Times New Roman"/>
                <w:noProof/>
                <w:webHidden/>
              </w:rPr>
              <w:fldChar w:fldCharType="end"/>
            </w:r>
          </w:hyperlink>
        </w:p>
        <w:p w14:paraId="71E27D65" w14:textId="24AC5D22"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09" w:history="1">
            <w:r w:rsidR="007E1395" w:rsidRPr="007E1395">
              <w:rPr>
                <w:rStyle w:val="af3"/>
                <w:rFonts w:ascii="Times New Roman" w:eastAsia="Times New Roman" w:hAnsi="Times New Roman" w:cs="Times New Roman"/>
                <w:b/>
                <w:iCs/>
                <w:noProof/>
              </w:rPr>
              <w:t>13.1.</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существующей системы газоснабжения в части обеспечения топливом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_Toc196568009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83</w:t>
            </w:r>
            <w:r w:rsidR="007E1395" w:rsidRPr="007E1395">
              <w:rPr>
                <w:rFonts w:ascii="Times New Roman" w:hAnsi="Times New Roman" w:cs="Times New Roman"/>
                <w:noProof/>
                <w:webHidden/>
              </w:rPr>
              <w:fldChar w:fldCharType="end"/>
            </w:r>
          </w:hyperlink>
        </w:p>
        <w:p w14:paraId="18F17FFC" w14:textId="03EE78C0"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10" w:history="1">
            <w:r w:rsidR="007E1395" w:rsidRPr="007E1395">
              <w:rPr>
                <w:rStyle w:val="af3"/>
                <w:rFonts w:ascii="Times New Roman" w:eastAsia="Times New Roman" w:hAnsi="Times New Roman" w:cs="Times New Roman"/>
                <w:b/>
                <w:iCs/>
                <w:noProof/>
              </w:rPr>
              <w:t>13.2.</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проблем организации газоснабжения источников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83</w:t>
            </w:r>
            <w:r w:rsidR="007E1395" w:rsidRPr="007E1395">
              <w:rPr>
                <w:rFonts w:ascii="Times New Roman" w:hAnsi="Times New Roman" w:cs="Times New Roman"/>
                <w:noProof/>
                <w:webHidden/>
              </w:rPr>
              <w:fldChar w:fldCharType="end"/>
            </w:r>
          </w:hyperlink>
        </w:p>
        <w:p w14:paraId="03C7966E" w14:textId="501B76C8"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11" w:history="1">
            <w:r w:rsidR="007E1395" w:rsidRPr="007E1395">
              <w:rPr>
                <w:rStyle w:val="af3"/>
                <w:rFonts w:ascii="Times New Roman" w:eastAsia="Times New Roman" w:hAnsi="Times New Roman" w:cs="Times New Roman"/>
                <w:b/>
                <w:iCs/>
                <w:noProof/>
              </w:rPr>
              <w:t>13.3.</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83</w:t>
            </w:r>
            <w:r w:rsidR="007E1395" w:rsidRPr="007E1395">
              <w:rPr>
                <w:rFonts w:ascii="Times New Roman" w:hAnsi="Times New Roman" w:cs="Times New Roman"/>
                <w:noProof/>
                <w:webHidden/>
              </w:rPr>
              <w:fldChar w:fldCharType="end"/>
            </w:r>
          </w:hyperlink>
        </w:p>
        <w:p w14:paraId="1AE2B010" w14:textId="0C0338BE"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12" w:history="1">
            <w:r w:rsidR="007E1395" w:rsidRPr="007E1395">
              <w:rPr>
                <w:rStyle w:val="af3"/>
                <w:rFonts w:ascii="Times New Roman" w:eastAsia="Times New Roman" w:hAnsi="Times New Roman" w:cs="Times New Roman"/>
                <w:b/>
                <w:iCs/>
                <w:noProof/>
              </w:rPr>
              <w:t>13.4.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w:t>
            </w:r>
            <w:r w:rsidR="007E1395" w:rsidRPr="007E1395">
              <w:rPr>
                <w:rStyle w:val="af3"/>
                <w:rFonts w:ascii="Times New Roman" w:eastAsia="Times New Roman" w:hAnsi="Times New Roman" w:cs="Times New Roman"/>
                <w:b/>
                <w:iCs/>
                <w:noProof/>
              </w:rPr>
              <w:lastRenderedPageBreak/>
              <w:t>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84</w:t>
            </w:r>
            <w:r w:rsidR="007E1395" w:rsidRPr="007E1395">
              <w:rPr>
                <w:rFonts w:ascii="Times New Roman" w:hAnsi="Times New Roman" w:cs="Times New Roman"/>
                <w:noProof/>
                <w:webHidden/>
              </w:rPr>
              <w:fldChar w:fldCharType="end"/>
            </w:r>
          </w:hyperlink>
        </w:p>
        <w:p w14:paraId="05890ED6" w14:textId="2B6240D9" w:rsidR="007E1395" w:rsidRPr="007E1395" w:rsidRDefault="00576A6B">
          <w:pPr>
            <w:pStyle w:val="31"/>
            <w:tabs>
              <w:tab w:val="left" w:pos="1100"/>
              <w:tab w:val="right" w:leader="dot" w:pos="9628"/>
            </w:tabs>
            <w:rPr>
              <w:rFonts w:ascii="Times New Roman" w:eastAsiaTheme="minorEastAsia" w:hAnsi="Times New Roman" w:cs="Times New Roman"/>
              <w:noProof/>
              <w:lang w:eastAsia="ru-RU"/>
            </w:rPr>
          </w:pPr>
          <w:hyperlink w:anchor="_Toc196568013" w:history="1">
            <w:r w:rsidR="007E1395" w:rsidRPr="007E1395">
              <w:rPr>
                <w:rStyle w:val="af3"/>
                <w:rFonts w:ascii="Times New Roman" w:hAnsi="Times New Roman" w:cs="Times New Roman"/>
                <w:b/>
                <w:iCs/>
                <w:noProof/>
              </w:rPr>
              <w:t>13.5</w:t>
            </w:r>
            <w:r w:rsidR="007E1395" w:rsidRPr="007E1395">
              <w:rPr>
                <w:rFonts w:ascii="Times New Roman" w:eastAsiaTheme="minorEastAsia" w:hAnsi="Times New Roman" w:cs="Times New Roman"/>
                <w:noProof/>
                <w:lang w:eastAsia="ru-RU"/>
              </w:rPr>
              <w:tab/>
            </w:r>
            <w:r w:rsidR="007E1395" w:rsidRPr="007E1395">
              <w:rPr>
                <w:rStyle w:val="af3"/>
                <w:rFonts w:ascii="Times New Roman" w:hAnsi="Times New Roman" w:cs="Times New Roman"/>
                <w:b/>
                <w:iCs/>
                <w:noProof/>
              </w:rPr>
              <w:t>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84</w:t>
            </w:r>
            <w:r w:rsidR="007E1395" w:rsidRPr="007E1395">
              <w:rPr>
                <w:rFonts w:ascii="Times New Roman" w:hAnsi="Times New Roman" w:cs="Times New Roman"/>
                <w:noProof/>
                <w:webHidden/>
              </w:rPr>
              <w:fldChar w:fldCharType="end"/>
            </w:r>
          </w:hyperlink>
        </w:p>
        <w:p w14:paraId="760AE3FB" w14:textId="0D311E3C"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14" w:history="1">
            <w:r w:rsidR="007E1395" w:rsidRPr="007E1395">
              <w:rPr>
                <w:rStyle w:val="af3"/>
                <w:rFonts w:ascii="Times New Roman" w:eastAsia="Times New Roman" w:hAnsi="Times New Roman" w:cs="Times New Roman"/>
                <w:b/>
                <w:iCs/>
                <w:noProof/>
              </w:rPr>
              <w:t>13.6.</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Times New Roman" w:hAnsi="Times New Roman" w:cs="Times New Roman"/>
                <w:b/>
                <w:iCs/>
                <w:noProof/>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85</w:t>
            </w:r>
            <w:r w:rsidR="007E1395" w:rsidRPr="007E1395">
              <w:rPr>
                <w:rFonts w:ascii="Times New Roman" w:hAnsi="Times New Roman" w:cs="Times New Roman"/>
                <w:noProof/>
                <w:webHidden/>
              </w:rPr>
              <w:fldChar w:fldCharType="end"/>
            </w:r>
          </w:hyperlink>
        </w:p>
        <w:p w14:paraId="1AD915E3" w14:textId="28D8C26B" w:rsidR="007E1395" w:rsidRPr="007E1395" w:rsidRDefault="00576A6B">
          <w:pPr>
            <w:pStyle w:val="31"/>
            <w:tabs>
              <w:tab w:val="left" w:pos="1320"/>
              <w:tab w:val="right" w:leader="dot" w:pos="9628"/>
            </w:tabs>
            <w:rPr>
              <w:rFonts w:ascii="Times New Roman" w:eastAsiaTheme="minorEastAsia" w:hAnsi="Times New Roman" w:cs="Times New Roman"/>
              <w:noProof/>
              <w:lang w:eastAsia="ru-RU"/>
            </w:rPr>
          </w:pPr>
          <w:hyperlink w:anchor="_Toc196568015" w:history="1">
            <w:r w:rsidR="007E1395" w:rsidRPr="007E1395">
              <w:rPr>
                <w:rStyle w:val="af3"/>
                <w:rFonts w:ascii="Times New Roman" w:eastAsia="Times New Roman" w:hAnsi="Times New Roman" w:cs="Times New Roman"/>
                <w:b/>
                <w:iCs/>
                <w:noProof/>
              </w:rPr>
              <w:t>13.7.</w:t>
            </w:r>
            <w:r w:rsidR="007E1395" w:rsidRPr="007E1395">
              <w:rPr>
                <w:rFonts w:ascii="Times New Roman" w:eastAsiaTheme="minorEastAsia" w:hAnsi="Times New Roman" w:cs="Times New Roman"/>
                <w:noProof/>
                <w:lang w:eastAsia="ru-RU"/>
              </w:rPr>
              <w:tab/>
            </w:r>
            <w:r w:rsidR="007E1395" w:rsidRPr="007E1395">
              <w:rPr>
                <w:rStyle w:val="af3"/>
                <w:rFonts w:ascii="Times New Roman" w:hAnsi="Times New Roman" w:cs="Times New Roman"/>
                <w:b/>
                <w:iCs/>
                <w:noProof/>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87</w:t>
            </w:r>
            <w:r w:rsidR="007E1395" w:rsidRPr="007E1395">
              <w:rPr>
                <w:rFonts w:ascii="Times New Roman" w:hAnsi="Times New Roman" w:cs="Times New Roman"/>
                <w:noProof/>
                <w:webHidden/>
              </w:rPr>
              <w:fldChar w:fldCharType="end"/>
            </w:r>
          </w:hyperlink>
        </w:p>
        <w:p w14:paraId="15296921" w14:textId="10EAF9DA"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16" w:history="1">
            <w:r w:rsidR="007E1395" w:rsidRPr="007E1395">
              <w:rPr>
                <w:rStyle w:val="af3"/>
                <w:rFonts w:ascii="Times New Roman" w:eastAsia="Times New Roman" w:hAnsi="Times New Roman" w:cs="Times New Roman"/>
                <w:b/>
                <w:noProof/>
              </w:rPr>
              <w:t>14</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Calibri" w:hAnsi="Times New Roman" w:cs="Times New Roman"/>
                <w:b/>
                <w:noProof/>
              </w:rPr>
              <w:t>Индикаторы развития системы теплоснабжения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89</w:t>
            </w:r>
            <w:r w:rsidR="007E1395" w:rsidRPr="007E1395">
              <w:rPr>
                <w:rFonts w:ascii="Times New Roman" w:hAnsi="Times New Roman" w:cs="Times New Roman"/>
                <w:noProof/>
                <w:webHidden/>
              </w:rPr>
              <w:fldChar w:fldCharType="end"/>
            </w:r>
          </w:hyperlink>
        </w:p>
        <w:p w14:paraId="70B2CB49" w14:textId="3F474666"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17" w:history="1">
            <w:r w:rsidR="007E1395" w:rsidRPr="007E1395">
              <w:rPr>
                <w:rStyle w:val="af3"/>
                <w:rFonts w:ascii="Times New Roman" w:eastAsia="Times New Roman" w:hAnsi="Times New Roman" w:cs="Times New Roman"/>
                <w:b/>
                <w:iCs/>
                <w:noProof/>
              </w:rPr>
              <w:t>14.1 Количество прекращений подачи тепловой энергии, теплоносителя в результате технологических нарушений на тепловых сетях</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90</w:t>
            </w:r>
            <w:r w:rsidR="007E1395" w:rsidRPr="007E1395">
              <w:rPr>
                <w:rFonts w:ascii="Times New Roman" w:hAnsi="Times New Roman" w:cs="Times New Roman"/>
                <w:noProof/>
                <w:webHidden/>
              </w:rPr>
              <w:fldChar w:fldCharType="end"/>
            </w:r>
          </w:hyperlink>
        </w:p>
        <w:p w14:paraId="162DA77C" w14:textId="291D329B"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18" w:history="1">
            <w:r w:rsidR="007E1395" w:rsidRPr="007E1395">
              <w:rPr>
                <w:rStyle w:val="af3"/>
                <w:rFonts w:ascii="Times New Roman" w:eastAsia="Times New Roman" w:hAnsi="Times New Roman" w:cs="Times New Roman"/>
                <w:b/>
                <w:iCs/>
                <w:noProof/>
              </w:rPr>
              <w:t>14.2 Количество прекращений подачи тепловой энергии, теплоносителя в результате технологических нарушений на источниках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90</w:t>
            </w:r>
            <w:r w:rsidR="007E1395" w:rsidRPr="007E1395">
              <w:rPr>
                <w:rFonts w:ascii="Times New Roman" w:hAnsi="Times New Roman" w:cs="Times New Roman"/>
                <w:noProof/>
                <w:webHidden/>
              </w:rPr>
              <w:fldChar w:fldCharType="end"/>
            </w:r>
          </w:hyperlink>
        </w:p>
        <w:p w14:paraId="707EEC2D" w14:textId="74AE987A"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19" w:history="1">
            <w:r w:rsidR="007E1395" w:rsidRPr="007E1395">
              <w:rPr>
                <w:rStyle w:val="af3"/>
                <w:rFonts w:ascii="Times New Roman" w:eastAsia="Times New Roman" w:hAnsi="Times New Roman" w:cs="Times New Roman"/>
                <w:b/>
                <w:iCs/>
                <w:noProof/>
              </w:rPr>
              <w:t>14.3 Удельный расход условного топлива на единицу тепловой энегии, отпускаемой с коллекторов источника тепловой</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_Toc196568019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90</w:t>
            </w:r>
            <w:r w:rsidR="007E1395" w:rsidRPr="007E1395">
              <w:rPr>
                <w:rFonts w:ascii="Times New Roman" w:hAnsi="Times New Roman" w:cs="Times New Roman"/>
                <w:noProof/>
                <w:webHidden/>
              </w:rPr>
              <w:fldChar w:fldCharType="end"/>
            </w:r>
          </w:hyperlink>
        </w:p>
        <w:p w14:paraId="50377A06" w14:textId="0250CAE7"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0" w:history="1">
            <w:r w:rsidR="007E1395" w:rsidRPr="007E1395">
              <w:rPr>
                <w:rStyle w:val="af3"/>
                <w:rFonts w:ascii="Times New Roman" w:eastAsia="Times New Roman" w:hAnsi="Times New Roman" w:cs="Times New Roman"/>
                <w:b/>
                <w:iCs/>
                <w:noProof/>
              </w:rPr>
              <w:t>14.4 Отношение величины технологических потерь тепловой энергии, теплоносителя к материальной характеристике тепловой сети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90</w:t>
            </w:r>
            <w:r w:rsidR="007E1395" w:rsidRPr="007E1395">
              <w:rPr>
                <w:rFonts w:ascii="Times New Roman" w:hAnsi="Times New Roman" w:cs="Times New Roman"/>
                <w:noProof/>
                <w:webHidden/>
              </w:rPr>
              <w:fldChar w:fldCharType="end"/>
            </w:r>
          </w:hyperlink>
        </w:p>
        <w:p w14:paraId="7B5125CC" w14:textId="2ACC7EEF"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1" w:history="1">
            <w:r w:rsidR="007E1395" w:rsidRPr="007E1395">
              <w:rPr>
                <w:rStyle w:val="af3"/>
                <w:rFonts w:ascii="Times New Roman" w:eastAsia="Times New Roman" w:hAnsi="Times New Roman" w:cs="Times New Roman"/>
                <w:b/>
                <w:iCs/>
                <w:noProof/>
              </w:rPr>
              <w:t>14.5 Коэффициент использования установленной тепловой мощности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91</w:t>
            </w:r>
            <w:r w:rsidR="007E1395" w:rsidRPr="007E1395">
              <w:rPr>
                <w:rFonts w:ascii="Times New Roman" w:hAnsi="Times New Roman" w:cs="Times New Roman"/>
                <w:noProof/>
                <w:webHidden/>
              </w:rPr>
              <w:fldChar w:fldCharType="end"/>
            </w:r>
          </w:hyperlink>
        </w:p>
        <w:p w14:paraId="7323F958" w14:textId="45A2F51C"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2" w:history="1">
            <w:r w:rsidR="007E1395" w:rsidRPr="007E1395">
              <w:rPr>
                <w:rStyle w:val="af3"/>
                <w:rFonts w:ascii="Times New Roman" w:eastAsia="Times New Roman" w:hAnsi="Times New Roman" w:cs="Times New Roman"/>
                <w:b/>
                <w:iCs/>
                <w:noProof/>
              </w:rPr>
              <w:t>14.6 Удельная материальная характеристика тепловых сетей, приведенная к расчетной тепловой нагрузке источника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_Toc196568022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91</w:t>
            </w:r>
            <w:r w:rsidR="007E1395" w:rsidRPr="007E1395">
              <w:rPr>
                <w:rFonts w:ascii="Times New Roman" w:hAnsi="Times New Roman" w:cs="Times New Roman"/>
                <w:noProof/>
                <w:webHidden/>
              </w:rPr>
              <w:fldChar w:fldCharType="end"/>
            </w:r>
          </w:hyperlink>
        </w:p>
        <w:p w14:paraId="46219716" w14:textId="3E449B7D"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3" w:history="1">
            <w:r w:rsidR="007E1395" w:rsidRPr="007E1395">
              <w:rPr>
                <w:rStyle w:val="af3"/>
                <w:rFonts w:ascii="Times New Roman" w:eastAsia="Times New Roman" w:hAnsi="Times New Roman" w:cs="Times New Roman"/>
                <w:b/>
                <w:iCs/>
                <w:noProof/>
              </w:rPr>
              <w:t>14.7 Доля тепловой энергии, выработанной в комбинированном режиме</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_Toc196568023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92</w:t>
            </w:r>
            <w:r w:rsidR="007E1395" w:rsidRPr="007E1395">
              <w:rPr>
                <w:rFonts w:ascii="Times New Roman" w:hAnsi="Times New Roman" w:cs="Times New Roman"/>
                <w:noProof/>
                <w:webHidden/>
              </w:rPr>
              <w:fldChar w:fldCharType="end"/>
            </w:r>
          </w:hyperlink>
        </w:p>
        <w:p w14:paraId="11ADF30C" w14:textId="56EB868C"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4" w:history="1">
            <w:r w:rsidR="007E1395" w:rsidRPr="007E1395">
              <w:rPr>
                <w:rStyle w:val="af3"/>
                <w:rFonts w:ascii="Times New Roman" w:eastAsia="Times New Roman" w:hAnsi="Times New Roman" w:cs="Times New Roman"/>
                <w:b/>
                <w:iCs/>
                <w:noProof/>
              </w:rPr>
              <w:t>14.8 Удельный расход условного топлива на отпуск электрической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_Toc196568024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92</w:t>
            </w:r>
            <w:r w:rsidR="007E1395" w:rsidRPr="007E1395">
              <w:rPr>
                <w:rFonts w:ascii="Times New Roman" w:hAnsi="Times New Roman" w:cs="Times New Roman"/>
                <w:noProof/>
                <w:webHidden/>
              </w:rPr>
              <w:fldChar w:fldCharType="end"/>
            </w:r>
          </w:hyperlink>
        </w:p>
        <w:p w14:paraId="5951D4D8" w14:textId="1916E3EE"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5" w:history="1">
            <w:r w:rsidR="007E1395" w:rsidRPr="007E1395">
              <w:rPr>
                <w:rStyle w:val="af3"/>
                <w:rFonts w:ascii="Times New Roman" w:eastAsia="Times New Roman" w:hAnsi="Times New Roman" w:cs="Times New Roman"/>
                <w:b/>
                <w:iCs/>
                <w:noProof/>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_Toc196568025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92</w:t>
            </w:r>
            <w:r w:rsidR="007E1395" w:rsidRPr="007E1395">
              <w:rPr>
                <w:rFonts w:ascii="Times New Roman" w:hAnsi="Times New Roman" w:cs="Times New Roman"/>
                <w:noProof/>
                <w:webHidden/>
              </w:rPr>
              <w:fldChar w:fldCharType="end"/>
            </w:r>
          </w:hyperlink>
        </w:p>
        <w:p w14:paraId="335F593B" w14:textId="23727B12"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6" w:history="1">
            <w:r w:rsidR="007E1395" w:rsidRPr="007E1395">
              <w:rPr>
                <w:rStyle w:val="af3"/>
                <w:rFonts w:ascii="Times New Roman" w:eastAsia="Times New Roman" w:hAnsi="Times New Roman" w:cs="Times New Roman"/>
                <w:b/>
                <w:iCs/>
                <w:noProof/>
              </w:rPr>
              <w:t>14.10 Доля отпуска тепловой энергии, осуществляемого потребителям по приборам учета, в общем объеме отпущенной тепловой энергии</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_Toc196568026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92</w:t>
            </w:r>
            <w:r w:rsidR="007E1395" w:rsidRPr="007E1395">
              <w:rPr>
                <w:rFonts w:ascii="Times New Roman" w:hAnsi="Times New Roman" w:cs="Times New Roman"/>
                <w:noProof/>
                <w:webHidden/>
              </w:rPr>
              <w:fldChar w:fldCharType="end"/>
            </w:r>
          </w:hyperlink>
        </w:p>
        <w:p w14:paraId="6BEF0273" w14:textId="5B1B825A"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7" w:history="1">
            <w:r w:rsidR="007E1395" w:rsidRPr="007E1395">
              <w:rPr>
                <w:rStyle w:val="af3"/>
                <w:rFonts w:ascii="Times New Roman" w:eastAsia="Times New Roman" w:hAnsi="Times New Roman" w:cs="Times New Roman"/>
                <w:b/>
                <w:iCs/>
                <w:noProof/>
              </w:rPr>
              <w:t>14.11 Средневзвешенный (по материальной характеристике) срок эксплуатации тепловых сетей (для каждой системы теплоснабжения)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_Toc196568027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92</w:t>
            </w:r>
            <w:r w:rsidR="007E1395" w:rsidRPr="007E1395">
              <w:rPr>
                <w:rFonts w:ascii="Times New Roman" w:hAnsi="Times New Roman" w:cs="Times New Roman"/>
                <w:noProof/>
                <w:webHidden/>
              </w:rPr>
              <w:fldChar w:fldCharType="end"/>
            </w:r>
          </w:hyperlink>
        </w:p>
        <w:p w14:paraId="4B3DE3B2" w14:textId="33B8D60B"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8" w:history="1">
            <w:r w:rsidR="007E1395" w:rsidRPr="007E1395">
              <w:rPr>
                <w:rStyle w:val="af3"/>
                <w:rFonts w:ascii="Times New Roman" w:eastAsia="Times New Roman" w:hAnsi="Times New Roman" w:cs="Times New Roman"/>
                <w:b/>
                <w:iCs/>
                <w:noProof/>
              </w:rPr>
              <w:t xml:space="preserve">14.12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w:t>
            </w:r>
            <w:r w:rsidR="007E1395" w:rsidRPr="007E1395">
              <w:rPr>
                <w:rStyle w:val="af3"/>
                <w:rFonts w:ascii="Times New Roman" w:eastAsia="Times New Roman" w:hAnsi="Times New Roman" w:cs="Times New Roman"/>
                <w:b/>
                <w:iCs/>
                <w:noProof/>
              </w:rPr>
              <w:lastRenderedPageBreak/>
              <w:t>утвержденной схеме теплоснабжения) (для каждой системы теплоснабжения, а также для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_Toc196568028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93</w:t>
            </w:r>
            <w:r w:rsidR="007E1395" w:rsidRPr="007E1395">
              <w:rPr>
                <w:rFonts w:ascii="Times New Roman" w:hAnsi="Times New Roman" w:cs="Times New Roman"/>
                <w:noProof/>
                <w:webHidden/>
              </w:rPr>
              <w:fldChar w:fldCharType="end"/>
            </w:r>
          </w:hyperlink>
        </w:p>
        <w:p w14:paraId="20550F7D" w14:textId="51B114B1"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29" w:history="1">
            <w:r w:rsidR="007E1395" w:rsidRPr="007E1395">
              <w:rPr>
                <w:rStyle w:val="af3"/>
                <w:rFonts w:ascii="Times New Roman" w:eastAsia="Times New Roman" w:hAnsi="Times New Roman" w:cs="Times New Roman"/>
                <w:b/>
                <w:iCs/>
                <w:noProof/>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_Toc196568029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94</w:t>
            </w:r>
            <w:r w:rsidR="007E1395" w:rsidRPr="007E1395">
              <w:rPr>
                <w:rFonts w:ascii="Times New Roman" w:hAnsi="Times New Roman" w:cs="Times New Roman"/>
                <w:noProof/>
                <w:webHidden/>
              </w:rPr>
              <w:fldChar w:fldCharType="end"/>
            </w:r>
          </w:hyperlink>
        </w:p>
        <w:p w14:paraId="7A3FF07E" w14:textId="1BA393CE" w:rsidR="007E1395" w:rsidRPr="007E1395" w:rsidRDefault="00576A6B">
          <w:pPr>
            <w:pStyle w:val="31"/>
            <w:tabs>
              <w:tab w:val="right" w:leader="dot" w:pos="9628"/>
            </w:tabs>
            <w:rPr>
              <w:rFonts w:ascii="Times New Roman" w:eastAsiaTheme="minorEastAsia" w:hAnsi="Times New Roman" w:cs="Times New Roman"/>
              <w:noProof/>
              <w:lang w:eastAsia="ru-RU"/>
            </w:rPr>
          </w:pPr>
          <w:hyperlink w:anchor="_Toc196568030" w:history="1">
            <w:r w:rsidR="007E1395" w:rsidRPr="007E1395">
              <w:rPr>
                <w:rStyle w:val="af3"/>
                <w:rFonts w:ascii="Times New Roman" w:eastAsia="Times New Roman" w:hAnsi="Times New Roman" w:cs="Times New Roman"/>
                <w:b/>
                <w:iCs/>
                <w:noProof/>
              </w:rPr>
              <w:t>14.14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_Toc196568030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94</w:t>
            </w:r>
            <w:r w:rsidR="007E1395" w:rsidRPr="007E1395">
              <w:rPr>
                <w:rFonts w:ascii="Times New Roman" w:hAnsi="Times New Roman" w:cs="Times New Roman"/>
                <w:noProof/>
                <w:webHidden/>
              </w:rPr>
              <w:fldChar w:fldCharType="end"/>
            </w:r>
          </w:hyperlink>
        </w:p>
        <w:p w14:paraId="01FA19EC" w14:textId="1879A21D" w:rsidR="007E1395" w:rsidRPr="007E1395" w:rsidRDefault="00576A6B">
          <w:pPr>
            <w:pStyle w:val="23"/>
            <w:tabs>
              <w:tab w:val="left" w:pos="880"/>
              <w:tab w:val="right" w:leader="dot" w:pos="9628"/>
            </w:tabs>
            <w:rPr>
              <w:rFonts w:ascii="Times New Roman" w:eastAsiaTheme="minorEastAsia" w:hAnsi="Times New Roman" w:cs="Times New Roman"/>
              <w:noProof/>
              <w:lang w:eastAsia="ru-RU"/>
            </w:rPr>
          </w:pPr>
          <w:hyperlink w:anchor="_Toc196568031" w:history="1">
            <w:r w:rsidR="007E1395" w:rsidRPr="007E1395">
              <w:rPr>
                <w:rStyle w:val="af3"/>
                <w:rFonts w:ascii="Times New Roman" w:eastAsia="Times New Roman" w:hAnsi="Times New Roman" w:cs="Times New Roman"/>
                <w:b/>
                <w:noProof/>
              </w:rPr>
              <w:t>15</w:t>
            </w:r>
            <w:r w:rsidR="007E1395" w:rsidRPr="007E1395">
              <w:rPr>
                <w:rFonts w:ascii="Times New Roman" w:eastAsiaTheme="minorEastAsia" w:hAnsi="Times New Roman" w:cs="Times New Roman"/>
                <w:noProof/>
                <w:lang w:eastAsia="ru-RU"/>
              </w:rPr>
              <w:tab/>
            </w:r>
            <w:r w:rsidR="007E1395" w:rsidRPr="007E1395">
              <w:rPr>
                <w:rStyle w:val="af3"/>
                <w:rFonts w:ascii="Times New Roman" w:eastAsia="Calibri" w:hAnsi="Times New Roman" w:cs="Times New Roman"/>
                <w:b/>
                <w:noProof/>
              </w:rPr>
              <w:t>Ценовые (тарифные) последствия</w:t>
            </w:r>
            <w:r w:rsidR="007E1395" w:rsidRPr="007E1395">
              <w:rPr>
                <w:rFonts w:ascii="Times New Roman" w:hAnsi="Times New Roman" w:cs="Times New Roman"/>
                <w:noProof/>
                <w:webHidden/>
              </w:rPr>
              <w:tab/>
            </w:r>
            <w:r w:rsidR="007E1395" w:rsidRPr="007E1395">
              <w:rPr>
                <w:rFonts w:ascii="Times New Roman" w:hAnsi="Times New Roman" w:cs="Times New Roman"/>
                <w:noProof/>
                <w:webHidden/>
              </w:rPr>
              <w:fldChar w:fldCharType="begin"/>
            </w:r>
            <w:r w:rsidR="007E1395" w:rsidRPr="007E1395">
              <w:rPr>
                <w:rFonts w:ascii="Times New Roman" w:hAnsi="Times New Roman" w:cs="Times New Roman"/>
                <w:noProof/>
                <w:webHidden/>
              </w:rPr>
              <w:instrText xml:space="preserve"> PAGEREF _Toc196568031 \h </w:instrText>
            </w:r>
            <w:r w:rsidR="007E1395" w:rsidRPr="007E1395">
              <w:rPr>
                <w:rFonts w:ascii="Times New Roman" w:hAnsi="Times New Roman" w:cs="Times New Roman"/>
                <w:noProof/>
                <w:webHidden/>
              </w:rPr>
            </w:r>
            <w:r w:rsidR="007E1395" w:rsidRPr="007E1395">
              <w:rPr>
                <w:rFonts w:ascii="Times New Roman" w:hAnsi="Times New Roman" w:cs="Times New Roman"/>
                <w:noProof/>
                <w:webHidden/>
              </w:rPr>
              <w:fldChar w:fldCharType="separate"/>
            </w:r>
            <w:r w:rsidR="00D23C61">
              <w:rPr>
                <w:rFonts w:ascii="Times New Roman" w:hAnsi="Times New Roman" w:cs="Times New Roman"/>
                <w:noProof/>
                <w:webHidden/>
              </w:rPr>
              <w:t>95</w:t>
            </w:r>
            <w:r w:rsidR="007E1395" w:rsidRPr="007E1395">
              <w:rPr>
                <w:rFonts w:ascii="Times New Roman" w:hAnsi="Times New Roman" w:cs="Times New Roman"/>
                <w:noProof/>
                <w:webHidden/>
              </w:rPr>
              <w:fldChar w:fldCharType="end"/>
            </w:r>
          </w:hyperlink>
        </w:p>
        <w:p w14:paraId="456C9327" w14:textId="0CD58D76" w:rsidR="00E05A62" w:rsidRPr="003B75DB" w:rsidRDefault="00E05A62" w:rsidP="00E05A62">
          <w:pPr>
            <w:widowControl w:val="0"/>
            <w:spacing w:after="0" w:line="240" w:lineRule="auto"/>
            <w:jc w:val="both"/>
            <w:rPr>
              <w:rFonts w:ascii="Times New Roman" w:eastAsia="Calibri" w:hAnsi="Times New Roman" w:cs="Times New Roman"/>
              <w:color w:val="7030A0"/>
            </w:rPr>
          </w:pPr>
          <w:r w:rsidRPr="007E1395">
            <w:rPr>
              <w:rFonts w:ascii="Times New Roman" w:eastAsia="Calibri" w:hAnsi="Times New Roman" w:cs="Times New Roman"/>
              <w:b/>
              <w:bCs/>
              <w:color w:val="7030A0"/>
            </w:rPr>
            <w:fldChar w:fldCharType="end"/>
          </w:r>
        </w:p>
      </w:sdtContent>
    </w:sdt>
    <w:p w14:paraId="141FB59F" w14:textId="77777777" w:rsidR="007E1395" w:rsidRDefault="007E1395">
      <w:pPr>
        <w:rPr>
          <w:rFonts w:ascii="Times New Roman" w:eastAsia="Times New Roman" w:hAnsi="Times New Roman" w:cs="Times New Roman"/>
          <w:b/>
          <w:bCs/>
          <w:sz w:val="28"/>
          <w:szCs w:val="28"/>
          <w:lang w:val="x-none"/>
        </w:rPr>
      </w:pPr>
    </w:p>
    <w:p w14:paraId="71560AC5" w14:textId="0B1A89A8" w:rsidR="00DA24BD" w:rsidRDefault="00DA24BD">
      <w:pPr>
        <w:rPr>
          <w:rFonts w:ascii="Times New Roman" w:eastAsia="Times New Roman" w:hAnsi="Times New Roman" w:cs="Times New Roman"/>
          <w:b/>
          <w:bCs/>
          <w:sz w:val="28"/>
          <w:szCs w:val="28"/>
          <w:lang w:val="x-none"/>
        </w:rPr>
      </w:pPr>
      <w:r>
        <w:rPr>
          <w:rFonts w:ascii="Times New Roman" w:eastAsia="Times New Roman" w:hAnsi="Times New Roman" w:cs="Times New Roman"/>
          <w:b/>
          <w:bCs/>
          <w:sz w:val="28"/>
          <w:szCs w:val="28"/>
          <w:lang w:val="x-none"/>
        </w:rPr>
        <w:br w:type="page"/>
      </w:r>
    </w:p>
    <w:p w14:paraId="5BA2DA98" w14:textId="77777777" w:rsidR="00DA24BD" w:rsidRPr="009E48FA" w:rsidRDefault="00DA24BD" w:rsidP="00DA24BD">
      <w:pPr>
        <w:widowControl w:val="0"/>
        <w:tabs>
          <w:tab w:val="left" w:pos="1134"/>
          <w:tab w:val="left" w:leader="dot" w:pos="9356"/>
        </w:tabs>
        <w:spacing w:before="120" w:after="240" w:line="360" w:lineRule="auto"/>
        <w:jc w:val="center"/>
        <w:outlineLvl w:val="0"/>
        <w:rPr>
          <w:rFonts w:ascii="Times New Roman" w:eastAsia="Times New Roman" w:hAnsi="Times New Roman" w:cs="Times New Roman"/>
          <w:b/>
          <w:bCs/>
          <w:caps/>
          <w:kern w:val="28"/>
          <w:sz w:val="26"/>
          <w:szCs w:val="26"/>
        </w:rPr>
      </w:pPr>
      <w:bookmarkStart w:id="6" w:name="_Toc481570779"/>
      <w:bookmarkStart w:id="7" w:name="_Toc196559628"/>
      <w:bookmarkStart w:id="8" w:name="_Toc196567946"/>
      <w:bookmarkStart w:id="9" w:name="_Toc481570782"/>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ПРЕДЕЛЕНИЯ</w:t>
      </w:r>
      <w:bookmarkEnd w:id="6"/>
      <w:bookmarkEnd w:id="7"/>
      <w:bookmarkEnd w:id="8"/>
    </w:p>
    <w:p w14:paraId="11A8E08C" w14:textId="77777777" w:rsidR="00DA24BD" w:rsidRPr="009E48FA" w:rsidRDefault="00DA24BD" w:rsidP="00DA24BD">
      <w:pPr>
        <w:widowControl w:val="0"/>
        <w:spacing w:after="200" w:line="276" w:lineRule="auto"/>
        <w:ind w:firstLine="567"/>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DA24BD" w:rsidRPr="009E48FA" w14:paraId="0E627765" w14:textId="77777777" w:rsidTr="00DA24BD">
        <w:trPr>
          <w:trHeight w:val="70"/>
          <w:tblHeader/>
        </w:trPr>
        <w:tc>
          <w:tcPr>
            <w:tcW w:w="1561" w:type="pct"/>
            <w:shd w:val="clear" w:color="auto" w:fill="auto"/>
            <w:vAlign w:val="center"/>
            <w:hideMark/>
          </w:tcPr>
          <w:p w14:paraId="16BB20D8" w14:textId="77777777" w:rsidR="00DA24BD" w:rsidRPr="009E48FA" w:rsidRDefault="00DA24BD" w:rsidP="00DA24BD">
            <w:pPr>
              <w:widowControl w:val="0"/>
              <w:spacing w:after="0" w:line="240" w:lineRule="auto"/>
              <w:jc w:val="center"/>
              <w:rPr>
                <w:rFonts w:ascii="Times New Roman" w:eastAsia="Times New Roman" w:hAnsi="Times New Roman" w:cs="Times New Roman"/>
                <w:b/>
                <w:color w:val="000000"/>
                <w:sz w:val="20"/>
                <w:szCs w:val="20"/>
                <w:lang w:eastAsia="ru-RU"/>
              </w:rPr>
            </w:pPr>
            <w:bookmarkStart w:id="10" w:name="_Hlk96010776"/>
            <w:r w:rsidRPr="009E48FA">
              <w:rPr>
                <w:rFonts w:ascii="Times New Roman" w:eastAsia="Times New Roman" w:hAnsi="Times New Roman" w:cs="Times New Roman"/>
                <w:b/>
                <w:color w:val="000000"/>
                <w:sz w:val="20"/>
                <w:szCs w:val="20"/>
                <w:lang w:eastAsia="ru-RU"/>
              </w:rPr>
              <w:t>Термины</w:t>
            </w:r>
          </w:p>
        </w:tc>
        <w:tc>
          <w:tcPr>
            <w:tcW w:w="3439" w:type="pct"/>
            <w:shd w:val="clear" w:color="auto" w:fill="auto"/>
            <w:vAlign w:val="center"/>
            <w:hideMark/>
          </w:tcPr>
          <w:p w14:paraId="23E7CAF9" w14:textId="77777777" w:rsidR="00DA24BD" w:rsidRPr="009E48FA" w:rsidRDefault="00DA24BD" w:rsidP="00DA24BD">
            <w:pPr>
              <w:widowControl w:val="0"/>
              <w:spacing w:after="0" w:line="240" w:lineRule="auto"/>
              <w:jc w:val="center"/>
              <w:rPr>
                <w:rFonts w:ascii="Times New Roman" w:eastAsia="Times New Roman" w:hAnsi="Times New Roman" w:cs="Times New Roman"/>
                <w:b/>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DA24BD" w:rsidRPr="009E48FA" w14:paraId="362DF0AA" w14:textId="77777777" w:rsidTr="00DA24BD">
        <w:trPr>
          <w:trHeight w:val="597"/>
        </w:trPr>
        <w:tc>
          <w:tcPr>
            <w:tcW w:w="1561" w:type="pct"/>
            <w:shd w:val="clear" w:color="auto" w:fill="auto"/>
            <w:vAlign w:val="center"/>
            <w:hideMark/>
          </w:tcPr>
          <w:p w14:paraId="728B155C"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Теплоснабжение</w:t>
            </w:r>
          </w:p>
        </w:tc>
        <w:tc>
          <w:tcPr>
            <w:tcW w:w="3439" w:type="pct"/>
            <w:shd w:val="clear" w:color="auto" w:fill="auto"/>
            <w:vAlign w:val="center"/>
            <w:hideMark/>
          </w:tcPr>
          <w:p w14:paraId="5CBF690D"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r>
              <w:rPr>
                <w:rFonts w:ascii="Times New Roman" w:eastAsia="Times New Roman" w:hAnsi="Times New Roman" w:cs="Times New Roman"/>
                <w:color w:val="000000"/>
                <w:sz w:val="20"/>
                <w:szCs w:val="20"/>
                <w:lang w:eastAsia="ru-RU"/>
              </w:rPr>
              <w:t>.</w:t>
            </w:r>
          </w:p>
        </w:tc>
      </w:tr>
      <w:tr w:rsidR="00DA24BD" w:rsidRPr="009E48FA" w14:paraId="7BE7B0FA" w14:textId="77777777" w:rsidTr="00DA24BD">
        <w:trPr>
          <w:trHeight w:val="566"/>
        </w:trPr>
        <w:tc>
          <w:tcPr>
            <w:tcW w:w="1561" w:type="pct"/>
            <w:shd w:val="clear" w:color="auto" w:fill="auto"/>
            <w:vAlign w:val="center"/>
            <w:hideMark/>
          </w:tcPr>
          <w:p w14:paraId="1B76748A"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Система теплоснабжения</w:t>
            </w:r>
          </w:p>
        </w:tc>
        <w:tc>
          <w:tcPr>
            <w:tcW w:w="3439" w:type="pct"/>
            <w:shd w:val="clear" w:color="auto" w:fill="auto"/>
            <w:vAlign w:val="center"/>
            <w:hideMark/>
          </w:tcPr>
          <w:p w14:paraId="2A619040"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r>
              <w:rPr>
                <w:rFonts w:ascii="Times New Roman" w:eastAsia="Times New Roman" w:hAnsi="Times New Roman" w:cs="Times New Roman"/>
                <w:color w:val="000000"/>
                <w:sz w:val="20"/>
                <w:szCs w:val="20"/>
                <w:lang w:eastAsia="ru-RU"/>
              </w:rPr>
              <w:t>.</w:t>
            </w:r>
          </w:p>
        </w:tc>
      </w:tr>
      <w:tr w:rsidR="00DA24BD" w:rsidRPr="009E48FA" w14:paraId="456E7D54" w14:textId="77777777" w:rsidTr="00DA24BD">
        <w:trPr>
          <w:trHeight w:val="1965"/>
        </w:trPr>
        <w:tc>
          <w:tcPr>
            <w:tcW w:w="1561" w:type="pct"/>
            <w:shd w:val="clear" w:color="auto" w:fill="auto"/>
            <w:vAlign w:val="center"/>
            <w:hideMark/>
          </w:tcPr>
          <w:p w14:paraId="027D5CD6"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Схема теплоснабжения</w:t>
            </w:r>
          </w:p>
        </w:tc>
        <w:tc>
          <w:tcPr>
            <w:tcW w:w="3439" w:type="pct"/>
            <w:shd w:val="clear" w:color="auto" w:fill="auto"/>
            <w:vAlign w:val="center"/>
            <w:hideMark/>
          </w:tcPr>
          <w:p w14:paraId="1E5F3484"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DA24BD" w:rsidRPr="009E48FA" w14:paraId="1DEF0617" w14:textId="77777777" w:rsidTr="00DA24BD">
        <w:trPr>
          <w:trHeight w:val="333"/>
        </w:trPr>
        <w:tc>
          <w:tcPr>
            <w:tcW w:w="1561" w:type="pct"/>
            <w:shd w:val="clear" w:color="auto" w:fill="auto"/>
            <w:vAlign w:val="center"/>
            <w:hideMark/>
          </w:tcPr>
          <w:p w14:paraId="3ACAD409"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 тепловой энергии</w:t>
            </w:r>
          </w:p>
        </w:tc>
        <w:tc>
          <w:tcPr>
            <w:tcW w:w="3439" w:type="pct"/>
            <w:shd w:val="clear" w:color="auto" w:fill="auto"/>
            <w:vAlign w:val="center"/>
            <w:hideMark/>
          </w:tcPr>
          <w:p w14:paraId="123532EA"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производства тепловой энергии.</w:t>
            </w:r>
          </w:p>
        </w:tc>
      </w:tr>
      <w:tr w:rsidR="00DA24BD" w:rsidRPr="009E48FA" w14:paraId="054373E6" w14:textId="77777777" w:rsidTr="00DA24BD">
        <w:trPr>
          <w:trHeight w:val="368"/>
        </w:trPr>
        <w:tc>
          <w:tcPr>
            <w:tcW w:w="1561" w:type="pct"/>
            <w:shd w:val="clear" w:color="auto" w:fill="auto"/>
            <w:vAlign w:val="center"/>
          </w:tcPr>
          <w:p w14:paraId="75C953FA"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теплоснабжения</w:t>
            </w:r>
          </w:p>
        </w:tc>
        <w:tc>
          <w:tcPr>
            <w:tcW w:w="3439" w:type="pct"/>
            <w:shd w:val="clear" w:color="auto" w:fill="auto"/>
            <w:vAlign w:val="center"/>
          </w:tcPr>
          <w:p w14:paraId="47A7A3CB"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Источники тепловой энергии, тепловые сети или их совокупность.</w:t>
            </w:r>
          </w:p>
        </w:tc>
      </w:tr>
      <w:tr w:rsidR="00DA24BD" w:rsidRPr="009E48FA" w14:paraId="62E18302" w14:textId="77777777" w:rsidTr="00DA24BD">
        <w:trPr>
          <w:trHeight w:val="170"/>
        </w:trPr>
        <w:tc>
          <w:tcPr>
            <w:tcW w:w="1561" w:type="pct"/>
            <w:shd w:val="clear" w:color="auto" w:fill="auto"/>
            <w:vAlign w:val="center"/>
          </w:tcPr>
          <w:p w14:paraId="07C1E72B"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сеть</w:t>
            </w:r>
          </w:p>
        </w:tc>
        <w:tc>
          <w:tcPr>
            <w:tcW w:w="3439" w:type="pct"/>
            <w:shd w:val="clear" w:color="auto" w:fill="auto"/>
            <w:vAlign w:val="center"/>
          </w:tcPr>
          <w:p w14:paraId="34CE2155"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DA24BD" w:rsidRPr="009E48FA" w14:paraId="69D16018" w14:textId="77777777" w:rsidTr="00DA24BD">
        <w:trPr>
          <w:trHeight w:val="170"/>
        </w:trPr>
        <w:tc>
          <w:tcPr>
            <w:tcW w:w="1561" w:type="pct"/>
            <w:shd w:val="clear" w:color="auto" w:fill="auto"/>
            <w:vAlign w:val="center"/>
          </w:tcPr>
          <w:p w14:paraId="006BC85C"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мощность</w:t>
            </w:r>
          </w:p>
          <w:p w14:paraId="41F222BA"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(далее – мощность)</w:t>
            </w:r>
          </w:p>
        </w:tc>
        <w:tc>
          <w:tcPr>
            <w:tcW w:w="3439" w:type="pct"/>
            <w:shd w:val="clear" w:color="auto" w:fill="auto"/>
            <w:vAlign w:val="center"/>
          </w:tcPr>
          <w:p w14:paraId="012B00FB"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DA24BD" w:rsidRPr="009E48FA" w14:paraId="7EB32CE1" w14:textId="77777777" w:rsidTr="00DA24BD">
        <w:trPr>
          <w:trHeight w:val="170"/>
        </w:trPr>
        <w:tc>
          <w:tcPr>
            <w:tcW w:w="1561" w:type="pct"/>
            <w:shd w:val="clear" w:color="auto" w:fill="auto"/>
            <w:vAlign w:val="center"/>
          </w:tcPr>
          <w:p w14:paraId="20605A6E"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нагрузка</w:t>
            </w:r>
          </w:p>
        </w:tc>
        <w:tc>
          <w:tcPr>
            <w:tcW w:w="3439" w:type="pct"/>
            <w:shd w:val="clear" w:color="auto" w:fill="auto"/>
            <w:vAlign w:val="center"/>
          </w:tcPr>
          <w:p w14:paraId="2B79E782"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DA24BD" w:rsidRPr="009E48FA" w14:paraId="27734FC4" w14:textId="77777777" w:rsidTr="00DA24BD">
        <w:trPr>
          <w:trHeight w:val="170"/>
        </w:trPr>
        <w:tc>
          <w:tcPr>
            <w:tcW w:w="1561" w:type="pct"/>
            <w:shd w:val="clear" w:color="auto" w:fill="auto"/>
            <w:vAlign w:val="center"/>
          </w:tcPr>
          <w:p w14:paraId="3ACDBEF5"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0223835E"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DA24BD" w:rsidRPr="009E48FA" w14:paraId="002B1967" w14:textId="77777777" w:rsidTr="00DA24BD">
        <w:trPr>
          <w:trHeight w:val="170"/>
        </w:trPr>
        <w:tc>
          <w:tcPr>
            <w:tcW w:w="1561" w:type="pct"/>
            <w:shd w:val="clear" w:color="auto" w:fill="auto"/>
            <w:vAlign w:val="center"/>
          </w:tcPr>
          <w:p w14:paraId="0DC7E8E7"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Теплопотребляющая установка</w:t>
            </w:r>
          </w:p>
        </w:tc>
        <w:tc>
          <w:tcPr>
            <w:tcW w:w="3439" w:type="pct"/>
            <w:shd w:val="clear" w:color="auto" w:fill="auto"/>
            <w:vAlign w:val="center"/>
          </w:tcPr>
          <w:p w14:paraId="493E901A"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DA24BD" w:rsidRPr="009E48FA" w14:paraId="3D5EE9C4" w14:textId="77777777" w:rsidTr="00DA24BD">
        <w:trPr>
          <w:trHeight w:val="170"/>
        </w:trPr>
        <w:tc>
          <w:tcPr>
            <w:tcW w:w="1561" w:type="pct"/>
            <w:shd w:val="clear" w:color="auto" w:fill="auto"/>
            <w:vAlign w:val="center"/>
            <w:hideMark/>
          </w:tcPr>
          <w:p w14:paraId="107A43BC"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3D85496F"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DA24BD" w:rsidRPr="009E48FA" w14:paraId="254BD8BB" w14:textId="77777777" w:rsidTr="00DA24BD">
        <w:trPr>
          <w:trHeight w:val="170"/>
        </w:trPr>
        <w:tc>
          <w:tcPr>
            <w:tcW w:w="1561" w:type="pct"/>
            <w:shd w:val="clear" w:color="auto" w:fill="auto"/>
            <w:vAlign w:val="center"/>
            <w:hideMark/>
          </w:tcPr>
          <w:p w14:paraId="7D3AEA54"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583C8875"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Pr>
                <w:rFonts w:ascii="Times New Roman" w:eastAsia="Times New Roman" w:hAnsi="Times New Roman" w:cs="Times New Roman"/>
                <w:color w:val="000000"/>
                <w:sz w:val="20"/>
                <w:szCs w:val="20"/>
                <w:lang w:eastAsia="ru-RU"/>
              </w:rPr>
              <w:t>.</w:t>
            </w:r>
          </w:p>
        </w:tc>
      </w:tr>
      <w:tr w:rsidR="00DA24BD" w:rsidRPr="009E48FA" w14:paraId="26811640" w14:textId="77777777" w:rsidTr="00DA24BD">
        <w:trPr>
          <w:trHeight w:val="170"/>
        </w:trPr>
        <w:tc>
          <w:tcPr>
            <w:tcW w:w="1561" w:type="pct"/>
            <w:shd w:val="clear" w:color="auto" w:fill="auto"/>
            <w:vAlign w:val="center"/>
            <w:hideMark/>
          </w:tcPr>
          <w:p w14:paraId="69C64ACF"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7730CEF9"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13F6F64" w14:textId="77777777" w:rsidR="00DA24BD" w:rsidRPr="009E48FA" w:rsidRDefault="00DA24BD" w:rsidP="00DA24BD">
      <w:r w:rsidRPr="009E48FA">
        <w:br w:type="page"/>
      </w:r>
    </w:p>
    <w:p w14:paraId="39A11683" w14:textId="77777777" w:rsidR="00DA24BD" w:rsidRPr="009E48FA" w:rsidRDefault="00DA24BD" w:rsidP="00DA24BD">
      <w:pPr>
        <w:spacing w:after="0" w:line="240" w:lineRule="auto"/>
        <w:rPr>
          <w:rFonts w:ascii="Times New Roman" w:hAnsi="Times New Roman" w:cs="Times New Roman"/>
          <w:sz w:val="26"/>
          <w:szCs w:val="26"/>
        </w:rPr>
      </w:pPr>
      <w:r w:rsidRPr="009E48FA">
        <w:rPr>
          <w:rFonts w:ascii="Times New Roman" w:hAnsi="Times New Roman" w:cs="Times New Roman"/>
          <w:sz w:val="26"/>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DA24BD" w:rsidRPr="009E48FA" w14:paraId="1BB39EF4" w14:textId="77777777" w:rsidTr="00DA24BD">
        <w:trPr>
          <w:trHeight w:val="70"/>
        </w:trPr>
        <w:tc>
          <w:tcPr>
            <w:tcW w:w="1194" w:type="pct"/>
            <w:shd w:val="clear" w:color="auto" w:fill="auto"/>
            <w:vAlign w:val="center"/>
            <w:hideMark/>
          </w:tcPr>
          <w:p w14:paraId="73E9687E" w14:textId="77777777" w:rsidR="00DA24BD" w:rsidRPr="009E48FA" w:rsidRDefault="00DA24BD" w:rsidP="00DA24BD">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Термины</w:t>
            </w:r>
          </w:p>
        </w:tc>
        <w:tc>
          <w:tcPr>
            <w:tcW w:w="3806" w:type="pct"/>
            <w:shd w:val="clear" w:color="auto" w:fill="auto"/>
            <w:vAlign w:val="center"/>
            <w:hideMark/>
          </w:tcPr>
          <w:p w14:paraId="5C5A9FDC" w14:textId="77777777" w:rsidR="00DA24BD" w:rsidRPr="009E48FA" w:rsidRDefault="00DA24BD" w:rsidP="00DA24BD">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DA24BD" w:rsidRPr="009E48FA" w14:paraId="2E2B16FD" w14:textId="77777777" w:rsidTr="00DA24BD">
        <w:trPr>
          <w:trHeight w:val="1545"/>
        </w:trPr>
        <w:tc>
          <w:tcPr>
            <w:tcW w:w="1194" w:type="pct"/>
            <w:shd w:val="clear" w:color="auto" w:fill="auto"/>
            <w:vAlign w:val="center"/>
            <w:hideMark/>
          </w:tcPr>
          <w:p w14:paraId="54E5BCEC"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0C8D921D"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Pr>
                <w:rFonts w:ascii="Times New Roman" w:eastAsia="Times New Roman" w:hAnsi="Times New Roman" w:cs="Times New Roman"/>
                <w:color w:val="000000"/>
                <w:sz w:val="20"/>
                <w:szCs w:val="20"/>
                <w:lang w:eastAsia="ru-RU"/>
              </w:rPr>
              <w:t>.</w:t>
            </w:r>
          </w:p>
        </w:tc>
      </w:tr>
      <w:tr w:rsidR="00DA24BD" w:rsidRPr="009E48FA" w14:paraId="5990144B" w14:textId="77777777" w:rsidTr="00DA24BD">
        <w:trPr>
          <w:trHeight w:val="353"/>
        </w:trPr>
        <w:tc>
          <w:tcPr>
            <w:tcW w:w="1194" w:type="pct"/>
            <w:shd w:val="clear" w:color="auto" w:fill="auto"/>
            <w:vAlign w:val="center"/>
            <w:hideMark/>
          </w:tcPr>
          <w:p w14:paraId="461DA115"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Теплосетевая организация</w:t>
            </w:r>
          </w:p>
        </w:tc>
        <w:tc>
          <w:tcPr>
            <w:tcW w:w="3806" w:type="pct"/>
            <w:shd w:val="clear" w:color="auto" w:fill="auto"/>
            <w:vAlign w:val="center"/>
            <w:hideMark/>
          </w:tcPr>
          <w:p w14:paraId="79B96CCE"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r>
              <w:rPr>
                <w:rFonts w:ascii="Times New Roman" w:eastAsia="Times New Roman" w:hAnsi="Times New Roman" w:cs="Times New Roman"/>
                <w:color w:val="000000"/>
                <w:sz w:val="20"/>
                <w:szCs w:val="20"/>
                <w:lang w:eastAsia="ru-RU"/>
              </w:rPr>
              <w:t>.</w:t>
            </w:r>
          </w:p>
        </w:tc>
      </w:tr>
      <w:tr w:rsidR="00DA24BD" w:rsidRPr="009E48FA" w14:paraId="31CDCA70" w14:textId="77777777" w:rsidTr="00DA24BD">
        <w:trPr>
          <w:trHeight w:val="707"/>
        </w:trPr>
        <w:tc>
          <w:tcPr>
            <w:tcW w:w="1194" w:type="pct"/>
            <w:shd w:val="clear" w:color="auto" w:fill="auto"/>
            <w:vAlign w:val="center"/>
          </w:tcPr>
          <w:p w14:paraId="07676C06"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Управляющая организация</w:t>
            </w:r>
          </w:p>
        </w:tc>
        <w:tc>
          <w:tcPr>
            <w:tcW w:w="3806" w:type="pct"/>
            <w:shd w:val="clear" w:color="auto" w:fill="auto"/>
            <w:vAlign w:val="center"/>
          </w:tcPr>
          <w:p w14:paraId="25A7CF70"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DA24BD" w:rsidRPr="009E48FA" w14:paraId="082A813B" w14:textId="77777777" w:rsidTr="00DA24BD">
        <w:trPr>
          <w:trHeight w:val="122"/>
        </w:trPr>
        <w:tc>
          <w:tcPr>
            <w:tcW w:w="1194" w:type="pct"/>
            <w:shd w:val="clear" w:color="auto" w:fill="auto"/>
            <w:vAlign w:val="center"/>
            <w:hideMark/>
          </w:tcPr>
          <w:p w14:paraId="3EDC00DB"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1919A70E"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r>
              <w:rPr>
                <w:rFonts w:ascii="Times New Roman" w:eastAsia="Times New Roman" w:hAnsi="Times New Roman" w:cs="Times New Roman"/>
                <w:color w:val="000000"/>
                <w:sz w:val="20"/>
                <w:szCs w:val="20"/>
                <w:lang w:eastAsia="ru-RU"/>
              </w:rPr>
              <w:t>.</w:t>
            </w:r>
          </w:p>
        </w:tc>
      </w:tr>
      <w:tr w:rsidR="00DA24BD" w:rsidRPr="009E48FA" w14:paraId="218E7B92" w14:textId="77777777" w:rsidTr="00DA24BD">
        <w:trPr>
          <w:trHeight w:val="170"/>
        </w:trPr>
        <w:tc>
          <w:tcPr>
            <w:tcW w:w="1194" w:type="pct"/>
            <w:shd w:val="clear" w:color="auto" w:fill="auto"/>
            <w:vAlign w:val="center"/>
            <w:hideMark/>
          </w:tcPr>
          <w:p w14:paraId="61AC704D"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Живучесть</w:t>
            </w:r>
          </w:p>
        </w:tc>
        <w:tc>
          <w:tcPr>
            <w:tcW w:w="3806" w:type="pct"/>
            <w:shd w:val="clear" w:color="auto" w:fill="auto"/>
            <w:vAlign w:val="center"/>
            <w:hideMark/>
          </w:tcPr>
          <w:p w14:paraId="2F5D18D5"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r>
              <w:rPr>
                <w:rFonts w:ascii="Times New Roman" w:eastAsia="Times New Roman" w:hAnsi="Times New Roman" w:cs="Times New Roman"/>
                <w:color w:val="000000"/>
                <w:sz w:val="20"/>
                <w:szCs w:val="20"/>
                <w:lang w:eastAsia="ru-RU"/>
              </w:rPr>
              <w:t>.</w:t>
            </w:r>
          </w:p>
        </w:tc>
      </w:tr>
      <w:tr w:rsidR="00DA24BD" w:rsidRPr="009E48FA" w14:paraId="5C62894E" w14:textId="77777777" w:rsidTr="00DA24BD">
        <w:trPr>
          <w:trHeight w:val="170"/>
        </w:trPr>
        <w:tc>
          <w:tcPr>
            <w:tcW w:w="1194" w:type="pct"/>
            <w:shd w:val="clear" w:color="auto" w:fill="auto"/>
            <w:vAlign w:val="center"/>
            <w:hideMark/>
          </w:tcPr>
          <w:p w14:paraId="722761DC" w14:textId="77777777" w:rsidR="00DA24BD" w:rsidRPr="006215B6"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6BE21C3F" w14:textId="77777777" w:rsidR="00DA24BD" w:rsidRPr="006215B6"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городского округа, города федерального значения или ее часть, </w:t>
            </w:r>
            <w:r w:rsidRPr="00A30648">
              <w:rPr>
                <w:rFonts w:ascii="Times New Roman" w:eastAsia="Times New Roman" w:hAnsi="Times New Roman" w:cs="Times New Roman"/>
                <w:color w:val="000000"/>
                <w:sz w:val="20"/>
                <w:szCs w:val="20"/>
                <w:lang w:eastAsia="ru-RU"/>
              </w:rPr>
              <w:t>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DA24BD" w:rsidRPr="009E48FA" w14:paraId="445CF969" w14:textId="77777777" w:rsidTr="00DA24BD">
        <w:trPr>
          <w:trHeight w:val="170"/>
        </w:trPr>
        <w:tc>
          <w:tcPr>
            <w:tcW w:w="1194" w:type="pct"/>
            <w:shd w:val="clear" w:color="auto" w:fill="auto"/>
            <w:vAlign w:val="center"/>
            <w:hideMark/>
          </w:tcPr>
          <w:p w14:paraId="4B3A6F3E" w14:textId="77777777" w:rsidR="00DA24BD" w:rsidRPr="006215B6"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1BCA8BAC" w14:textId="77777777" w:rsidR="00DA24BD" w:rsidRPr="006215B6"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A30648">
              <w:rPr>
                <w:rFonts w:ascii="Times New Roman" w:eastAsia="Times New Roman" w:hAnsi="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r>
              <w:rPr>
                <w:rFonts w:ascii="Times New Roman" w:eastAsia="Times New Roman" w:hAnsi="Times New Roman" w:cs="Times New Roman"/>
                <w:color w:val="000000"/>
                <w:sz w:val="20"/>
                <w:szCs w:val="20"/>
                <w:lang w:eastAsia="ru-RU"/>
              </w:rPr>
              <w:t>.</w:t>
            </w:r>
          </w:p>
        </w:tc>
      </w:tr>
      <w:tr w:rsidR="00DA24BD" w:rsidRPr="009E48FA" w14:paraId="1D0A29A0" w14:textId="77777777" w:rsidTr="00DA24BD">
        <w:trPr>
          <w:trHeight w:val="170"/>
        </w:trPr>
        <w:tc>
          <w:tcPr>
            <w:tcW w:w="1194" w:type="pct"/>
            <w:shd w:val="clear" w:color="auto" w:fill="auto"/>
            <w:vAlign w:val="center"/>
            <w:hideMark/>
          </w:tcPr>
          <w:p w14:paraId="3DD90643"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49D21F5E"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Pr>
                <w:rFonts w:ascii="Times New Roman" w:eastAsia="Times New Roman" w:hAnsi="Times New Roman" w:cs="Times New Roman"/>
                <w:color w:val="000000"/>
                <w:sz w:val="20"/>
                <w:szCs w:val="20"/>
                <w:lang w:eastAsia="ru-RU"/>
              </w:rPr>
              <w:t>.</w:t>
            </w:r>
          </w:p>
        </w:tc>
      </w:tr>
      <w:tr w:rsidR="00DA24BD" w:rsidRPr="009E48FA" w14:paraId="2579B933" w14:textId="77777777" w:rsidTr="00DA24BD">
        <w:trPr>
          <w:trHeight w:val="170"/>
        </w:trPr>
        <w:tc>
          <w:tcPr>
            <w:tcW w:w="1194" w:type="pct"/>
            <w:shd w:val="clear" w:color="auto" w:fill="auto"/>
            <w:vAlign w:val="center"/>
            <w:hideMark/>
          </w:tcPr>
          <w:p w14:paraId="29EB95C0"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4DDCAA2F"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Pr>
                <w:rFonts w:ascii="Times New Roman" w:eastAsia="Times New Roman" w:hAnsi="Times New Roman" w:cs="Times New Roman"/>
                <w:color w:val="000000"/>
                <w:sz w:val="20"/>
                <w:szCs w:val="20"/>
                <w:lang w:eastAsia="ru-RU"/>
              </w:rPr>
              <w:t>.</w:t>
            </w:r>
          </w:p>
        </w:tc>
      </w:tr>
      <w:tr w:rsidR="00DA24BD" w:rsidRPr="009E48FA" w14:paraId="4B8EBFA5" w14:textId="77777777" w:rsidTr="00DA24BD">
        <w:trPr>
          <w:trHeight w:val="627"/>
        </w:trPr>
        <w:tc>
          <w:tcPr>
            <w:tcW w:w="1194" w:type="pct"/>
            <w:shd w:val="clear" w:color="auto" w:fill="auto"/>
            <w:vAlign w:val="center"/>
            <w:hideMark/>
          </w:tcPr>
          <w:p w14:paraId="49C29120"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484649EC"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r>
              <w:rPr>
                <w:rFonts w:ascii="Times New Roman" w:eastAsia="Times New Roman" w:hAnsi="Times New Roman" w:cs="Times New Roman"/>
                <w:color w:val="000000"/>
                <w:sz w:val="20"/>
                <w:szCs w:val="20"/>
                <w:lang w:eastAsia="ru-RU"/>
              </w:rPr>
              <w:t>.</w:t>
            </w:r>
          </w:p>
        </w:tc>
      </w:tr>
      <w:tr w:rsidR="00DA24BD" w:rsidRPr="009E48FA" w14:paraId="2BAB9AC9" w14:textId="77777777" w:rsidTr="00DA24BD">
        <w:trPr>
          <w:trHeight w:val="170"/>
        </w:trPr>
        <w:tc>
          <w:tcPr>
            <w:tcW w:w="1194" w:type="pct"/>
            <w:shd w:val="clear" w:color="auto" w:fill="auto"/>
            <w:vAlign w:val="center"/>
            <w:hideMark/>
          </w:tcPr>
          <w:p w14:paraId="3E5AFFC6"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441318CF"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r>
              <w:rPr>
                <w:rFonts w:ascii="Times New Roman" w:eastAsia="Times New Roman" w:hAnsi="Times New Roman" w:cs="Times New Roman"/>
                <w:color w:val="000000"/>
                <w:sz w:val="20"/>
                <w:szCs w:val="20"/>
                <w:lang w:eastAsia="ru-RU"/>
              </w:rPr>
              <w:t>.</w:t>
            </w:r>
          </w:p>
        </w:tc>
      </w:tr>
      <w:tr w:rsidR="00DA24BD" w:rsidRPr="009E48FA" w14:paraId="58ACA902" w14:textId="77777777" w:rsidTr="00DA24BD">
        <w:trPr>
          <w:trHeight w:val="170"/>
        </w:trPr>
        <w:tc>
          <w:tcPr>
            <w:tcW w:w="1194" w:type="pct"/>
            <w:shd w:val="clear" w:color="auto" w:fill="auto"/>
            <w:vAlign w:val="center"/>
            <w:hideMark/>
          </w:tcPr>
          <w:p w14:paraId="715DE5D6"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Комбинированная выработка электричес-кой и тепловой энергии</w:t>
            </w:r>
          </w:p>
        </w:tc>
        <w:tc>
          <w:tcPr>
            <w:tcW w:w="3806" w:type="pct"/>
            <w:shd w:val="clear" w:color="auto" w:fill="auto"/>
            <w:vAlign w:val="center"/>
            <w:hideMark/>
          </w:tcPr>
          <w:p w14:paraId="3A473442"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r>
              <w:rPr>
                <w:rFonts w:ascii="Times New Roman" w:eastAsia="Times New Roman" w:hAnsi="Times New Roman" w:cs="Times New Roman"/>
                <w:color w:val="000000"/>
                <w:sz w:val="20"/>
                <w:szCs w:val="20"/>
                <w:lang w:eastAsia="ru-RU"/>
              </w:rPr>
              <w:t>.</w:t>
            </w:r>
          </w:p>
        </w:tc>
      </w:tr>
      <w:tr w:rsidR="00DA24BD" w:rsidRPr="009E48FA" w14:paraId="57D8C039" w14:textId="77777777" w:rsidTr="00DA24BD">
        <w:trPr>
          <w:trHeight w:val="170"/>
        </w:trPr>
        <w:tc>
          <w:tcPr>
            <w:tcW w:w="1194" w:type="pct"/>
            <w:shd w:val="clear" w:color="auto" w:fill="auto"/>
            <w:vAlign w:val="center"/>
            <w:hideMark/>
          </w:tcPr>
          <w:p w14:paraId="72DC942E"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Теплосетевые объекты</w:t>
            </w:r>
          </w:p>
        </w:tc>
        <w:tc>
          <w:tcPr>
            <w:tcW w:w="3806" w:type="pct"/>
            <w:shd w:val="clear" w:color="auto" w:fill="auto"/>
            <w:vAlign w:val="center"/>
            <w:hideMark/>
          </w:tcPr>
          <w:p w14:paraId="132D9C7A"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r>
              <w:rPr>
                <w:rFonts w:ascii="Times New Roman" w:eastAsia="Times New Roman" w:hAnsi="Times New Roman" w:cs="Times New Roman"/>
                <w:color w:val="000000"/>
                <w:sz w:val="20"/>
                <w:szCs w:val="20"/>
                <w:lang w:eastAsia="ru-RU"/>
              </w:rPr>
              <w:t>.</w:t>
            </w:r>
          </w:p>
        </w:tc>
      </w:tr>
      <w:tr w:rsidR="00DA24BD" w:rsidRPr="009E48FA" w14:paraId="60D204AF" w14:textId="77777777" w:rsidTr="00DA24BD">
        <w:trPr>
          <w:trHeight w:val="170"/>
        </w:trPr>
        <w:tc>
          <w:tcPr>
            <w:tcW w:w="1194" w:type="pct"/>
            <w:shd w:val="clear" w:color="auto" w:fill="auto"/>
            <w:vAlign w:val="center"/>
            <w:hideMark/>
          </w:tcPr>
          <w:p w14:paraId="3153249F" w14:textId="77777777" w:rsidR="00DA24BD" w:rsidRPr="006215B6"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Элемент территориаль-ного деления</w:t>
            </w:r>
          </w:p>
        </w:tc>
        <w:tc>
          <w:tcPr>
            <w:tcW w:w="3806" w:type="pct"/>
            <w:shd w:val="clear" w:color="auto" w:fill="auto"/>
            <w:vAlign w:val="center"/>
            <w:hideMark/>
          </w:tcPr>
          <w:p w14:paraId="5DB0C067" w14:textId="77777777" w:rsidR="00DA24BD" w:rsidRPr="006215B6"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установленная по границам административно-территориальных единиц</w:t>
            </w:r>
            <w:r>
              <w:rPr>
                <w:rFonts w:ascii="Times New Roman" w:eastAsia="Times New Roman" w:hAnsi="Times New Roman" w:cs="Times New Roman"/>
                <w:color w:val="000000"/>
                <w:sz w:val="20"/>
                <w:szCs w:val="20"/>
                <w:lang w:eastAsia="ru-RU"/>
              </w:rPr>
              <w:t>.</w:t>
            </w:r>
          </w:p>
        </w:tc>
      </w:tr>
      <w:tr w:rsidR="00DA24BD" w:rsidRPr="009E48FA" w14:paraId="41B9DD85" w14:textId="77777777" w:rsidTr="00DA24BD">
        <w:trPr>
          <w:trHeight w:val="170"/>
        </w:trPr>
        <w:tc>
          <w:tcPr>
            <w:tcW w:w="1194" w:type="pct"/>
            <w:shd w:val="clear" w:color="auto" w:fill="auto"/>
            <w:vAlign w:val="center"/>
            <w:hideMark/>
          </w:tcPr>
          <w:p w14:paraId="740AA289" w14:textId="77777777" w:rsidR="00DA24BD" w:rsidRPr="006215B6"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570A505D" w14:textId="77777777" w:rsidR="00DA24BD" w:rsidRPr="006215B6"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принятая для целей разработки схемы теплоснабжения в неизменяемых границах на весь срок действия схемы теплоснабжения</w:t>
            </w:r>
            <w:r>
              <w:rPr>
                <w:rFonts w:ascii="Times New Roman" w:eastAsia="Times New Roman" w:hAnsi="Times New Roman" w:cs="Times New Roman"/>
                <w:color w:val="000000"/>
                <w:sz w:val="20"/>
                <w:szCs w:val="20"/>
                <w:lang w:eastAsia="ru-RU"/>
              </w:rPr>
              <w:t>.</w:t>
            </w:r>
          </w:p>
        </w:tc>
      </w:tr>
      <w:tr w:rsidR="00DA24BD" w:rsidRPr="009E48FA" w14:paraId="5B33C645" w14:textId="77777777" w:rsidTr="00DA24BD">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41A13" w14:textId="77777777" w:rsidR="00DA24BD" w:rsidRPr="009E48FA" w:rsidRDefault="00DA24BD" w:rsidP="00DA24BD">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АИТП (ИТП)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90DD1" w14:textId="77777777" w:rsidR="00DA24BD" w:rsidRPr="009E48FA" w:rsidRDefault="00DA24BD" w:rsidP="00DA24BD">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bookmarkEnd w:id="10"/>
    </w:tbl>
    <w:p w14:paraId="6C4A1982" w14:textId="77777777" w:rsidR="00DA24BD" w:rsidRDefault="00DA24BD" w:rsidP="00DA24BD">
      <w:pPr>
        <w:widowControl w:val="0"/>
        <w:spacing w:after="200" w:line="276" w:lineRule="auto"/>
        <w:rPr>
          <w:rFonts w:ascii="Times New Roman" w:eastAsia="Calibri" w:hAnsi="Times New Roman" w:cs="Times New Roman"/>
        </w:rPr>
      </w:pPr>
    </w:p>
    <w:p w14:paraId="71C18543" w14:textId="77777777" w:rsidR="00DA24BD" w:rsidRPr="009E48FA" w:rsidRDefault="00DA24BD" w:rsidP="00DA24BD">
      <w:pPr>
        <w:widowControl w:val="0"/>
        <w:spacing w:after="200" w:line="276" w:lineRule="auto"/>
        <w:rPr>
          <w:rFonts w:ascii="Times New Roman" w:eastAsia="Calibri" w:hAnsi="Times New Roman" w:cs="Times New Roman"/>
        </w:rPr>
        <w:sectPr w:rsidR="00DA24BD" w:rsidRPr="009E48FA" w:rsidSect="00704812">
          <w:pgSz w:w="11906" w:h="16838" w:code="9"/>
          <w:pgMar w:top="1134" w:right="567" w:bottom="1134" w:left="1701" w:header="708" w:footer="708" w:gutter="0"/>
          <w:cols w:space="708"/>
          <w:docGrid w:linePitch="360"/>
        </w:sectPr>
      </w:pPr>
    </w:p>
    <w:p w14:paraId="2822510E" w14:textId="77777777" w:rsidR="00DA24BD" w:rsidRPr="009E48FA" w:rsidRDefault="00DA24BD" w:rsidP="00DA24BD">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cs="Times New Roman"/>
          <w:b/>
          <w:bCs/>
          <w:caps/>
          <w:kern w:val="28"/>
          <w:sz w:val="26"/>
          <w:szCs w:val="26"/>
          <w:lang w:val="x-none"/>
        </w:rPr>
      </w:pPr>
      <w:bookmarkStart w:id="11" w:name="_Toc481570780"/>
      <w:bookmarkStart w:id="12" w:name="_Toc196559629"/>
      <w:bookmarkStart w:id="13" w:name="_Toc196567947"/>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БОЗНАЧЕНИЯ И СОКРАЩЕНИЯ</w:t>
      </w:r>
      <w:bookmarkEnd w:id="11"/>
      <w:bookmarkEnd w:id="12"/>
      <w:bookmarkEnd w:id="13"/>
    </w:p>
    <w:p w14:paraId="478C4759" w14:textId="77777777" w:rsidR="00DA24BD" w:rsidRPr="009E48FA" w:rsidRDefault="00DA24BD" w:rsidP="00DA24BD">
      <w:pPr>
        <w:widowControl w:val="0"/>
        <w:spacing w:after="200" w:line="240" w:lineRule="auto"/>
        <w:ind w:firstLine="709"/>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В настоящей работе применяются следующие сокращения:</w:t>
      </w:r>
    </w:p>
    <w:p w14:paraId="6B9A0330"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МО – муниципальное образование;</w:t>
      </w:r>
    </w:p>
    <w:p w14:paraId="0E792AD2"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НТД – нормативно-техническая документация;</w:t>
      </w:r>
    </w:p>
    <w:p w14:paraId="596C80CC"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ПИР – проектно-изыскательские работы;</w:t>
      </w:r>
    </w:p>
    <w:p w14:paraId="3295E907"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ПРК – программно-расчетный комплекс;</w:t>
      </w:r>
    </w:p>
    <w:p w14:paraId="3C197FFE"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ГИС – геоинформационная система;</w:t>
      </w:r>
    </w:p>
    <w:p w14:paraId="395013EF"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ХВС – холодное водоснабжение;</w:t>
      </w:r>
    </w:p>
    <w:p w14:paraId="50197770"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ГВС – горячее водоснабжение;</w:t>
      </w:r>
    </w:p>
    <w:p w14:paraId="7C07E5B1"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ОВ – отопление/вентиляция;</w:t>
      </w:r>
    </w:p>
    <w:p w14:paraId="5603A79E"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ТСО – теплоснабжающая организация;</w:t>
      </w:r>
    </w:p>
    <w:p w14:paraId="65423D06"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ОЭТС – организации, эксплуатирующие тепловые сети;</w:t>
      </w:r>
    </w:p>
    <w:p w14:paraId="392C0D36"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ЖКС – жилищно-коммунальный сектор;</w:t>
      </w:r>
    </w:p>
    <w:p w14:paraId="6A039806"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ЖКХ – жилищно-коммунальное хозяйство;</w:t>
      </w:r>
    </w:p>
    <w:p w14:paraId="26EBFBFE"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ХВО – химводоочистка;</w:t>
      </w:r>
    </w:p>
    <w:p w14:paraId="462F02A2" w14:textId="77777777" w:rsidR="00DA24BD"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ТК – тепловая камера;</w:t>
      </w:r>
    </w:p>
    <w:p w14:paraId="1484E602"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bookmarkStart w:id="14" w:name="_Hlk95925303"/>
      <w:r>
        <w:rPr>
          <w:rFonts w:ascii="Times New Roman" w:eastAsia="ArialMT" w:hAnsi="Times New Roman" w:cs="Times New Roman"/>
          <w:sz w:val="26"/>
          <w:szCs w:val="26"/>
        </w:rPr>
        <w:t>ЕТО – единая теплоснабжающая организация;</w:t>
      </w:r>
    </w:p>
    <w:bookmarkEnd w:id="14"/>
    <w:p w14:paraId="49789672" w14:textId="77777777" w:rsidR="00DA24BD" w:rsidRPr="009E48FA" w:rsidRDefault="00DA24BD" w:rsidP="00DA24BD">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ИТП – индивидуальный тепловой пункт.</w:t>
      </w:r>
    </w:p>
    <w:p w14:paraId="32306456" w14:textId="77777777" w:rsidR="00DA24BD" w:rsidRPr="009E48FA" w:rsidRDefault="00DA24BD" w:rsidP="00DA24BD">
      <w:pPr>
        <w:rPr>
          <w:rFonts w:ascii="Times New Roman" w:eastAsia="ArialMT" w:hAnsi="Times New Roman" w:cs="Times New Roman"/>
          <w:sz w:val="26"/>
          <w:szCs w:val="26"/>
        </w:rPr>
      </w:pPr>
      <w:r w:rsidRPr="009E48FA">
        <w:rPr>
          <w:rFonts w:ascii="Times New Roman" w:eastAsia="ArialMT" w:hAnsi="Times New Roman" w:cs="Times New Roman"/>
          <w:sz w:val="26"/>
          <w:szCs w:val="26"/>
        </w:rPr>
        <w:br w:type="page"/>
      </w:r>
    </w:p>
    <w:p w14:paraId="058617AE" w14:textId="77777777" w:rsidR="00DA24BD" w:rsidRPr="009E48FA" w:rsidRDefault="00DA24BD" w:rsidP="00DA24BD">
      <w:pPr>
        <w:widowControl w:val="0"/>
        <w:tabs>
          <w:tab w:val="left" w:pos="9072"/>
          <w:tab w:val="right" w:leader="dot" w:pos="9639"/>
        </w:tabs>
        <w:spacing w:after="0" w:line="240" w:lineRule="auto"/>
        <w:jc w:val="center"/>
        <w:outlineLvl w:val="0"/>
        <w:rPr>
          <w:rFonts w:ascii="Times New Roman" w:eastAsia="Times New Roman" w:hAnsi="Times New Roman" w:cs="Times New Roman"/>
          <w:b/>
          <w:bCs/>
          <w:color w:val="000000" w:themeColor="text1"/>
          <w:sz w:val="28"/>
          <w:szCs w:val="28"/>
        </w:rPr>
      </w:pPr>
      <w:bookmarkStart w:id="15" w:name="_Toc196559630"/>
      <w:bookmarkStart w:id="16" w:name="_Toc196567948"/>
      <w:r w:rsidRPr="009E48FA">
        <w:rPr>
          <w:rFonts w:ascii="Times New Roman" w:eastAsia="Times New Roman" w:hAnsi="Times New Roman" w:cs="Times New Roman"/>
          <w:b/>
          <w:bCs/>
          <w:color w:val="000000" w:themeColor="text1"/>
          <w:sz w:val="28"/>
          <w:szCs w:val="28"/>
        </w:rPr>
        <w:lastRenderedPageBreak/>
        <w:t>ВВЕДЕНИЕ</w:t>
      </w:r>
      <w:bookmarkEnd w:id="9"/>
      <w:bookmarkEnd w:id="15"/>
      <w:bookmarkEnd w:id="16"/>
    </w:p>
    <w:p w14:paraId="044718ED" w14:textId="77777777" w:rsidR="00DA24BD" w:rsidRPr="009E48FA" w:rsidRDefault="00DA24BD" w:rsidP="00DA24BD">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6"/>
          <w:szCs w:val="26"/>
          <w:lang w:eastAsia="ru-RU"/>
        </w:rPr>
      </w:pPr>
    </w:p>
    <w:p w14:paraId="3693DDBE" w14:textId="77777777" w:rsidR="00DA24BD" w:rsidRDefault="00DA24BD" w:rsidP="00DA24BD">
      <w:pPr>
        <w:widowControl w:val="0"/>
        <w:tabs>
          <w:tab w:val="left" w:leader="dot" w:pos="0"/>
        </w:tabs>
        <w:spacing w:after="0" w:line="284" w:lineRule="auto"/>
        <w:ind w:firstLine="567"/>
        <w:jc w:val="both"/>
        <w:rPr>
          <w:rFonts w:ascii="Times New Roman" w:eastAsia="MS PMincho" w:hAnsi="Times New Roman" w:cs="Times New Roman"/>
          <w:iCs/>
          <w:color w:val="000000" w:themeColor="text1"/>
          <w:sz w:val="26"/>
          <w:szCs w:val="26"/>
          <w:lang w:eastAsia="ru-RU"/>
        </w:rPr>
      </w:pPr>
      <w:r>
        <w:rPr>
          <w:rFonts w:ascii="Times New Roman" w:eastAsia="MS PMincho" w:hAnsi="Times New Roman" w:cs="Times New Roman"/>
          <w:iCs/>
          <w:color w:val="000000" w:themeColor="text1"/>
          <w:sz w:val="26"/>
          <w:szCs w:val="26"/>
          <w:lang w:eastAsia="ru-RU"/>
        </w:rPr>
        <w:t>А</w:t>
      </w:r>
      <w:r w:rsidRPr="00E05A62">
        <w:rPr>
          <w:rFonts w:ascii="Times New Roman" w:eastAsia="MS PMincho" w:hAnsi="Times New Roman" w:cs="Times New Roman"/>
          <w:iCs/>
          <w:color w:val="000000" w:themeColor="text1"/>
          <w:sz w:val="26"/>
          <w:szCs w:val="26"/>
          <w:lang w:eastAsia="ru-RU"/>
        </w:rPr>
        <w:t>ктуализаци</w:t>
      </w:r>
      <w:r>
        <w:rPr>
          <w:rFonts w:ascii="Times New Roman" w:eastAsia="MS PMincho" w:hAnsi="Times New Roman" w:cs="Times New Roman"/>
          <w:iCs/>
          <w:color w:val="000000" w:themeColor="text1"/>
          <w:sz w:val="26"/>
          <w:szCs w:val="26"/>
          <w:lang w:eastAsia="ru-RU"/>
        </w:rPr>
        <w:t>я</w:t>
      </w:r>
      <w:r w:rsidRPr="00E05A62">
        <w:rPr>
          <w:rFonts w:ascii="Times New Roman" w:eastAsia="MS PMincho" w:hAnsi="Times New Roman" w:cs="Times New Roman"/>
          <w:iCs/>
          <w:color w:val="000000" w:themeColor="text1"/>
          <w:sz w:val="26"/>
          <w:szCs w:val="26"/>
          <w:lang w:eastAsia="ru-RU"/>
        </w:rPr>
        <w:t xml:space="preserve"> Схемы теплоснабжения муниципального образования </w:t>
      </w:r>
      <w:r>
        <w:rPr>
          <w:rFonts w:ascii="Times New Roman" w:eastAsia="MS PMincho" w:hAnsi="Times New Roman" w:cs="Times New Roman"/>
          <w:iCs/>
          <w:color w:val="000000" w:themeColor="text1"/>
          <w:sz w:val="26"/>
          <w:szCs w:val="26"/>
          <w:lang w:eastAsia="ru-RU"/>
        </w:rPr>
        <w:t>Севастьяновское сельское</w:t>
      </w:r>
      <w:r w:rsidRPr="00E05A62">
        <w:rPr>
          <w:rFonts w:ascii="Times New Roman" w:eastAsia="MS PMincho" w:hAnsi="Times New Roman" w:cs="Times New Roman"/>
          <w:iCs/>
          <w:color w:val="000000" w:themeColor="text1"/>
          <w:sz w:val="26"/>
          <w:szCs w:val="26"/>
          <w:lang w:eastAsia="ru-RU"/>
        </w:rPr>
        <w:t xml:space="preserve"> поселение до 203</w:t>
      </w:r>
      <w:r>
        <w:rPr>
          <w:rFonts w:ascii="Times New Roman" w:eastAsia="MS PMincho" w:hAnsi="Times New Roman" w:cs="Times New Roman"/>
          <w:iCs/>
          <w:color w:val="000000" w:themeColor="text1"/>
          <w:sz w:val="26"/>
          <w:szCs w:val="26"/>
          <w:lang w:eastAsia="ru-RU"/>
        </w:rPr>
        <w:t xml:space="preserve">1 </w:t>
      </w:r>
      <w:r w:rsidRPr="00E05A62">
        <w:rPr>
          <w:rFonts w:ascii="Times New Roman" w:eastAsia="MS PMincho" w:hAnsi="Times New Roman" w:cs="Times New Roman"/>
          <w:iCs/>
          <w:color w:val="000000" w:themeColor="text1"/>
          <w:sz w:val="26"/>
          <w:szCs w:val="26"/>
          <w:lang w:eastAsia="ru-RU"/>
        </w:rPr>
        <w:t xml:space="preserve">г. </w:t>
      </w:r>
      <w:r>
        <w:rPr>
          <w:rFonts w:ascii="Times New Roman" w:eastAsia="MS PMincho" w:hAnsi="Times New Roman" w:cs="Times New Roman"/>
          <w:iCs/>
          <w:color w:val="000000" w:themeColor="text1"/>
          <w:sz w:val="26"/>
          <w:szCs w:val="26"/>
          <w:lang w:eastAsia="ru-RU"/>
        </w:rPr>
        <w:t>выполнена на основании:</w:t>
      </w:r>
    </w:p>
    <w:p w14:paraId="61AE8ADA"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Федерального закона от 27 июля 2010 г. № 190-ФЗ "О теплоснабжении"                               (с изменениями и дополнениями);</w:t>
      </w:r>
    </w:p>
    <w:p w14:paraId="0011BC51" w14:textId="16B0EBFA" w:rsidR="00DA24BD" w:rsidRPr="00691C18" w:rsidRDefault="00DA24BD" w:rsidP="00DA24BD">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691C18">
        <w:rPr>
          <w:rFonts w:ascii="Times New Roman" w:eastAsia="Times New Roman" w:hAnsi="Times New Roman" w:cs="Times New Roman"/>
          <w:color w:val="000000" w:themeColor="text1"/>
          <w:sz w:val="26"/>
          <w:szCs w:val="26"/>
          <w:lang w:eastAsia="ru-RU" w:bidi="ru-RU"/>
        </w:rPr>
        <w:t xml:space="preserve">7 октября 2014 г., 18, 23 марта, 12 июля 2016 г., 3 апреля 2018 г., </w:t>
      </w:r>
      <w:r w:rsidRPr="00691C18">
        <w:rPr>
          <w:rFonts w:ascii="Times New Roman" w:eastAsia="Times New Roman" w:hAnsi="Times New Roman" w:cs="Times New Roman"/>
          <w:color w:val="000000" w:themeColor="text1"/>
          <w:sz w:val="26"/>
          <w:szCs w:val="26"/>
          <w:lang w:eastAsia="ru-RU" w:bidi="ru-RU"/>
        </w:rPr>
        <w:br/>
        <w:t>16 марта 2019 г., 31 мая 2022 г., 10 января 2023 г.</w:t>
      </w:r>
      <w:r w:rsidR="00576A6B">
        <w:rPr>
          <w:rFonts w:ascii="Times New Roman" w:eastAsia="Times New Roman" w:hAnsi="Times New Roman" w:cs="Times New Roman"/>
          <w:color w:val="000000" w:themeColor="text1"/>
          <w:sz w:val="26"/>
          <w:szCs w:val="26"/>
          <w:lang w:eastAsia="ru-RU" w:bidi="ru-RU"/>
        </w:rPr>
        <w:t>, 17 октября 2024 г.</w:t>
      </w:r>
      <w:bookmarkStart w:id="17" w:name="_GoBack"/>
      <w:bookmarkEnd w:id="17"/>
      <w:r w:rsidRPr="00691C18">
        <w:rPr>
          <w:rFonts w:ascii="Times New Roman" w:eastAsia="Times New Roman" w:hAnsi="Times New Roman" w:cs="Times New Roman"/>
          <w:color w:val="000000" w:themeColor="text1"/>
          <w:sz w:val="26"/>
          <w:szCs w:val="26"/>
          <w:lang w:eastAsia="ru-RU" w:bidi="ru-RU"/>
        </w:rPr>
        <w:t>);</w:t>
      </w:r>
    </w:p>
    <w:p w14:paraId="43723137"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p w14:paraId="0ED6D0E5"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w:t>
      </w:r>
      <w:r w:rsidRPr="00691C18">
        <w:rPr>
          <w:rFonts w:ascii="Times New Roman" w:eastAsia="MS PMincho" w:hAnsi="Times New Roman" w:cs="Times New Roman"/>
          <w:iCs/>
          <w:color w:val="000000" w:themeColor="text1"/>
          <w:sz w:val="26"/>
          <w:szCs w:val="26"/>
          <w:lang w:eastAsia="ru-RU" w:bidi="ru-RU"/>
        </w:rPr>
        <w:br/>
        <w:t>№ 565/667;</w:t>
      </w:r>
    </w:p>
    <w:p w14:paraId="62188DFF" w14:textId="77777777" w:rsidR="00DA24BD" w:rsidRPr="00691C18" w:rsidRDefault="00DA24BD" w:rsidP="00DA24BD">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Times New Roman" w:hAnsi="Times New Roman" w:cs="Times New Roman"/>
          <w:color w:val="000000" w:themeColor="text1"/>
          <w:sz w:val="26"/>
          <w:szCs w:val="26"/>
          <w:lang w:eastAsia="ru-RU" w:bidi="ru-RU"/>
        </w:rPr>
        <w:t xml:space="preserve"> ГОСТ Р 70389-2022 Схемы теплоснабжения городов. Процессы разработки и актуализации. Технические условия на закупку (дата введения – 2023-05-01);</w:t>
      </w:r>
    </w:p>
    <w:p w14:paraId="630C614D" w14:textId="77777777" w:rsidR="00DA24BD" w:rsidRPr="00691C18" w:rsidRDefault="00DA24BD" w:rsidP="00DA24BD">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Times New Roman" w:hAnsi="Times New Roman" w:cs="Times New Roman"/>
          <w:color w:val="000000" w:themeColor="text1"/>
          <w:sz w:val="26"/>
          <w:szCs w:val="26"/>
          <w:lang w:eastAsia="ru-RU" w:bidi="ru-RU"/>
        </w:rPr>
        <w:t xml:space="preserve"> Федерального закона от 23.11.2009 г. № 261-ФЗ «Об энергосбережении и о повышении энергетической эффективности и о в отдельные законодательные акты Российской Федерации» (последняя редакция, с изменениями).</w:t>
      </w:r>
    </w:p>
    <w:p w14:paraId="6CFDB5DD"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При актуализации схемы теплоснабжения учтены:</w:t>
      </w:r>
    </w:p>
    <w:p w14:paraId="5C36D8E4" w14:textId="77777777" w:rsidR="00DA24BD" w:rsidRPr="00691C18" w:rsidRDefault="00DA24BD" w:rsidP="00DA24BD">
      <w:pPr>
        <w:widowControl w:val="0"/>
        <w:numPr>
          <w:ilvl w:val="0"/>
          <w:numId w:val="27"/>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программа развития газоснабжения и газификации Ленинградской области на 2021 – 2025 годы;</w:t>
      </w:r>
    </w:p>
    <w:p w14:paraId="3F2B9B8A" w14:textId="77777777" w:rsidR="00DA24BD" w:rsidRPr="00691C18" w:rsidRDefault="00DA24BD" w:rsidP="00DA24BD">
      <w:pPr>
        <w:widowControl w:val="0"/>
        <w:numPr>
          <w:ilvl w:val="0"/>
          <w:numId w:val="27"/>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Региональная программа газификации жилищно-коммунального хозяйства, промышленных и иных организаций Ленинградской области на </w:t>
      </w:r>
      <w:r w:rsidRPr="00691C18">
        <w:rPr>
          <w:rFonts w:ascii="Times New Roman" w:eastAsia="Times New Roman" w:hAnsi="Times New Roman" w:cs="Times New Roman"/>
          <w:color w:val="000000" w:themeColor="text1"/>
          <w:sz w:val="26"/>
          <w:szCs w:val="26"/>
          <w:lang w:eastAsia="ru-RU" w:bidi="ru-RU"/>
        </w:rPr>
        <w:br/>
        <w:t xml:space="preserve">2022 – 2031 гг. </w:t>
      </w:r>
      <w:r w:rsidRPr="00691C18">
        <w:rPr>
          <w:rFonts w:ascii="Times New Roman" w:eastAsia="Times New Roman" w:hAnsi="Times New Roman" w:cs="Times New Roman"/>
          <w:sz w:val="26"/>
          <w:szCs w:val="26"/>
          <w:lang w:eastAsia="ru-RU" w:bidi="ru-RU"/>
        </w:rPr>
        <w:t>(в редакции Постановления Правительства Ленинградской области № 438 от 27.06.2022 г.)</w:t>
      </w:r>
    </w:p>
    <w:p w14:paraId="06FAC884" w14:textId="77777777" w:rsidR="00DA24BD" w:rsidRPr="00691C18" w:rsidRDefault="00DA24BD" w:rsidP="00DA24BD">
      <w:pPr>
        <w:widowControl w:val="0"/>
        <w:numPr>
          <w:ilvl w:val="0"/>
          <w:numId w:val="27"/>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схема и программа развития единой энергетической системы России на </w:t>
      </w:r>
      <w:r>
        <w:rPr>
          <w:rFonts w:ascii="Times New Roman" w:eastAsia="Times New Roman" w:hAnsi="Times New Roman" w:cs="Times New Roman"/>
          <w:color w:val="000000" w:themeColor="text1"/>
          <w:sz w:val="26"/>
          <w:szCs w:val="26"/>
          <w:lang w:eastAsia="ru-RU" w:bidi="ru-RU"/>
        </w:rPr>
        <w:br/>
      </w:r>
      <w:r w:rsidRPr="00691C18">
        <w:rPr>
          <w:rFonts w:ascii="Times New Roman" w:eastAsia="Times New Roman" w:hAnsi="Times New Roman" w:cs="Times New Roman"/>
          <w:color w:val="000000" w:themeColor="text1"/>
          <w:sz w:val="26"/>
          <w:szCs w:val="26"/>
          <w:lang w:eastAsia="ru-RU" w:bidi="ru-RU"/>
        </w:rPr>
        <w:t xml:space="preserve">2022 – 2028 годы (утв. приказом </w:t>
      </w:r>
      <w:r>
        <w:rPr>
          <w:rFonts w:ascii="Times New Roman" w:eastAsia="Times New Roman" w:hAnsi="Times New Roman" w:cs="Times New Roman"/>
          <w:color w:val="000000" w:themeColor="text1"/>
          <w:sz w:val="26"/>
          <w:szCs w:val="26"/>
          <w:lang w:eastAsia="ru-RU" w:bidi="ru-RU"/>
        </w:rPr>
        <w:t>М</w:t>
      </w:r>
      <w:r w:rsidRPr="00691C18">
        <w:rPr>
          <w:rFonts w:ascii="Times New Roman" w:eastAsia="Times New Roman" w:hAnsi="Times New Roman" w:cs="Times New Roman"/>
          <w:color w:val="000000" w:themeColor="text1"/>
          <w:sz w:val="26"/>
          <w:szCs w:val="26"/>
          <w:lang w:eastAsia="ru-RU" w:bidi="ru-RU"/>
        </w:rPr>
        <w:t>инистерств</w:t>
      </w:r>
      <w:r>
        <w:rPr>
          <w:rFonts w:ascii="Times New Roman" w:eastAsia="Times New Roman" w:hAnsi="Times New Roman" w:cs="Times New Roman"/>
          <w:color w:val="000000" w:themeColor="text1"/>
          <w:sz w:val="26"/>
          <w:szCs w:val="26"/>
          <w:lang w:eastAsia="ru-RU" w:bidi="ru-RU"/>
        </w:rPr>
        <w:t>а</w:t>
      </w:r>
      <w:r w:rsidRPr="00691C18">
        <w:rPr>
          <w:rFonts w:ascii="Times New Roman" w:eastAsia="Times New Roman" w:hAnsi="Times New Roman" w:cs="Times New Roman"/>
          <w:color w:val="000000" w:themeColor="text1"/>
          <w:sz w:val="26"/>
          <w:szCs w:val="26"/>
          <w:lang w:eastAsia="ru-RU" w:bidi="ru-RU"/>
        </w:rPr>
        <w:t xml:space="preserve"> энергетики Российской Федерации № 146 от 28.02.2022 г.);</w:t>
      </w:r>
    </w:p>
    <w:p w14:paraId="5DEB1916" w14:textId="77777777" w:rsidR="00DA24BD" w:rsidRPr="00AB4B26" w:rsidRDefault="00DA24BD" w:rsidP="00DA24BD">
      <w:pPr>
        <w:widowControl w:val="0"/>
        <w:numPr>
          <w:ilvl w:val="0"/>
          <w:numId w:val="27"/>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схема и программа развития электроэнергетических систем России на 2024 – </w:t>
      </w:r>
      <w:r w:rsidRPr="00AB4B26">
        <w:rPr>
          <w:rFonts w:ascii="Times New Roman" w:eastAsia="Times New Roman" w:hAnsi="Times New Roman" w:cs="Times New Roman"/>
          <w:color w:val="000000" w:themeColor="text1"/>
          <w:sz w:val="26"/>
          <w:szCs w:val="26"/>
          <w:lang w:eastAsia="ru-RU" w:bidi="ru-RU"/>
        </w:rPr>
        <w:t>2029 годы (утв. приказом Минэнерго России от 30.11.2023 г. № 1095);</w:t>
      </w:r>
    </w:p>
    <w:p w14:paraId="1F2E567B" w14:textId="77777777" w:rsidR="00DA24BD" w:rsidRPr="00AB4B26" w:rsidRDefault="00DA24BD" w:rsidP="00DA24BD">
      <w:pPr>
        <w:widowControl w:val="0"/>
        <w:numPr>
          <w:ilvl w:val="0"/>
          <w:numId w:val="27"/>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AB4B26">
        <w:rPr>
          <w:rFonts w:ascii="Times New Roman" w:eastAsia="Times New Roman" w:hAnsi="Times New Roman" w:cs="Times New Roman"/>
          <w:color w:val="000000" w:themeColor="text1"/>
          <w:sz w:val="26"/>
          <w:szCs w:val="26"/>
          <w:lang w:eastAsia="ru-RU" w:bidi="ru-RU"/>
        </w:rPr>
        <w:t>актуализированная схема водоснабжения и водоотведения Севастьяновского сельского поселения Приозерского муниципального района Ленинградской области на период до 2028 года (актуализация 2021 года).</w:t>
      </w:r>
    </w:p>
    <w:p w14:paraId="4FB87F54"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Согласно </w:t>
      </w:r>
      <w:r>
        <w:rPr>
          <w:rFonts w:ascii="Times New Roman" w:eastAsia="MS PMincho" w:hAnsi="Times New Roman" w:cs="Times New Roman"/>
          <w:iCs/>
          <w:color w:val="000000" w:themeColor="text1"/>
          <w:sz w:val="26"/>
          <w:szCs w:val="26"/>
          <w:lang w:eastAsia="ru-RU" w:bidi="ru-RU"/>
        </w:rPr>
        <w:t>Ф</w:t>
      </w:r>
      <w:r w:rsidRPr="00691C18">
        <w:rPr>
          <w:rFonts w:ascii="Times New Roman" w:eastAsia="MS PMincho" w:hAnsi="Times New Roman" w:cs="Times New Roman"/>
          <w:iCs/>
          <w:color w:val="000000" w:themeColor="text1"/>
          <w:sz w:val="26"/>
          <w:szCs w:val="26"/>
          <w:lang w:eastAsia="ru-RU" w:bidi="ru-RU"/>
        </w:rPr>
        <w:t xml:space="preserve">едеральному закону № 190-ФЗ "О теплоснабжении"                               </w:t>
      </w:r>
      <w:r w:rsidRPr="00691C18">
        <w:rPr>
          <w:rFonts w:ascii="Times New Roman" w:eastAsia="Times New Roman" w:hAnsi="Times New Roman" w:cs="Times New Roman"/>
          <w:color w:val="000000" w:themeColor="text1"/>
          <w:sz w:val="26"/>
          <w:szCs w:val="26"/>
          <w:lang w:eastAsia="ru-RU" w:bidi="ru-RU"/>
        </w:rPr>
        <w:t xml:space="preserve">схема теплоснабжения </w:t>
      </w:r>
      <w:hyperlink r:id="rId11" w:tooltip="Городской округ" w:history="1">
        <w:r w:rsidRPr="00691C18">
          <w:rPr>
            <w:rFonts w:ascii="Times New Roman" w:eastAsia="Times New Roman" w:hAnsi="Times New Roman" w:cs="Times New Roman"/>
            <w:color w:val="000000" w:themeColor="text1"/>
            <w:sz w:val="26"/>
            <w:szCs w:val="26"/>
            <w:lang w:eastAsia="ru-RU" w:bidi="ru-RU"/>
          </w:rPr>
          <w:t>городского округа</w:t>
        </w:r>
      </w:hyperlink>
      <w:r w:rsidRPr="00691C18">
        <w:rPr>
          <w:rFonts w:ascii="Times New Roman" w:eastAsia="Times New Roman" w:hAnsi="Times New Roman" w:cs="Times New Roman"/>
          <w:color w:val="000000" w:themeColor="text1"/>
          <w:sz w:val="26"/>
          <w:szCs w:val="26"/>
          <w:lang w:eastAsia="ru-RU" w:bidi="ru-RU"/>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691C18">
          <w:rPr>
            <w:rFonts w:ascii="Times New Roman" w:eastAsia="Times New Roman" w:hAnsi="Times New Roman" w:cs="Times New Roman"/>
            <w:color w:val="000000" w:themeColor="text1"/>
            <w:sz w:val="26"/>
            <w:szCs w:val="26"/>
            <w:lang w:eastAsia="ru-RU" w:bidi="ru-RU"/>
          </w:rPr>
          <w:t>теплоснабжения</w:t>
        </w:r>
      </w:hyperlink>
      <w:r w:rsidRPr="00691C18">
        <w:rPr>
          <w:rFonts w:ascii="Times New Roman" w:eastAsia="Times New Roman" w:hAnsi="Times New Roman" w:cs="Times New Roman"/>
          <w:color w:val="000000" w:themeColor="text1"/>
          <w:sz w:val="26"/>
          <w:szCs w:val="26"/>
          <w:lang w:eastAsia="ru-RU" w:bidi="ru-RU"/>
        </w:rPr>
        <w:t xml:space="preserve">, её развития с учетом правового регулирования в области </w:t>
      </w:r>
      <w:hyperlink r:id="rId13" w:tooltip="Энергосбережение" w:history="1">
        <w:r w:rsidRPr="00691C18">
          <w:rPr>
            <w:rFonts w:ascii="Times New Roman" w:eastAsia="Times New Roman" w:hAnsi="Times New Roman" w:cs="Times New Roman"/>
            <w:color w:val="000000" w:themeColor="text1"/>
            <w:sz w:val="26"/>
            <w:szCs w:val="26"/>
            <w:lang w:eastAsia="ru-RU" w:bidi="ru-RU"/>
          </w:rPr>
          <w:t>энергосбережения и повышения энергетической эффективности</w:t>
        </w:r>
      </w:hyperlink>
      <w:r w:rsidRPr="00691C18">
        <w:rPr>
          <w:rFonts w:ascii="Times New Roman" w:eastAsia="Times New Roman" w:hAnsi="Times New Roman" w:cs="Times New Roman"/>
          <w:color w:val="000000" w:themeColor="text1"/>
          <w:sz w:val="26"/>
          <w:szCs w:val="26"/>
          <w:lang w:eastAsia="ru-RU" w:bidi="ru-RU"/>
        </w:rPr>
        <w:t>.</w:t>
      </w:r>
    </w:p>
    <w:p w14:paraId="73F9A0C4"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Схема теплоснабжения (проект схемы теплоснабжения) городского округа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4A996495"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Схема теплоснабжения разрабатывается 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79B478D3"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Проект схемы теплоснабжения разрабатывается с соблюдением следующих принципов:</w:t>
      </w:r>
    </w:p>
    <w:p w14:paraId="1B8C288C" w14:textId="77777777" w:rsidR="00DA24BD" w:rsidRPr="00691C18" w:rsidRDefault="00DA24BD" w:rsidP="00DA24BD">
      <w:pPr>
        <w:widowControl w:val="0"/>
        <w:numPr>
          <w:ilvl w:val="0"/>
          <w:numId w:val="2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безопасности и надежности теплоснабжения потребителей в соответствии с требованиями технологических регламентов;</w:t>
      </w:r>
    </w:p>
    <w:p w14:paraId="6AFC39EE" w14:textId="77777777" w:rsidR="00DA24BD" w:rsidRPr="00691C18" w:rsidRDefault="00DA24BD" w:rsidP="00DA24BD">
      <w:pPr>
        <w:widowControl w:val="0"/>
        <w:numPr>
          <w:ilvl w:val="0"/>
          <w:numId w:val="2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9474CB4" w14:textId="77777777" w:rsidR="00DA24BD" w:rsidRPr="00691C18" w:rsidRDefault="00DA24BD" w:rsidP="00DA24BD">
      <w:pPr>
        <w:widowControl w:val="0"/>
        <w:numPr>
          <w:ilvl w:val="0"/>
          <w:numId w:val="2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соблюдения баланса экономических интересов теплоснабжающих организаций и интересов потребителей;</w:t>
      </w:r>
    </w:p>
    <w:p w14:paraId="6F568F4C" w14:textId="77777777" w:rsidR="00DA24BD" w:rsidRPr="00691C18" w:rsidRDefault="00DA24BD" w:rsidP="00DA24BD">
      <w:pPr>
        <w:widowControl w:val="0"/>
        <w:numPr>
          <w:ilvl w:val="0"/>
          <w:numId w:val="2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минимизация затрат на теплоснабжение в расчете на единицу тепловой энергии для потребителя в долгосрочной перспективе;</w:t>
      </w:r>
    </w:p>
    <w:p w14:paraId="66C444C0" w14:textId="77777777" w:rsidR="00DA24BD" w:rsidRPr="00691C18" w:rsidRDefault="00DA24BD" w:rsidP="00DA24BD">
      <w:pPr>
        <w:widowControl w:val="0"/>
        <w:numPr>
          <w:ilvl w:val="0"/>
          <w:numId w:val="2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недискриминационных и стабильных условий осуществле-ния предпринимательской деятельности в сфере теплоснабжения.</w:t>
      </w:r>
    </w:p>
    <w:p w14:paraId="128E7A8E" w14:textId="77777777" w:rsidR="00DA24BD" w:rsidRPr="00691C18" w:rsidRDefault="00DA24BD" w:rsidP="00DA24BD">
      <w:pPr>
        <w:widowControl w:val="0"/>
        <w:tabs>
          <w:tab w:val="left" w:leader="dot" w:pos="0"/>
        </w:tabs>
        <w:spacing w:after="0" w:line="284" w:lineRule="auto"/>
        <w:ind w:left="709" w:firstLine="709"/>
        <w:contextualSpacing/>
        <w:jc w:val="both"/>
        <w:rPr>
          <w:rFonts w:ascii="Times New Roman" w:eastAsia="Times New Roman" w:hAnsi="Times New Roman" w:cs="Times New Roman"/>
          <w:color w:val="000000" w:themeColor="text1"/>
          <w:sz w:val="26"/>
          <w:szCs w:val="26"/>
          <w:lang w:eastAsia="ru-RU" w:bidi="ru-RU"/>
        </w:rPr>
      </w:pPr>
    </w:p>
    <w:p w14:paraId="7F005646" w14:textId="77777777" w:rsidR="00DA24BD"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4AFAC094" w14:textId="77777777" w:rsidR="00DA24BD" w:rsidRPr="00691C18" w:rsidRDefault="00DA24BD" w:rsidP="00DA24B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p>
    <w:p w14:paraId="10BABF11" w14:textId="77777777" w:rsidR="00DA24BD" w:rsidRPr="00691C18" w:rsidRDefault="00DA24BD" w:rsidP="00DA24BD">
      <w:pPr>
        <w:widowControl w:val="0"/>
        <w:autoSpaceDE w:val="0"/>
        <w:autoSpaceDN w:val="0"/>
        <w:spacing w:after="0" w:line="284" w:lineRule="auto"/>
        <w:ind w:firstLine="709"/>
        <w:jc w:val="both"/>
        <w:rPr>
          <w:rFonts w:ascii="Times New Roman" w:eastAsia="Times New Roman" w:hAnsi="Times New Roman" w:cs="Times New Roman"/>
          <w:sz w:val="26"/>
          <w:szCs w:val="26"/>
          <w:lang w:eastAsia="ru-RU" w:bidi="ru-RU"/>
        </w:rPr>
      </w:pPr>
      <w:r w:rsidRPr="00691C18">
        <w:rPr>
          <w:rFonts w:ascii="Times New Roman" w:eastAsia="Times New Roman" w:hAnsi="Times New Roman" w:cs="Times New Roman"/>
          <w:sz w:val="26"/>
          <w:szCs w:val="26"/>
          <w:lang w:eastAsia="ru-RU" w:bidi="ru-RU"/>
        </w:rPr>
        <w:t xml:space="preserve">В пределах настоящей работы в качестве базового </w:t>
      </w:r>
      <w:r w:rsidRPr="00774AFD">
        <w:rPr>
          <w:rFonts w:ascii="Times New Roman" w:eastAsia="Times New Roman" w:hAnsi="Times New Roman" w:cs="Times New Roman"/>
          <w:sz w:val="26"/>
          <w:szCs w:val="26"/>
          <w:lang w:eastAsia="ru-RU" w:bidi="ru-RU"/>
        </w:rPr>
        <w:t>периода принят 2024 год, в</w:t>
      </w:r>
      <w:r w:rsidRPr="00691C18">
        <w:rPr>
          <w:rFonts w:ascii="Times New Roman" w:eastAsia="Times New Roman" w:hAnsi="Times New Roman" w:cs="Times New Roman"/>
          <w:sz w:val="26"/>
          <w:szCs w:val="26"/>
          <w:lang w:eastAsia="ru-RU" w:bidi="ru-RU"/>
        </w:rPr>
        <w:t xml:space="preserve"> качестве периода планирования рассматривается период до 203</w:t>
      </w:r>
      <w:r>
        <w:rPr>
          <w:rFonts w:ascii="Times New Roman" w:eastAsia="Times New Roman" w:hAnsi="Times New Roman" w:cs="Times New Roman"/>
          <w:sz w:val="26"/>
          <w:szCs w:val="26"/>
          <w:lang w:eastAsia="ru-RU" w:bidi="ru-RU"/>
        </w:rPr>
        <w:t>1</w:t>
      </w:r>
      <w:r w:rsidRPr="00691C18">
        <w:rPr>
          <w:rFonts w:ascii="Times New Roman" w:eastAsia="Times New Roman" w:hAnsi="Times New Roman" w:cs="Times New Roman"/>
          <w:sz w:val="26"/>
          <w:szCs w:val="26"/>
          <w:lang w:eastAsia="ru-RU" w:bidi="ru-RU"/>
        </w:rPr>
        <w:t xml:space="preserve"> год.</w:t>
      </w:r>
    </w:p>
    <w:p w14:paraId="36B563E7" w14:textId="77777777" w:rsidR="00DA24BD" w:rsidRPr="00E150EB" w:rsidRDefault="00DA24BD" w:rsidP="00E05A62">
      <w:pPr>
        <w:widowControl w:val="0"/>
        <w:spacing w:before="480" w:after="0" w:line="360" w:lineRule="auto"/>
        <w:jc w:val="center"/>
        <w:rPr>
          <w:rFonts w:ascii="Times New Roman" w:eastAsia="Times New Roman" w:hAnsi="Times New Roman" w:cs="Times New Roman"/>
          <w:b/>
          <w:bCs/>
          <w:sz w:val="28"/>
          <w:szCs w:val="28"/>
          <w:lang w:val="x-none"/>
        </w:rPr>
      </w:pPr>
    </w:p>
    <w:p w14:paraId="0CE80BF9" w14:textId="77777777" w:rsidR="00E05A62" w:rsidRPr="003B75DB" w:rsidRDefault="00E05A62" w:rsidP="00E05A62">
      <w:pPr>
        <w:widowControl w:val="0"/>
        <w:spacing w:before="480" w:after="0" w:line="360" w:lineRule="auto"/>
        <w:jc w:val="center"/>
        <w:rPr>
          <w:rFonts w:ascii="Times New Roman" w:eastAsia="Times New Roman" w:hAnsi="Times New Roman" w:cs="Times New Roman"/>
          <w:b/>
          <w:bCs/>
          <w:color w:val="7030A0"/>
          <w:sz w:val="28"/>
          <w:szCs w:val="28"/>
          <w:lang w:val="x-none"/>
        </w:rPr>
        <w:sectPr w:rsidR="00E05A62" w:rsidRPr="003B75DB" w:rsidSect="00704812">
          <w:pgSz w:w="11906" w:h="16838" w:code="9"/>
          <w:pgMar w:top="1134" w:right="567" w:bottom="1134" w:left="1701" w:header="708" w:footer="708" w:gutter="0"/>
          <w:cols w:space="708"/>
          <w:docGrid w:linePitch="360"/>
        </w:sectPr>
      </w:pPr>
    </w:p>
    <w:p w14:paraId="0AAE5F6F" w14:textId="77777777" w:rsidR="00EE1BDA" w:rsidRPr="00BE12DF" w:rsidRDefault="00EE1BDA" w:rsidP="00EE1BDA">
      <w:pPr>
        <w:widowControl w:val="0"/>
        <w:tabs>
          <w:tab w:val="left" w:pos="9072"/>
          <w:tab w:val="right" w:leader="dot" w:pos="9639"/>
        </w:tabs>
        <w:spacing w:after="0" w:line="240" w:lineRule="auto"/>
        <w:ind w:firstLine="567"/>
        <w:jc w:val="both"/>
        <w:outlineLvl w:val="0"/>
        <w:rPr>
          <w:rFonts w:ascii="Times New Roman" w:eastAsia="Times New Roman" w:hAnsi="Times New Roman" w:cs="Times New Roman"/>
          <w:b/>
          <w:bCs/>
          <w:color w:val="000000" w:themeColor="text1"/>
          <w:sz w:val="28"/>
          <w:szCs w:val="28"/>
        </w:rPr>
      </w:pPr>
      <w:bookmarkStart w:id="18" w:name="_Toc196567949"/>
      <w:r w:rsidRPr="00BE12DF">
        <w:rPr>
          <w:rFonts w:ascii="Times New Roman" w:eastAsia="Times New Roman" w:hAnsi="Times New Roman" w:cs="Times New Roman"/>
          <w:b/>
          <w:bCs/>
          <w:color w:val="000000" w:themeColor="text1"/>
          <w:sz w:val="28"/>
          <w:szCs w:val="28"/>
        </w:rPr>
        <w:lastRenderedPageBreak/>
        <w:t>КРАТКАЯ ХАРАКТЕРИСТКА МУНИЦИПАЛЬНОГО ОБРАЗОВА-НИЯ</w:t>
      </w:r>
      <w:bookmarkEnd w:id="18"/>
    </w:p>
    <w:p w14:paraId="5E8FD4C1" w14:textId="77777777" w:rsidR="00157299" w:rsidRPr="003B75DB" w:rsidRDefault="00157299" w:rsidP="00157299">
      <w:pPr>
        <w:pStyle w:val="a6"/>
        <w:spacing w:before="0" w:after="0" w:line="336" w:lineRule="auto"/>
        <w:rPr>
          <w:color w:val="7030A0"/>
          <w:sz w:val="20"/>
          <w:szCs w:val="20"/>
        </w:rPr>
      </w:pPr>
    </w:p>
    <w:p w14:paraId="39BCB3CD" w14:textId="3B5662BC"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shd w:val="clear" w:color="auto" w:fill="FFFFFF"/>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Севастьяновское сельское поселение было образовано 01.01.2006 </w:t>
      </w:r>
      <w:r w:rsidR="007E1395">
        <w:rPr>
          <w:rFonts w:ascii="Times New Roman" w:eastAsia="Times New Roman" w:hAnsi="Times New Roman" w:cs="Times New Roman"/>
          <w:color w:val="000000" w:themeColor="text1"/>
          <w:sz w:val="26"/>
          <w:szCs w:val="26"/>
          <w:shd w:val="clear" w:color="auto" w:fill="FFFFFF"/>
          <w:lang w:eastAsia="ru-RU"/>
        </w:rPr>
        <w:t xml:space="preserve">г. </w:t>
      </w:r>
      <w:r w:rsidRPr="00A62F99">
        <w:rPr>
          <w:rFonts w:ascii="Times New Roman" w:eastAsia="Times New Roman" w:hAnsi="Times New Roman" w:cs="Times New Roman"/>
          <w:color w:val="000000" w:themeColor="text1"/>
          <w:sz w:val="26"/>
          <w:szCs w:val="26"/>
          <w:shd w:val="clear" w:color="auto" w:fill="FFFFFF"/>
          <w:lang w:eastAsia="ru-RU"/>
        </w:rPr>
        <w:t xml:space="preserve">на основании </w:t>
      </w:r>
      <w:r w:rsidRPr="00A62F99">
        <w:rPr>
          <w:rFonts w:ascii="Times New Roman" w:eastAsia="Times New Roman" w:hAnsi="Times New Roman" w:cs="Times New Roman"/>
          <w:color w:val="000000" w:themeColor="text1"/>
          <w:sz w:val="26"/>
          <w:szCs w:val="26"/>
          <w:lang w:eastAsia="ru-RU"/>
        </w:rPr>
        <w:t xml:space="preserve">Областного </w:t>
      </w:r>
      <w:hyperlink r:id="rId14" w:tooltip="Закон (право)" w:history="1">
        <w:r w:rsidRPr="00A62F99">
          <w:rPr>
            <w:rFonts w:ascii="Times New Roman" w:eastAsia="Times New Roman" w:hAnsi="Times New Roman" w:cs="Times New Roman"/>
            <w:color w:val="000000" w:themeColor="text1"/>
            <w:sz w:val="26"/>
            <w:szCs w:val="26"/>
            <w:lang w:eastAsia="ru-RU"/>
          </w:rPr>
          <w:t>закона</w:t>
        </w:r>
      </w:hyperlink>
      <w:r w:rsidRPr="00A62F99">
        <w:rPr>
          <w:rFonts w:ascii="Times New Roman" w:eastAsia="Times New Roman" w:hAnsi="Times New Roman" w:cs="Times New Roman"/>
          <w:color w:val="000000" w:themeColor="text1"/>
          <w:sz w:val="26"/>
          <w:szCs w:val="26"/>
          <w:lang w:eastAsia="ru-RU"/>
        </w:rPr>
        <w:t xml:space="preserve"> № 50-оз от 01.09.2004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w:t>
      </w:r>
      <w:r w:rsidRPr="00A62F99">
        <w:rPr>
          <w:rFonts w:ascii="Times New Roman" w:eastAsia="Times New Roman" w:hAnsi="Times New Roman" w:cs="Times New Roman"/>
          <w:color w:val="000000" w:themeColor="text1"/>
          <w:sz w:val="26"/>
          <w:szCs w:val="26"/>
          <w:shd w:val="clear" w:color="auto" w:fill="FFFFFF"/>
          <w:lang w:eastAsia="ru-RU"/>
        </w:rPr>
        <w:t xml:space="preserve"> </w:t>
      </w:r>
    </w:p>
    <w:p w14:paraId="174A969E" w14:textId="77777777"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shd w:val="clear" w:color="auto" w:fill="FFFFFF"/>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Севастья́ново (до 1948 года Ка́укола, финское – </w:t>
      </w:r>
      <w:r w:rsidRPr="00A62F99">
        <w:rPr>
          <w:rFonts w:ascii="Times New Roman" w:eastAsia="Times New Roman" w:hAnsi="Times New Roman" w:cs="Times New Roman"/>
          <w:i/>
          <w:iCs/>
          <w:color w:val="000000" w:themeColor="text1"/>
          <w:sz w:val="26"/>
          <w:szCs w:val="26"/>
          <w:shd w:val="clear" w:color="auto" w:fill="FFFFFF"/>
          <w:lang w:val="fi-FI" w:eastAsia="ru-RU"/>
        </w:rPr>
        <w:t>Kaukola</w:t>
      </w:r>
      <w:r w:rsidRPr="00A62F99">
        <w:rPr>
          <w:rFonts w:ascii="Times New Roman" w:eastAsia="Times New Roman" w:hAnsi="Times New Roman" w:cs="Times New Roman"/>
          <w:color w:val="000000" w:themeColor="text1"/>
          <w:sz w:val="26"/>
          <w:szCs w:val="26"/>
          <w:shd w:val="clear" w:color="auto" w:fill="FFFFFF"/>
          <w:lang w:eastAsia="ru-RU"/>
        </w:rPr>
        <w:t>) – поселок в Приозерском районе Ленинградской области, административный центр Севастьяновского сельского поселения.</w:t>
      </w:r>
    </w:p>
    <w:p w14:paraId="6260CF27"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Областным законом от 01.08.2004 № 50</w:t>
      </w:r>
      <w:r w:rsidRPr="00A62F99">
        <w:rPr>
          <w:color w:val="000000" w:themeColor="text1"/>
          <w:sz w:val="26"/>
          <w:szCs w:val="26"/>
        </w:rPr>
        <w:noBreakHyphen/>
        <w:t xml:space="preserve">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w:t>
      </w:r>
    </w:p>
    <w:p w14:paraId="236018A0" w14:textId="3A4ADE9B" w:rsidR="00BE12DF" w:rsidRPr="00A62F99" w:rsidRDefault="00BE12DF" w:rsidP="00A62F99">
      <w:pPr>
        <w:spacing w:after="0" w:line="336" w:lineRule="auto"/>
        <w:ind w:left="142"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В состав Севастьяновского сельского поселения на основании Закона Ленинградской области от 15.06.2010 № 32-оз «Об административно-территориальном устройстве Ленинградской области и порядке его изменения» также входят следующие населенные пункты: поселок Березово, поселок Богатыри, поселок Гранитное, поселок Заветное, поселок Проточное, поселок Степанянское, поселок Шушино, поселок Яровое.</w:t>
      </w:r>
    </w:p>
    <w:p w14:paraId="4EE1C921" w14:textId="6D53F206" w:rsidR="00F87F0B" w:rsidRPr="00A62F99" w:rsidRDefault="00F87F0B" w:rsidP="00A62F99">
      <w:pPr>
        <w:pStyle w:val="a6"/>
        <w:spacing w:before="0" w:after="0" w:line="336" w:lineRule="auto"/>
        <w:ind w:firstLine="851"/>
        <w:rPr>
          <w:color w:val="000000" w:themeColor="text1"/>
          <w:sz w:val="26"/>
          <w:szCs w:val="26"/>
        </w:rPr>
      </w:pPr>
      <w:r w:rsidRPr="00A62F99">
        <w:rPr>
          <w:color w:val="000000" w:themeColor="text1"/>
          <w:sz w:val="26"/>
          <w:szCs w:val="26"/>
        </w:rPr>
        <w:t>Севастьяновское сельское поселение находится на севере муниципального образования Приозерский муниципальный район Ленинградской области. Административный центр</w:t>
      </w:r>
      <w:r w:rsidR="00547CE5" w:rsidRPr="00A62F99">
        <w:rPr>
          <w:color w:val="000000" w:themeColor="text1"/>
          <w:sz w:val="26"/>
          <w:szCs w:val="26"/>
        </w:rPr>
        <w:t xml:space="preserve"> </w:t>
      </w:r>
      <w:r w:rsidRPr="00A62F99">
        <w:rPr>
          <w:color w:val="000000" w:themeColor="text1"/>
          <w:sz w:val="26"/>
          <w:szCs w:val="26"/>
        </w:rPr>
        <w:t xml:space="preserve">– п. Севастьяново </w:t>
      </w:r>
      <w:r w:rsidR="00CC2A74" w:rsidRPr="00A62F99">
        <w:rPr>
          <w:color w:val="000000" w:themeColor="text1"/>
          <w:sz w:val="26"/>
          <w:szCs w:val="26"/>
        </w:rPr>
        <w:t xml:space="preserve">– </w:t>
      </w:r>
      <w:r w:rsidRPr="00A62F99">
        <w:rPr>
          <w:color w:val="000000" w:themeColor="text1"/>
          <w:sz w:val="26"/>
          <w:szCs w:val="26"/>
        </w:rPr>
        <w:t>расположен в 35</w:t>
      </w:r>
      <w:r w:rsidR="00547CE5" w:rsidRPr="00A62F99">
        <w:rPr>
          <w:color w:val="000000" w:themeColor="text1"/>
          <w:sz w:val="26"/>
          <w:szCs w:val="26"/>
        </w:rPr>
        <w:t xml:space="preserve"> </w:t>
      </w:r>
      <w:r w:rsidRPr="00A62F99">
        <w:rPr>
          <w:color w:val="000000" w:themeColor="text1"/>
          <w:sz w:val="26"/>
          <w:szCs w:val="26"/>
        </w:rPr>
        <w:t>км от административного центра муниципального образования Приозерский муниципальный район</w:t>
      </w:r>
      <w:r w:rsidR="00547CE5" w:rsidRPr="00A62F99">
        <w:rPr>
          <w:color w:val="000000" w:themeColor="text1"/>
          <w:sz w:val="26"/>
          <w:szCs w:val="26"/>
        </w:rPr>
        <w:t xml:space="preserve"> </w:t>
      </w:r>
      <w:r w:rsidRPr="00A62F99">
        <w:rPr>
          <w:color w:val="000000" w:themeColor="text1"/>
          <w:sz w:val="26"/>
          <w:szCs w:val="26"/>
        </w:rPr>
        <w:t>– города Приозерск и в 180</w:t>
      </w:r>
      <w:r w:rsidR="00547CE5" w:rsidRPr="00A62F99">
        <w:rPr>
          <w:color w:val="000000" w:themeColor="text1"/>
          <w:sz w:val="26"/>
          <w:szCs w:val="26"/>
        </w:rPr>
        <w:t xml:space="preserve"> </w:t>
      </w:r>
      <w:r w:rsidRPr="00A62F99">
        <w:rPr>
          <w:color w:val="000000" w:themeColor="text1"/>
          <w:sz w:val="26"/>
          <w:szCs w:val="26"/>
        </w:rPr>
        <w:t>км от административного центра Ленинградской области</w:t>
      </w:r>
      <w:r w:rsidR="00547CE5" w:rsidRPr="00A62F99">
        <w:rPr>
          <w:color w:val="000000" w:themeColor="text1"/>
          <w:sz w:val="26"/>
          <w:szCs w:val="26"/>
        </w:rPr>
        <w:t xml:space="preserve"> </w:t>
      </w:r>
      <w:r w:rsidRPr="00A62F99">
        <w:rPr>
          <w:color w:val="000000" w:themeColor="text1"/>
          <w:sz w:val="26"/>
          <w:szCs w:val="26"/>
        </w:rPr>
        <w:t>– города Санкт-Петербург. Общая площадь земель в границах Севастьяновского сельского поселения</w:t>
      </w:r>
      <w:r w:rsidR="00547CE5" w:rsidRPr="00A62F99">
        <w:rPr>
          <w:color w:val="000000" w:themeColor="text1"/>
          <w:sz w:val="26"/>
          <w:szCs w:val="26"/>
        </w:rPr>
        <w:t xml:space="preserve"> </w:t>
      </w:r>
      <w:r w:rsidRPr="00A62F99">
        <w:rPr>
          <w:color w:val="000000" w:themeColor="text1"/>
          <w:sz w:val="26"/>
          <w:szCs w:val="26"/>
        </w:rPr>
        <w:t>–</w:t>
      </w:r>
      <w:r w:rsidR="00547CE5" w:rsidRPr="00A62F99">
        <w:rPr>
          <w:color w:val="000000" w:themeColor="text1"/>
          <w:sz w:val="26"/>
          <w:szCs w:val="26"/>
        </w:rPr>
        <w:t xml:space="preserve"> </w:t>
      </w:r>
      <w:r w:rsidRPr="00A62F99">
        <w:rPr>
          <w:color w:val="000000" w:themeColor="text1"/>
          <w:sz w:val="26"/>
          <w:szCs w:val="26"/>
        </w:rPr>
        <w:t>38570 га (около 7</w:t>
      </w:r>
      <w:r w:rsidR="00547CE5" w:rsidRPr="00A62F99">
        <w:rPr>
          <w:color w:val="000000" w:themeColor="text1"/>
          <w:sz w:val="26"/>
          <w:szCs w:val="26"/>
        </w:rPr>
        <w:t xml:space="preserve"> </w:t>
      </w:r>
      <w:r w:rsidRPr="00A62F99">
        <w:rPr>
          <w:color w:val="000000" w:themeColor="text1"/>
          <w:sz w:val="26"/>
          <w:szCs w:val="26"/>
        </w:rPr>
        <w:t>% от площади муниципального образования Приозерский муниципальный район).</w:t>
      </w:r>
    </w:p>
    <w:p w14:paraId="46EDC8BC" w14:textId="77777777" w:rsidR="00F87F0B" w:rsidRPr="00A62F99" w:rsidRDefault="00F87F0B" w:rsidP="00A62F99">
      <w:pPr>
        <w:pStyle w:val="a6"/>
        <w:spacing w:before="0" w:after="0" w:line="336" w:lineRule="auto"/>
        <w:ind w:firstLine="851"/>
        <w:rPr>
          <w:color w:val="000000" w:themeColor="text1"/>
          <w:sz w:val="26"/>
          <w:szCs w:val="26"/>
        </w:rPr>
      </w:pPr>
      <w:r w:rsidRPr="00A62F99">
        <w:rPr>
          <w:color w:val="000000" w:themeColor="text1"/>
          <w:sz w:val="26"/>
          <w:szCs w:val="26"/>
        </w:rPr>
        <w:t>Граница Севастьяновского сельского поселения проходит по смежеству: в южной части с Мельниковским и Ларионовским сельскими поселениями, на востоке</w:t>
      </w:r>
      <w:r w:rsidR="00547CE5" w:rsidRPr="00A62F99">
        <w:rPr>
          <w:color w:val="000000" w:themeColor="text1"/>
          <w:sz w:val="26"/>
          <w:szCs w:val="26"/>
        </w:rPr>
        <w:t xml:space="preserve"> </w:t>
      </w:r>
      <w:r w:rsidRPr="00A62F99">
        <w:rPr>
          <w:color w:val="000000" w:themeColor="text1"/>
          <w:sz w:val="26"/>
          <w:szCs w:val="26"/>
        </w:rPr>
        <w:t>– с Приозерским и Кузнечнинским городскими поселениями муниципального образования Приозерский муниципальный район Ленинградской области, на западе с Выборгским муниципальным районом Ленинградской области, в северной части</w:t>
      </w:r>
      <w:r w:rsidR="00547CE5" w:rsidRPr="00A62F99">
        <w:rPr>
          <w:color w:val="000000" w:themeColor="text1"/>
          <w:sz w:val="26"/>
          <w:szCs w:val="26"/>
        </w:rPr>
        <w:t xml:space="preserve"> </w:t>
      </w:r>
      <w:r w:rsidRPr="00A62F99">
        <w:rPr>
          <w:color w:val="000000" w:themeColor="text1"/>
          <w:sz w:val="26"/>
          <w:szCs w:val="26"/>
        </w:rPr>
        <w:t>– с Республикой Карелия.</w:t>
      </w:r>
    </w:p>
    <w:p w14:paraId="06315B24" w14:textId="5E71AAD3" w:rsidR="00F87F0B" w:rsidRPr="00A62F99" w:rsidRDefault="00F87F0B" w:rsidP="00A62F99">
      <w:pPr>
        <w:pStyle w:val="a6"/>
        <w:shd w:val="clear" w:color="auto" w:fill="FFFFFF" w:themeFill="background1"/>
        <w:spacing w:before="0" w:after="0" w:line="336" w:lineRule="auto"/>
        <w:ind w:firstLine="851"/>
        <w:rPr>
          <w:color w:val="000000" w:themeColor="text1"/>
          <w:sz w:val="26"/>
          <w:szCs w:val="26"/>
        </w:rPr>
      </w:pPr>
      <w:r w:rsidRPr="00A62F99">
        <w:rPr>
          <w:color w:val="000000" w:themeColor="text1"/>
          <w:sz w:val="26"/>
          <w:szCs w:val="26"/>
        </w:rPr>
        <w:lastRenderedPageBreak/>
        <w:t>Поселок Севастьяново является административным центром Севастьяновского сельского поселения.</w:t>
      </w:r>
    </w:p>
    <w:p w14:paraId="2C79DAB3" w14:textId="77777777"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Поселок расположен в северной части Приозерского района на автодороге 41К-153 «Саперное-Кузнечное», расстояние до ближайшей железнодорожной станции Кузнечное – 11 км. </w:t>
      </w:r>
      <w:r w:rsidRPr="00A62F99">
        <w:rPr>
          <w:rFonts w:ascii="Times New Roman" w:eastAsia="Times New Roman" w:hAnsi="Times New Roman" w:cs="Times New Roman"/>
          <w:color w:val="000000" w:themeColor="text1"/>
          <w:sz w:val="26"/>
          <w:szCs w:val="26"/>
          <w:lang w:eastAsia="ru-RU"/>
        </w:rPr>
        <w:t xml:space="preserve">Через посёлок протекает река </w:t>
      </w:r>
      <w:hyperlink r:id="rId15" w:tooltip="Севастьяновка (река)" w:history="1">
        <w:r w:rsidRPr="00A62F99">
          <w:rPr>
            <w:rFonts w:ascii="Times New Roman" w:eastAsia="Times New Roman" w:hAnsi="Times New Roman" w:cs="Times New Roman"/>
            <w:color w:val="000000" w:themeColor="text1"/>
            <w:sz w:val="26"/>
            <w:szCs w:val="26"/>
            <w:lang w:eastAsia="ru-RU"/>
          </w:rPr>
          <w:t>Севастьяновка</w:t>
        </w:r>
      </w:hyperlink>
      <w:r w:rsidRPr="00A62F99">
        <w:rPr>
          <w:rFonts w:ascii="Times New Roman" w:eastAsia="Times New Roman" w:hAnsi="Times New Roman" w:cs="Times New Roman"/>
          <w:color w:val="000000" w:themeColor="text1"/>
          <w:sz w:val="26"/>
          <w:szCs w:val="26"/>
          <w:lang w:eastAsia="ru-RU"/>
        </w:rPr>
        <w:t xml:space="preserve">, к югу от посёлка находится озеро </w:t>
      </w:r>
      <w:hyperlink r:id="rId16" w:tooltip="Невское (озеро, Приозерский район)" w:history="1">
        <w:r w:rsidRPr="00A62F99">
          <w:rPr>
            <w:rFonts w:ascii="Times New Roman" w:eastAsia="Times New Roman" w:hAnsi="Times New Roman" w:cs="Times New Roman"/>
            <w:color w:val="000000" w:themeColor="text1"/>
            <w:sz w:val="26"/>
            <w:szCs w:val="26"/>
            <w:lang w:eastAsia="ru-RU"/>
          </w:rPr>
          <w:t>Невское</w:t>
        </w:r>
      </w:hyperlink>
      <w:r w:rsidRPr="00A62F99">
        <w:rPr>
          <w:rFonts w:ascii="Times New Roman" w:eastAsia="Times New Roman" w:hAnsi="Times New Roman" w:cs="Times New Roman"/>
          <w:color w:val="000000" w:themeColor="text1"/>
          <w:sz w:val="26"/>
          <w:szCs w:val="26"/>
          <w:lang w:eastAsia="ru-RU"/>
        </w:rPr>
        <w:t>.</w:t>
      </w:r>
    </w:p>
    <w:p w14:paraId="537EDBD5"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Севастьяновское сельское поселение имеет выход к Ладожскому озеру, н</w:t>
      </w:r>
      <w:r w:rsidRPr="00A62F99">
        <w:rPr>
          <w:rStyle w:val="a8"/>
          <w:color w:val="000000" w:themeColor="text1"/>
          <w:sz w:val="26"/>
          <w:szCs w:val="26"/>
          <w:shd w:val="clear" w:color="auto" w:fill="auto"/>
        </w:rPr>
        <w:t>а территории поселения имеются озера, реки и заливы</w:t>
      </w:r>
      <w:r w:rsidRPr="00A62F99">
        <w:rPr>
          <w:color w:val="000000" w:themeColor="text1"/>
          <w:sz w:val="26"/>
          <w:szCs w:val="26"/>
        </w:rPr>
        <w:t>.</w:t>
      </w:r>
    </w:p>
    <w:p w14:paraId="55324688" w14:textId="77777777" w:rsidR="00BE12DF" w:rsidRPr="00A62F99" w:rsidRDefault="00BE12DF"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rPr>
      </w:pPr>
      <w:r w:rsidRPr="00A62F99">
        <w:rPr>
          <w:color w:val="000000" w:themeColor="text1"/>
          <w:sz w:val="26"/>
          <w:szCs w:val="26"/>
          <w:bdr w:val="none" w:sz="0" w:space="0" w:color="auto" w:frame="1"/>
        </w:rPr>
        <w:t>Территория Севастьяновского сельского поселения, как и всего муниципального образования Приозерский муниципальный район, характеризуется умеренно-континентальным влажным климатом. Большое влияние на климат и погодные условия оказывает пересеченный рельеф, обуславливающий высокое количество среднегодовых осадков.</w:t>
      </w:r>
    </w:p>
    <w:p w14:paraId="04C8A414" w14:textId="77777777" w:rsidR="00BE12DF" w:rsidRPr="00A62F99" w:rsidRDefault="00BE12DF" w:rsidP="00A62F99">
      <w:pPr>
        <w:pStyle w:val="a9"/>
        <w:spacing w:before="0" w:beforeAutospacing="0" w:after="0" w:afterAutospacing="0" w:line="336" w:lineRule="auto"/>
        <w:ind w:firstLine="851"/>
        <w:jc w:val="both"/>
        <w:textAlignment w:val="baseline"/>
        <w:rPr>
          <w:color w:val="000000" w:themeColor="text1"/>
          <w:sz w:val="26"/>
          <w:szCs w:val="26"/>
          <w:bdr w:val="none" w:sz="0" w:space="0" w:color="auto" w:frame="1"/>
        </w:rPr>
      </w:pPr>
      <w:r w:rsidRPr="00A62F99">
        <w:rPr>
          <w:color w:val="000000" w:themeColor="text1"/>
          <w:sz w:val="26"/>
          <w:szCs w:val="26"/>
          <w:bdr w:val="none" w:sz="0" w:space="0" w:color="auto" w:frame="1"/>
        </w:rPr>
        <w:t>Зима мягкая, с частыми осадками, продолжительная. Самый холодный месяц года – февраль. Весна из-за частых возвратов холодов протекает медленно. Снежный покров задерживается до 20 апреля. Последние заморозки заканчиваются обычно в начале июня. Лето – умеренно теплое и сравнительно короткое, обычно заканчивается во второй декаде сентября. Самый теплый месяц – июль, со средней температурой воздуха 16 – 17 °С и максимальной до 32 – 34 °С. Летом возможны похолодания. Количество осадков в летние месяцы наибольшее в течение года. Летние ливни часто сопровождаются грозами. Осень наступает в середине сентября. Понижение температуры воздуха от 10 °С до 0 °С происходит медленно. Осень – самый неблагоприятный период года. Преобладает пасмурная, ветреная и ненастная погода, часто бывают туманы.</w:t>
      </w:r>
    </w:p>
    <w:p w14:paraId="204B507C" w14:textId="77777777" w:rsidR="00BE12DF" w:rsidRPr="00A62F99" w:rsidRDefault="00BE12DF" w:rsidP="00A62F99">
      <w:pPr>
        <w:pStyle w:val="a6"/>
        <w:spacing w:before="0" w:after="0" w:line="336" w:lineRule="auto"/>
        <w:ind w:firstLine="851"/>
        <w:rPr>
          <w:color w:val="000000" w:themeColor="text1"/>
          <w:sz w:val="26"/>
          <w:szCs w:val="26"/>
          <w:bdr w:val="none" w:sz="0" w:space="0" w:color="auto" w:frame="1"/>
        </w:rPr>
      </w:pPr>
      <w:r w:rsidRPr="00A62F99">
        <w:rPr>
          <w:color w:val="000000" w:themeColor="text1"/>
          <w:sz w:val="26"/>
          <w:szCs w:val="26"/>
          <w:bdr w:val="none" w:sz="0" w:space="0" w:color="auto" w:frame="1"/>
        </w:rPr>
        <w:t xml:space="preserve">Ветровой режим территории характеризуется преобладанием в течение всего года и особенно зимой юго-западных и южных ветров. Летом ветер более неустойчив по направлению. Среднегодовая скорость ветра 2 – 2,3 м/с </w:t>
      </w:r>
      <w:proofErr w:type="spellStart"/>
      <w:r w:rsidRPr="00A62F99">
        <w:rPr>
          <w:color w:val="000000" w:themeColor="text1"/>
          <w:sz w:val="26"/>
          <w:szCs w:val="26"/>
          <w:bdr w:val="none" w:sz="0" w:space="0" w:color="auto" w:frame="1"/>
        </w:rPr>
        <w:t>с</w:t>
      </w:r>
      <w:proofErr w:type="spellEnd"/>
      <w:r w:rsidRPr="00A62F99">
        <w:rPr>
          <w:color w:val="000000" w:themeColor="text1"/>
          <w:sz w:val="26"/>
          <w:szCs w:val="26"/>
          <w:bdr w:val="none" w:sz="0" w:space="0" w:color="auto" w:frame="1"/>
        </w:rPr>
        <w:t xml:space="preserve"> максимумом зимой –                                 3 – 4 м/с, и минимумом летом – 2,5 – 3 м/с. На открытом побережье Ладожского озера зимой средние скорости ветра возрастают до 5 – 6 м/с, а летом до 4 – 5 м/с.</w:t>
      </w:r>
    </w:p>
    <w:p w14:paraId="045B67E3" w14:textId="7BF65828" w:rsidR="00BE12DF" w:rsidRPr="00A62F99" w:rsidRDefault="00BE12DF"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bdr w:val="none" w:sz="0" w:space="0" w:color="auto" w:frame="1"/>
        </w:rPr>
      </w:pPr>
      <w:r w:rsidRPr="00A62F99">
        <w:rPr>
          <w:color w:val="000000" w:themeColor="text1"/>
          <w:sz w:val="26"/>
          <w:szCs w:val="26"/>
          <w:bdr w:val="none" w:sz="0" w:space="0" w:color="auto" w:frame="1"/>
        </w:rPr>
        <w:t>В соответствии с климатическим районированием территории страны для строительства (СП131.13330.2012</w:t>
      </w:r>
      <w:r w:rsidR="002B1A3E">
        <w:rPr>
          <w:color w:val="000000" w:themeColor="text1"/>
          <w:sz w:val="26"/>
          <w:szCs w:val="26"/>
          <w:bdr w:val="none" w:sz="0" w:space="0" w:color="auto" w:frame="1"/>
        </w:rPr>
        <w:t>, 2020</w:t>
      </w:r>
      <w:r w:rsidRPr="00A62F99">
        <w:rPr>
          <w:color w:val="000000" w:themeColor="text1"/>
          <w:sz w:val="26"/>
          <w:szCs w:val="26"/>
          <w:bdr w:val="none" w:sz="0" w:space="0" w:color="auto" w:frame="1"/>
        </w:rPr>
        <w:t xml:space="preserve"> Строительная климатология (актуализирован</w:t>
      </w:r>
      <w:r w:rsidR="002B1A3E">
        <w:rPr>
          <w:color w:val="000000" w:themeColor="text1"/>
          <w:sz w:val="26"/>
          <w:szCs w:val="26"/>
          <w:bdr w:val="none" w:sz="0" w:space="0" w:color="auto" w:frame="1"/>
        </w:rPr>
        <w:t>-</w:t>
      </w:r>
      <w:r w:rsidRPr="00A62F99">
        <w:rPr>
          <w:color w:val="000000" w:themeColor="text1"/>
          <w:sz w:val="26"/>
          <w:szCs w:val="26"/>
          <w:bdr w:val="none" w:sz="0" w:space="0" w:color="auto" w:frame="1"/>
        </w:rPr>
        <w:t>ная версия СНиП 23–01–99*) Севастьяновское сельское поселение, как и вся территория муниципального образования Приозерский муниципальный район, попадает в подрайон II В умеренного климата.</w:t>
      </w:r>
    </w:p>
    <w:p w14:paraId="49B35BFC" w14:textId="00DCABA4" w:rsidR="00BE12DF" w:rsidRPr="00A62F99" w:rsidRDefault="00BE12DF" w:rsidP="00A62F99">
      <w:pPr>
        <w:pStyle w:val="a6"/>
        <w:shd w:val="clear" w:color="auto" w:fill="FFFFFF" w:themeFill="background1"/>
        <w:spacing w:before="0" w:after="0" w:line="336" w:lineRule="auto"/>
        <w:ind w:firstLine="851"/>
        <w:rPr>
          <w:color w:val="000000" w:themeColor="text1"/>
          <w:sz w:val="26"/>
          <w:szCs w:val="26"/>
        </w:rPr>
      </w:pPr>
    </w:p>
    <w:p w14:paraId="2211F4BE"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lastRenderedPageBreak/>
        <w:t>Минерально-сырьевые ресурсы представлены месторождениями строительных и облицовочных камней, песчано-гравийного материала, глин, сапропеля, торфа. Ресурсный потенциал сельского поселения дополняют лесные ресурсы.</w:t>
      </w:r>
    </w:p>
    <w:p w14:paraId="25E76CFF"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Действующих промышленных и сельскохозяйственных предприятий на территории Севастьяновского сельского поселения нет.</w:t>
      </w:r>
    </w:p>
    <w:p w14:paraId="41288541"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В системе транспортного обслуживания Севастьяновского сельского поселения участвуют железнодорожный и автомобильный транспорт.</w:t>
      </w:r>
    </w:p>
    <w:p w14:paraId="2E8219D8" w14:textId="77777777" w:rsidR="00467602" w:rsidRPr="00A62F99" w:rsidRDefault="00467602" w:rsidP="00A62F99">
      <w:pPr>
        <w:pStyle w:val="a6"/>
        <w:shd w:val="clear" w:color="auto" w:fill="FFFFFF" w:themeFill="background1"/>
        <w:spacing w:before="0" w:after="0" w:line="336" w:lineRule="auto"/>
        <w:ind w:firstLine="851"/>
        <w:rPr>
          <w:color w:val="000000" w:themeColor="text1"/>
          <w:sz w:val="26"/>
          <w:szCs w:val="26"/>
        </w:rPr>
      </w:pPr>
      <w:r w:rsidRPr="00A62F99">
        <w:rPr>
          <w:color w:val="000000" w:themeColor="text1"/>
          <w:sz w:val="26"/>
          <w:szCs w:val="26"/>
        </w:rPr>
        <w:t>В поселке Севастьяново в одном здании расположены Степанянская общеобразовательная школа и детский сад № 30. Медицинские услуги оказываются в фельдшерско-акушерском пункте (ФАП) пос. Севастьяново. В здании администрации пос. Севастьяново также расположены дом культуры, почта, библиотека, здание магазина.</w:t>
      </w:r>
    </w:p>
    <w:p w14:paraId="04A2CA04" w14:textId="234FB0A7" w:rsidR="00A80BD7" w:rsidRPr="00A62F99" w:rsidRDefault="00A80BD7"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rPr>
      </w:pPr>
      <w:r w:rsidRPr="00A62F99">
        <w:rPr>
          <w:color w:val="000000" w:themeColor="text1"/>
          <w:sz w:val="26"/>
          <w:szCs w:val="26"/>
        </w:rPr>
        <w:t>В соответствии с данными администрации Севастьяновского сельского поселения по состоянию на 01.01.2021 г. численность проживающих на территории муниципального образования составляет: пос. Березово – 25 чел., пос. Гранитное –                   3 чел., пос. Степаняна – 1 чел., пос. Богатыри – 64 чел., пос. Заветное – 1 чел.,                               пос. Проточное – 11 чел., пос. Шушино – 25 чел., пос. Севастьяново – 702 чел.</w:t>
      </w:r>
    </w:p>
    <w:p w14:paraId="72DAFCF8" w14:textId="42F3CFC4" w:rsidR="00A62F99" w:rsidRDefault="00A62F99" w:rsidP="00A62F99">
      <w:pPr>
        <w:shd w:val="clear" w:color="auto" w:fill="FFFFFF"/>
        <w:suppressAutoHyphens/>
        <w:spacing w:after="0" w:line="306" w:lineRule="auto"/>
        <w:ind w:firstLine="851"/>
        <w:jc w:val="both"/>
        <w:rPr>
          <w:rFonts w:ascii="Times New Roman" w:eastAsia="Times New Roman" w:hAnsi="Times New Roman" w:cs="Times New Roman"/>
          <w:color w:val="000000" w:themeColor="text1"/>
          <w:sz w:val="26"/>
          <w:szCs w:val="26"/>
          <w:lang w:eastAsia="ru-RU"/>
        </w:rPr>
      </w:pPr>
      <w:r w:rsidRPr="00DA24BD">
        <w:rPr>
          <w:rFonts w:ascii="Times New Roman" w:eastAsia="Times New Roman" w:hAnsi="Times New Roman" w:cs="Times New Roman"/>
          <w:color w:val="000000" w:themeColor="text1"/>
          <w:sz w:val="26"/>
          <w:szCs w:val="26"/>
          <w:lang w:eastAsia="ru-RU"/>
        </w:rPr>
        <w:t>Численность населения Севастьяновского сельского поселения по состоянию на 01.01.2024 составляет 721 человек</w:t>
      </w:r>
      <w:r w:rsidR="00DA24BD">
        <w:rPr>
          <w:rFonts w:ascii="Times New Roman" w:eastAsia="Times New Roman" w:hAnsi="Times New Roman" w:cs="Times New Roman"/>
          <w:color w:val="000000" w:themeColor="text1"/>
          <w:sz w:val="26"/>
          <w:szCs w:val="26"/>
          <w:lang w:eastAsia="ru-RU"/>
        </w:rPr>
        <w:t>, по состоянию на 01.01.2025 г. – 716 человек.</w:t>
      </w:r>
    </w:p>
    <w:p w14:paraId="4AD147CF" w14:textId="77777777" w:rsidR="00DA24BD" w:rsidRPr="00DA24BD" w:rsidRDefault="00DA24BD" w:rsidP="00A62F99">
      <w:pPr>
        <w:shd w:val="clear" w:color="auto" w:fill="FFFFFF"/>
        <w:suppressAutoHyphens/>
        <w:spacing w:after="0" w:line="306" w:lineRule="auto"/>
        <w:ind w:firstLine="851"/>
        <w:jc w:val="both"/>
        <w:rPr>
          <w:rFonts w:ascii="Times New Roman" w:eastAsia="Times New Roman" w:hAnsi="Times New Roman" w:cs="Times New Roman"/>
          <w:color w:val="000000" w:themeColor="text1"/>
          <w:sz w:val="26"/>
          <w:szCs w:val="26"/>
          <w:lang w:eastAsia="ru-RU"/>
        </w:rPr>
      </w:pPr>
    </w:p>
    <w:p w14:paraId="047A6525" w14:textId="77777777" w:rsidR="00BE12DF" w:rsidRPr="00A62F99" w:rsidRDefault="00BE12DF" w:rsidP="00A62F99">
      <w:pPr>
        <w:pStyle w:val="a9"/>
        <w:shd w:val="clear" w:color="auto" w:fill="FFFFFF"/>
        <w:spacing w:before="0" w:beforeAutospacing="0" w:after="0" w:afterAutospacing="0" w:line="120" w:lineRule="atLeast"/>
        <w:ind w:firstLine="851"/>
        <w:jc w:val="both"/>
        <w:textAlignment w:val="baseline"/>
        <w:rPr>
          <w:color w:val="000000" w:themeColor="text1"/>
          <w:sz w:val="26"/>
          <w:szCs w:val="26"/>
        </w:rPr>
      </w:pPr>
    </w:p>
    <w:p w14:paraId="73F86500" w14:textId="77777777" w:rsidR="000E6A8E" w:rsidRPr="00A62F99" w:rsidRDefault="000E6A8E" w:rsidP="00A62F99">
      <w:pPr>
        <w:spacing w:after="0" w:line="360" w:lineRule="auto"/>
        <w:ind w:firstLine="851"/>
        <w:jc w:val="both"/>
        <w:rPr>
          <w:rFonts w:ascii="Times New Roman" w:eastAsia="Times New Roman" w:hAnsi="Times New Roman" w:cs="Times New Roman"/>
          <w:b/>
          <w:color w:val="000000" w:themeColor="text1"/>
          <w:sz w:val="26"/>
          <w:szCs w:val="26"/>
          <w:lang w:eastAsia="ru-RU"/>
        </w:rPr>
      </w:pPr>
      <w:r w:rsidRPr="00A62F99">
        <w:rPr>
          <w:rFonts w:ascii="Times New Roman" w:eastAsia="Times New Roman" w:hAnsi="Times New Roman" w:cs="Times New Roman"/>
          <w:b/>
          <w:color w:val="000000" w:themeColor="text1"/>
          <w:sz w:val="26"/>
          <w:szCs w:val="26"/>
          <w:lang w:eastAsia="ru-RU"/>
        </w:rPr>
        <w:t>Инженерная инфраструктура</w:t>
      </w:r>
      <w:r w:rsidR="00D14FBD" w:rsidRPr="00A62F99">
        <w:rPr>
          <w:rFonts w:ascii="Times New Roman" w:eastAsia="Times New Roman" w:hAnsi="Times New Roman" w:cs="Times New Roman"/>
          <w:b/>
          <w:color w:val="000000" w:themeColor="text1"/>
          <w:sz w:val="26"/>
          <w:szCs w:val="26"/>
          <w:lang w:eastAsia="ru-RU"/>
        </w:rPr>
        <w:t>.</w:t>
      </w:r>
    </w:p>
    <w:p w14:paraId="762CE2DA" w14:textId="5816191A" w:rsidR="001E1D23" w:rsidRPr="00A62F99" w:rsidRDefault="000E6A8E"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b/>
          <w:color w:val="000000" w:themeColor="text1"/>
          <w:sz w:val="26"/>
          <w:szCs w:val="26"/>
          <w:lang w:eastAsia="ru-RU"/>
        </w:rPr>
        <w:t>Водоснабжение.</w:t>
      </w:r>
    </w:p>
    <w:p w14:paraId="79446F8A" w14:textId="21770DEF"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Источником хозяйственно-питьевого водоснабжения Севастьяновского сельского поселения являются поверхностные воды Ладожского озера, от насосной станции второго подъема пос. Севастьяново производительностью 200 м</w:t>
      </w:r>
      <w:r w:rsidRPr="00A62F99">
        <w:rPr>
          <w:rFonts w:ascii="Times New Roman" w:eastAsia="Times New Roman" w:hAnsi="Times New Roman" w:cs="Times New Roman"/>
          <w:color w:val="000000" w:themeColor="text1"/>
          <w:sz w:val="26"/>
          <w:szCs w:val="26"/>
          <w:vertAlign w:val="superscript"/>
          <w:lang w:eastAsia="ru-RU"/>
        </w:rPr>
        <w:t>3</w:t>
      </w:r>
      <w:r w:rsidRPr="00A62F99">
        <w:rPr>
          <w:rFonts w:ascii="Times New Roman" w:eastAsia="Times New Roman" w:hAnsi="Times New Roman" w:cs="Times New Roman"/>
          <w:color w:val="000000" w:themeColor="text1"/>
          <w:sz w:val="26"/>
          <w:szCs w:val="26"/>
          <w:lang w:eastAsia="ru-RU"/>
        </w:rPr>
        <w:t xml:space="preserve">/сутки по двум ниткам водовода протяженностью </w:t>
      </w:r>
      <w:r w:rsidRPr="00A62F99">
        <w:rPr>
          <w:rFonts w:ascii="Times New Roman" w:hAnsi="Times New Roman" w:cs="Times New Roman"/>
          <w:color w:val="000000" w:themeColor="text1"/>
          <w:sz w:val="26"/>
          <w:szCs w:val="26"/>
        </w:rPr>
        <w:t xml:space="preserve">23,042 </w:t>
      </w:r>
      <w:r w:rsidRPr="00A62F99">
        <w:rPr>
          <w:rFonts w:ascii="Times New Roman" w:eastAsia="Times New Roman" w:hAnsi="Times New Roman" w:cs="Times New Roman"/>
          <w:color w:val="000000" w:themeColor="text1"/>
          <w:sz w:val="26"/>
          <w:szCs w:val="26"/>
          <w:lang w:eastAsia="ru-RU"/>
        </w:rPr>
        <w:t>км (п. Севастьяново – п. Кузнечное 15,742 км, п. Севастьяново 7,3 км).</w:t>
      </w:r>
    </w:p>
    <w:p w14:paraId="02B55183" w14:textId="77777777"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Централизованное система теплоснабжения имеется только в пос. Севастьяново.</w:t>
      </w:r>
    </w:p>
    <w:p w14:paraId="517801B6" w14:textId="417281A4"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 xml:space="preserve">Общая протяженность водопроводных сетей Севастьяновского сельского поселения составляет </w:t>
      </w:r>
      <w:r w:rsidRPr="00A62F99">
        <w:rPr>
          <w:rFonts w:ascii="Times New Roman" w:hAnsi="Times New Roman" w:cs="Times New Roman"/>
          <w:color w:val="000000" w:themeColor="text1"/>
          <w:sz w:val="26"/>
          <w:szCs w:val="26"/>
        </w:rPr>
        <w:t>23,042</w:t>
      </w:r>
      <w:r w:rsidRPr="00A62F99">
        <w:rPr>
          <w:rFonts w:ascii="Times New Roman" w:eastAsia="Times New Roman" w:hAnsi="Times New Roman" w:cs="Times New Roman"/>
          <w:color w:val="000000" w:themeColor="text1"/>
          <w:sz w:val="26"/>
          <w:szCs w:val="26"/>
          <w:lang w:eastAsia="ru-RU"/>
        </w:rPr>
        <w:t xml:space="preserve"> км.</w:t>
      </w:r>
    </w:p>
    <w:p w14:paraId="691D0E35" w14:textId="5CA9956C" w:rsidR="00856AF3" w:rsidRPr="00A62F99" w:rsidRDefault="00856AF3" w:rsidP="00A62F99">
      <w:pPr>
        <w:spacing w:after="0" w:line="336" w:lineRule="auto"/>
        <w:ind w:firstLine="851"/>
        <w:jc w:val="both"/>
        <w:rPr>
          <w:rFonts w:ascii="Times New Roman" w:hAnsi="Times New Roman" w:cs="Times New Roman"/>
          <w:color w:val="000000" w:themeColor="text1"/>
          <w:sz w:val="26"/>
          <w:szCs w:val="26"/>
        </w:rPr>
      </w:pPr>
      <w:r w:rsidRPr="00A62F99">
        <w:rPr>
          <w:rFonts w:ascii="Times New Roman" w:hAnsi="Times New Roman" w:cs="Times New Roman"/>
          <w:color w:val="000000" w:themeColor="text1"/>
          <w:sz w:val="26"/>
          <w:szCs w:val="26"/>
        </w:rPr>
        <w:t>Сооружения очистки и подготовки воды на территории Севастьяновского сельского поселения в настоящее время отсутствуют.</w:t>
      </w:r>
    </w:p>
    <w:p w14:paraId="260D24BE" w14:textId="1E804C86" w:rsidR="000E6A8E" w:rsidRPr="00A62F99" w:rsidRDefault="000E6A8E"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lastRenderedPageBreak/>
        <w:t xml:space="preserve">В </w:t>
      </w:r>
      <w:r w:rsidR="001E1D23" w:rsidRPr="00A62F99">
        <w:rPr>
          <w:rFonts w:ascii="Times New Roman" w:eastAsia="Times New Roman" w:hAnsi="Times New Roman" w:cs="Times New Roman"/>
          <w:color w:val="000000" w:themeColor="text1"/>
          <w:sz w:val="26"/>
          <w:szCs w:val="26"/>
          <w:lang w:eastAsia="ru-RU"/>
        </w:rPr>
        <w:t>остальных населенных пунктах (</w:t>
      </w:r>
      <w:r w:rsidRPr="00A62F99">
        <w:rPr>
          <w:rFonts w:ascii="Times New Roman" w:eastAsia="Times New Roman" w:hAnsi="Times New Roman" w:cs="Times New Roman"/>
          <w:color w:val="000000" w:themeColor="text1"/>
          <w:sz w:val="26"/>
          <w:szCs w:val="26"/>
          <w:lang w:eastAsia="ru-RU"/>
        </w:rPr>
        <w:t>поселках Берёзово, Богатыри, Гранитное, Заветное, Проточное, Степанянское, Шушино, Яровое</w:t>
      </w:r>
      <w:r w:rsidR="001E1D23" w:rsidRPr="00A62F99">
        <w:rPr>
          <w:rFonts w:ascii="Times New Roman" w:eastAsia="Times New Roman" w:hAnsi="Times New Roman" w:cs="Times New Roman"/>
          <w:color w:val="000000" w:themeColor="text1"/>
          <w:sz w:val="26"/>
          <w:szCs w:val="26"/>
          <w:lang w:eastAsia="ru-RU"/>
        </w:rPr>
        <w:t>)</w:t>
      </w:r>
      <w:r w:rsidRPr="00A62F99">
        <w:rPr>
          <w:rFonts w:ascii="Times New Roman" w:eastAsia="Times New Roman" w:hAnsi="Times New Roman" w:cs="Times New Roman"/>
          <w:color w:val="000000" w:themeColor="text1"/>
          <w:sz w:val="26"/>
          <w:szCs w:val="26"/>
          <w:lang w:eastAsia="ru-RU"/>
        </w:rPr>
        <w:t>, дачном партнерстве и садоводческих товариществах централизованное водоснабжение отсутствует</w:t>
      </w:r>
      <w:r w:rsidR="001E1D23" w:rsidRPr="00A62F99">
        <w:rPr>
          <w:rFonts w:ascii="Times New Roman" w:eastAsia="Times New Roman" w:hAnsi="Times New Roman" w:cs="Times New Roman"/>
          <w:color w:val="000000" w:themeColor="text1"/>
          <w:sz w:val="26"/>
          <w:szCs w:val="26"/>
          <w:lang w:eastAsia="ru-RU"/>
        </w:rPr>
        <w:t>, жители пользуются пресной водой из шахтных колодцев и родников.</w:t>
      </w:r>
    </w:p>
    <w:p w14:paraId="4E57B9AE" w14:textId="19F9C827" w:rsidR="001E1D23" w:rsidRPr="008751AD" w:rsidRDefault="000E6A8E" w:rsidP="00E74981">
      <w:pPr>
        <w:spacing w:after="0" w:line="336" w:lineRule="auto"/>
        <w:ind w:firstLine="567"/>
        <w:jc w:val="both"/>
        <w:rPr>
          <w:rFonts w:ascii="Times New Roman" w:eastAsia="Times New Roman" w:hAnsi="Times New Roman" w:cs="Times New Roman"/>
          <w:b/>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Водоотведение.</w:t>
      </w:r>
    </w:p>
    <w:p w14:paraId="3B8B0466" w14:textId="6E68BDB1"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 xml:space="preserve">На момент актуализации схемы теплоснабжения централизованная система бытовой канализации на территории Севастьяновского сельского поселения организована только в п. Севастьяново. В остальных населенных пунктах существующий жилой фонд не обеспечен внутренними системами канализации. </w:t>
      </w:r>
    </w:p>
    <w:p w14:paraId="37F88E45" w14:textId="369D85FF"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Система канализации п. Севастьяново – общесплавная.</w:t>
      </w:r>
    </w:p>
    <w:p w14:paraId="1A6EAB3D" w14:textId="7A71A45B"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На территории п. Севастьяново имеются действующие канализационные очистные сооружения.</w:t>
      </w:r>
    </w:p>
    <w:p w14:paraId="4CCB1C85" w14:textId="77777777" w:rsidR="000B2BB7"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Сточные воды от многоквартирных жилых домов и общественных зданий отводятся системой самотечных и напорных коллекторов на канализационную насосную станцию, откуда далее стоки поступают в канализационный очистной блочный комплекс (КОС) п. Яровое производительностью 400 м</w:t>
      </w:r>
      <w:r w:rsidRPr="008751AD">
        <w:rPr>
          <w:rFonts w:ascii="Times New Roman" w:hAnsi="Times New Roman" w:cs="Times New Roman"/>
          <w:color w:val="000000" w:themeColor="text1"/>
          <w:sz w:val="26"/>
          <w:szCs w:val="26"/>
          <w:vertAlign w:val="superscript"/>
        </w:rPr>
        <w:t>3</w:t>
      </w:r>
      <w:r w:rsidRPr="008751AD">
        <w:rPr>
          <w:rFonts w:ascii="Times New Roman" w:hAnsi="Times New Roman" w:cs="Times New Roman"/>
          <w:color w:val="000000" w:themeColor="text1"/>
          <w:sz w:val="26"/>
          <w:szCs w:val="26"/>
        </w:rPr>
        <w:t xml:space="preserve">/сут, Здание КНС и КОС построено 1975 г. Очищенные сточные воды сбрасываются в ручей, впадающий в озеро Невское. </w:t>
      </w:r>
    </w:p>
    <w:p w14:paraId="22AC0BC5" w14:textId="74BB341C"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Общая протяженность канализационных сетей п. Севастьяново составляет 3,1 км.</w:t>
      </w:r>
    </w:p>
    <w:p w14:paraId="5F41DCC4" w14:textId="5CBBA803" w:rsidR="002D0459"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Ливневая канализация на территории Севастьяновского сельского поселения отсутствует. Отвод дождевых и талых вод не регулируется и осуществляется в пониженные места существующего рельефа.</w:t>
      </w:r>
    </w:p>
    <w:p w14:paraId="7BF0B26F" w14:textId="3D31B25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Теплоснабжение.</w:t>
      </w:r>
      <w:r w:rsidRPr="008751AD">
        <w:rPr>
          <w:rFonts w:ascii="Times New Roman" w:eastAsia="Times New Roman" w:hAnsi="Times New Roman" w:cs="Times New Roman"/>
          <w:color w:val="000000" w:themeColor="text1"/>
          <w:sz w:val="26"/>
          <w:szCs w:val="26"/>
          <w:lang w:eastAsia="ru-RU"/>
        </w:rPr>
        <w:t xml:space="preserve"> В поселке Севастьяново функционирует </w:t>
      </w:r>
      <w:r w:rsidR="00DD56B1" w:rsidRPr="008751AD">
        <w:rPr>
          <w:rFonts w:ascii="Times New Roman" w:eastAsia="Times New Roman" w:hAnsi="Times New Roman" w:cs="Times New Roman"/>
          <w:color w:val="000000" w:themeColor="text1"/>
          <w:sz w:val="26"/>
          <w:szCs w:val="26"/>
          <w:lang w:eastAsia="ru-RU"/>
        </w:rPr>
        <w:t xml:space="preserve">одна </w:t>
      </w:r>
      <w:r w:rsidRPr="008751AD">
        <w:rPr>
          <w:rFonts w:ascii="Times New Roman" w:eastAsia="Times New Roman" w:hAnsi="Times New Roman" w:cs="Times New Roman"/>
          <w:color w:val="000000" w:themeColor="text1"/>
          <w:sz w:val="26"/>
          <w:szCs w:val="26"/>
          <w:lang w:eastAsia="ru-RU"/>
        </w:rPr>
        <w:t>котельная (основной вид топлива – уголь, резервный – дрова).</w:t>
      </w:r>
    </w:p>
    <w:p w14:paraId="5BFA4170" w14:textId="22F87B7F" w:rsidR="000E6A8E"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Централизованным теплоснабжением охвачено 73 % населения. Отопление остальных населенных пунктов (поселках Берёзово, Богатыри, Гранитное, Заветное, Проточное, Степанянское, Шушино, Яровое), в дачном партнерстве и садоводческих товариществах – децентрализованное, от местных тепловых источников и печное.</w:t>
      </w:r>
    </w:p>
    <w:p w14:paraId="2AAD3BEE" w14:textId="77777777" w:rsidR="000E6A8E" w:rsidRPr="008751AD" w:rsidRDefault="000E6A8E" w:rsidP="00E74981">
      <w:pPr>
        <w:spacing w:after="0" w:line="336" w:lineRule="auto"/>
        <w:ind w:firstLine="567"/>
        <w:jc w:val="both"/>
        <w:rPr>
          <w:rFonts w:ascii="Times New Roman" w:eastAsia="Times New Roman" w:hAnsi="Times New Roman" w:cs="Times New Roman"/>
          <w:b/>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 xml:space="preserve">Электроснабжение. </w:t>
      </w:r>
      <w:r w:rsidRPr="008751AD">
        <w:rPr>
          <w:rFonts w:ascii="Times New Roman" w:eastAsia="Times New Roman" w:hAnsi="Times New Roman" w:cs="Times New Roman"/>
          <w:color w:val="000000" w:themeColor="text1"/>
          <w:sz w:val="26"/>
          <w:szCs w:val="26"/>
          <w:lang w:eastAsia="ru-RU"/>
        </w:rPr>
        <w:t>Электроснабжение потребителей Севастьяновского сельского поселения осуществляется от системы ОАО «Ленэнерго». Центрами питания являются ПС 110/35/10 кВ № 57 «Кузнечная» и ПС 110/10 кВ № 415 «152 км», расположенные за пределами поселения.</w:t>
      </w:r>
    </w:p>
    <w:p w14:paraId="52E0F5EC"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По рассматриваемой территории проходят ВЛ напряжением 110 кВ:</w:t>
      </w:r>
    </w:p>
    <w:p w14:paraId="1B473E1F"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533 «Бородинская»;</w:t>
      </w:r>
    </w:p>
    <w:p w14:paraId="1726E782"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264 «Каменногорская»;</w:t>
      </w:r>
    </w:p>
    <w:p w14:paraId="4A8C1B33"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lastRenderedPageBreak/>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166 «Приозерская» с ответвлением на ПС № 415 «152 км»;</w:t>
      </w:r>
    </w:p>
    <w:p w14:paraId="7BFC5D79"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530 «Приозерский мебельный комбинат» с ответвлением на ПС № 415 «152 км».</w:t>
      </w:r>
    </w:p>
    <w:p w14:paraId="1B9AE505"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Распределение электроэнергии по потребителям поселения (поселки Берёзово, Богатыри, Гранитное, Заветное, Проточное, Севастьяново, Степанянское, Шушино, Яровое, дачное партнерство и садоводческие товарищества) осуществляется на напряжении 10 кВ через сеть подстанций 10/0,4 кВ.</w:t>
      </w:r>
    </w:p>
    <w:p w14:paraId="2050A040" w14:textId="1E390B8E" w:rsidR="000E6A8E"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В границах муниципального образования планировочными ограничениями являются охранные зоны воздушных линий электропередачи напряжением 110 кВ и              10 кВ, проходящие по рассматриваемой территории.</w:t>
      </w:r>
    </w:p>
    <w:p w14:paraId="0D7D162A" w14:textId="77777777" w:rsidR="00A62F99" w:rsidRPr="008751AD" w:rsidRDefault="00A62F99"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502069E7" w14:textId="36938BB9"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Газоснабжение.</w:t>
      </w:r>
      <w:r w:rsidRPr="008751AD">
        <w:rPr>
          <w:rFonts w:ascii="Times New Roman" w:eastAsia="Times New Roman" w:hAnsi="Times New Roman" w:cs="Times New Roman"/>
          <w:i/>
          <w:color w:val="000000" w:themeColor="text1"/>
          <w:sz w:val="26"/>
          <w:szCs w:val="26"/>
          <w:lang w:eastAsia="ru-RU"/>
        </w:rPr>
        <w:t xml:space="preserve"> </w:t>
      </w:r>
      <w:r w:rsidRPr="008751AD">
        <w:rPr>
          <w:rFonts w:ascii="Times New Roman" w:eastAsia="Times New Roman" w:hAnsi="Times New Roman" w:cs="Times New Roman"/>
          <w:color w:val="000000" w:themeColor="text1"/>
          <w:sz w:val="26"/>
          <w:szCs w:val="26"/>
          <w:lang w:eastAsia="ru-RU"/>
        </w:rPr>
        <w:t>Природного газа в Севастьяновском сельском поселении нет. Газификация поселков в настоящее время осуществляется на базе использования сжиженного газа от резервуарных и шкафных газобаллонных установок.</w:t>
      </w:r>
    </w:p>
    <w:p w14:paraId="4A718ACE" w14:textId="44ED3230" w:rsidR="002B1A3E" w:rsidRPr="002B1A3E" w:rsidRDefault="002B1A3E" w:rsidP="002B1A3E">
      <w:pPr>
        <w:shd w:val="clear" w:color="auto" w:fill="FFFFFF"/>
        <w:suppressAutoHyphens/>
        <w:spacing w:before="60" w:after="60" w:line="306" w:lineRule="auto"/>
        <w:ind w:right="-142" w:firstLine="851"/>
        <w:jc w:val="both"/>
        <w:rPr>
          <w:rFonts w:ascii="Times New Roman" w:eastAsia="Times New Roman" w:hAnsi="Times New Roman" w:cs="Times New Roman"/>
          <w:color w:val="000000" w:themeColor="text1"/>
          <w:sz w:val="26"/>
          <w:szCs w:val="26"/>
          <w:lang w:eastAsia="ru-RU"/>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1CA7D070" w14:textId="77777777" w:rsidR="00A62F99" w:rsidRPr="008751AD" w:rsidRDefault="00A62F99"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33D31E1E" w14:textId="77777777" w:rsidR="001F04C3" w:rsidRPr="008751AD" w:rsidRDefault="000E6A8E" w:rsidP="00E74981">
      <w:pPr>
        <w:pStyle w:val="a6"/>
        <w:spacing w:before="0" w:after="0" w:line="336" w:lineRule="auto"/>
        <w:rPr>
          <w:color w:val="000000" w:themeColor="text1"/>
          <w:sz w:val="26"/>
          <w:szCs w:val="26"/>
        </w:rPr>
      </w:pPr>
      <w:bookmarkStart w:id="19" w:name="_Hlk92726699"/>
      <w:r w:rsidRPr="008751AD">
        <w:rPr>
          <w:color w:val="000000" w:themeColor="text1"/>
          <w:sz w:val="26"/>
          <w:szCs w:val="26"/>
        </w:rPr>
        <w:t xml:space="preserve">Схема размещения объектов и сооружений инженерной инфраструктуры </w:t>
      </w:r>
      <w:bookmarkEnd w:id="19"/>
      <w:r w:rsidRPr="008751AD">
        <w:rPr>
          <w:color w:val="000000" w:themeColor="text1"/>
          <w:sz w:val="26"/>
          <w:szCs w:val="26"/>
        </w:rPr>
        <w:t>приведена на рисунке 1.1.</w:t>
      </w:r>
    </w:p>
    <w:p w14:paraId="45372F01" w14:textId="77777777" w:rsidR="001F04C3" w:rsidRPr="003B75DB" w:rsidRDefault="001F04C3" w:rsidP="00F87F0B">
      <w:pPr>
        <w:pStyle w:val="a6"/>
        <w:spacing w:before="0" w:after="0" w:line="360" w:lineRule="auto"/>
        <w:rPr>
          <w:color w:val="7030A0"/>
          <w:sz w:val="26"/>
          <w:szCs w:val="26"/>
        </w:rPr>
        <w:sectPr w:rsidR="001F04C3" w:rsidRPr="003B75DB" w:rsidSect="00704812">
          <w:footerReference w:type="default" r:id="rId17"/>
          <w:pgSz w:w="11906" w:h="16838"/>
          <w:pgMar w:top="1134" w:right="567" w:bottom="1134" w:left="1701" w:header="708" w:footer="708" w:gutter="0"/>
          <w:cols w:space="708"/>
          <w:docGrid w:linePitch="360"/>
        </w:sectPr>
      </w:pPr>
    </w:p>
    <w:p w14:paraId="7113057D" w14:textId="77777777" w:rsidR="00723731" w:rsidRPr="003B75DB" w:rsidRDefault="001F04C3" w:rsidP="00467602">
      <w:pPr>
        <w:pStyle w:val="a6"/>
        <w:spacing w:before="0" w:after="0" w:line="360" w:lineRule="auto"/>
        <w:ind w:firstLine="0"/>
        <w:jc w:val="center"/>
        <w:rPr>
          <w:color w:val="7030A0"/>
          <w:sz w:val="26"/>
          <w:szCs w:val="26"/>
        </w:rPr>
      </w:pPr>
      <w:r w:rsidRPr="003B75DB">
        <w:rPr>
          <w:noProof/>
          <w:color w:val="7030A0"/>
          <w:sz w:val="26"/>
          <w:szCs w:val="26"/>
          <w:shd w:val="clear" w:color="auto" w:fill="FFFF00"/>
        </w:rPr>
        <w:lastRenderedPageBreak/>
        <w:drawing>
          <wp:inline distT="0" distB="0" distL="0" distR="0" wp14:anchorId="3397C4CB" wp14:editId="6065765D">
            <wp:extent cx="13415962" cy="7831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xema_inzhenernoj_infrastruktury_OBOSNOVANIE.jpg"/>
                    <pic:cNvPicPr/>
                  </pic:nvPicPr>
                  <pic:blipFill>
                    <a:blip r:embed="rId18">
                      <a:extLst>
                        <a:ext uri="{28A0092B-C50C-407E-A947-70E740481C1C}">
                          <a14:useLocalDpi xmlns:a14="http://schemas.microsoft.com/office/drawing/2010/main" val="0"/>
                        </a:ext>
                      </a:extLst>
                    </a:blip>
                    <a:stretch>
                      <a:fillRect/>
                    </a:stretch>
                  </pic:blipFill>
                  <pic:spPr>
                    <a:xfrm>
                      <a:off x="0" y="0"/>
                      <a:ext cx="13441952" cy="7846485"/>
                    </a:xfrm>
                    <a:prstGeom prst="rect">
                      <a:avLst/>
                    </a:prstGeom>
                  </pic:spPr>
                </pic:pic>
              </a:graphicData>
            </a:graphic>
          </wp:inline>
        </w:drawing>
      </w:r>
    </w:p>
    <w:p w14:paraId="01C67B3C" w14:textId="2CA24FDB" w:rsidR="00723731" w:rsidRPr="008751AD" w:rsidRDefault="00D14FBD" w:rsidP="008751AD">
      <w:pPr>
        <w:pStyle w:val="a6"/>
        <w:spacing w:before="0" w:after="0" w:line="360" w:lineRule="auto"/>
        <w:jc w:val="center"/>
        <w:rPr>
          <w:b/>
          <w:bCs/>
          <w:color w:val="000000" w:themeColor="text1"/>
          <w:sz w:val="26"/>
          <w:szCs w:val="26"/>
        </w:rPr>
      </w:pPr>
      <w:r w:rsidRPr="008751AD">
        <w:rPr>
          <w:b/>
          <w:bCs/>
          <w:color w:val="000000" w:themeColor="text1"/>
          <w:sz w:val="26"/>
          <w:szCs w:val="26"/>
        </w:rPr>
        <w:t xml:space="preserve">Рисунок 1.1 </w:t>
      </w:r>
      <w:r w:rsidR="008751AD">
        <w:rPr>
          <w:b/>
          <w:bCs/>
          <w:color w:val="000000" w:themeColor="text1"/>
          <w:sz w:val="26"/>
          <w:szCs w:val="26"/>
        </w:rPr>
        <w:t xml:space="preserve">– </w:t>
      </w:r>
      <w:r w:rsidRPr="008751AD">
        <w:rPr>
          <w:b/>
          <w:bCs/>
          <w:color w:val="000000" w:themeColor="text1"/>
          <w:sz w:val="26"/>
          <w:szCs w:val="26"/>
        </w:rPr>
        <w:t>Схема размещения объектов и сооружений инженерной инфраструктуры пос. Севастьяново</w:t>
      </w:r>
    </w:p>
    <w:p w14:paraId="5ADEC662" w14:textId="77777777" w:rsidR="00467602" w:rsidRPr="003B75DB" w:rsidRDefault="00467602" w:rsidP="00F87F0B">
      <w:pPr>
        <w:pStyle w:val="a6"/>
        <w:spacing w:before="0" w:after="0" w:line="360" w:lineRule="auto"/>
        <w:rPr>
          <w:color w:val="7030A0"/>
          <w:sz w:val="26"/>
          <w:szCs w:val="26"/>
        </w:rPr>
      </w:pPr>
    </w:p>
    <w:p w14:paraId="2F6D7485" w14:textId="77777777" w:rsidR="001F04C3" w:rsidRPr="003B75DB" w:rsidRDefault="001F04C3">
      <w:pPr>
        <w:rPr>
          <w:color w:val="7030A0"/>
          <w:sz w:val="26"/>
          <w:szCs w:val="26"/>
        </w:rPr>
        <w:sectPr w:rsidR="001F04C3" w:rsidRPr="003B75DB" w:rsidSect="001F04C3">
          <w:pgSz w:w="23808" w:h="16840" w:orient="landscape" w:code="8"/>
          <w:pgMar w:top="1701" w:right="1134" w:bottom="567" w:left="1134" w:header="709" w:footer="709" w:gutter="0"/>
          <w:cols w:space="708"/>
          <w:docGrid w:linePitch="360"/>
        </w:sectPr>
      </w:pPr>
    </w:p>
    <w:p w14:paraId="151BE0C5" w14:textId="77777777" w:rsidR="00E05A62" w:rsidRPr="000B2BB7" w:rsidRDefault="00E05A62" w:rsidP="00F47833">
      <w:pPr>
        <w:pStyle w:val="aa"/>
        <w:widowControl w:val="0"/>
        <w:numPr>
          <w:ilvl w:val="0"/>
          <w:numId w:val="7"/>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20" w:name="_Toc469409149"/>
      <w:bookmarkStart w:id="21" w:name="_Toc196567950"/>
      <w:r w:rsidRPr="000B2BB7">
        <w:rPr>
          <w:rFonts w:ascii="Times New Roman" w:eastAsia="Times New Roman" w:hAnsi="Times New Roman" w:cs="Times New Roman"/>
          <w:b/>
          <w:color w:val="000000" w:themeColor="text1"/>
          <w:sz w:val="26"/>
          <w:szCs w:val="24"/>
        </w:rPr>
        <w:lastRenderedPageBreak/>
        <w:t xml:space="preserve">Показатели </w:t>
      </w:r>
      <w:r w:rsidR="00BC0D8F" w:rsidRPr="000B2BB7">
        <w:rPr>
          <w:rFonts w:ascii="Times New Roman" w:eastAsia="Times New Roman" w:hAnsi="Times New Roman" w:cs="Times New Roman"/>
          <w:b/>
          <w:color w:val="000000" w:themeColor="text1"/>
          <w:sz w:val="26"/>
          <w:szCs w:val="24"/>
        </w:rPr>
        <w:t xml:space="preserve">существующего и </w:t>
      </w:r>
      <w:r w:rsidRPr="000B2BB7">
        <w:rPr>
          <w:rFonts w:ascii="Times New Roman" w:eastAsia="Times New Roman" w:hAnsi="Times New Roman" w:cs="Times New Roman"/>
          <w:b/>
          <w:color w:val="000000" w:themeColor="text1"/>
          <w:sz w:val="26"/>
          <w:szCs w:val="24"/>
        </w:rPr>
        <w:t xml:space="preserve">перспективного спроса на тепловую энергию (мощность) и теплоноситель в установленных границах </w:t>
      </w:r>
      <w:bookmarkEnd w:id="20"/>
      <w:r w:rsidR="00BC0D8F" w:rsidRPr="000B2BB7">
        <w:rPr>
          <w:rFonts w:ascii="Times New Roman" w:eastAsia="Times New Roman" w:hAnsi="Times New Roman" w:cs="Times New Roman"/>
          <w:b/>
          <w:color w:val="000000" w:themeColor="text1"/>
          <w:sz w:val="26"/>
          <w:szCs w:val="24"/>
        </w:rPr>
        <w:t>территории поселения</w:t>
      </w:r>
      <w:bookmarkEnd w:id="21"/>
    </w:p>
    <w:p w14:paraId="22C8F115" w14:textId="77777777" w:rsidR="000B2BB7" w:rsidRPr="000B2BB7" w:rsidRDefault="000B2BB7" w:rsidP="006A1F0F">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p w14:paraId="698A9FDC" w14:textId="3F044B48" w:rsidR="009F2934" w:rsidRPr="000B2BB7" w:rsidRDefault="006A1F0F" w:rsidP="000B2BB7">
      <w:pPr>
        <w:widowControl w:val="0"/>
        <w:spacing w:after="0" w:line="336" w:lineRule="auto"/>
        <w:ind w:firstLine="851"/>
        <w:contextualSpacing/>
        <w:jc w:val="both"/>
        <w:rPr>
          <w:rFonts w:ascii="Times New Roman" w:eastAsia="Calibri" w:hAnsi="Times New Roman" w:cs="Times New Roman"/>
          <w:color w:val="000000" w:themeColor="text1"/>
          <w:sz w:val="26"/>
          <w:szCs w:val="26"/>
        </w:rPr>
      </w:pPr>
      <w:r w:rsidRPr="000B2BB7">
        <w:rPr>
          <w:rFonts w:ascii="Times New Roman" w:eastAsia="Calibri" w:hAnsi="Times New Roman" w:cs="Times New Roman"/>
          <w:color w:val="000000" w:themeColor="text1"/>
          <w:sz w:val="26"/>
          <w:szCs w:val="26"/>
        </w:rPr>
        <w:t>Генеральный план муниципального образования Севастьяновское сельское поселение Приозерского муниципального района Ленинградской области был разработан научно-проектным институтом пространственного планирования «ЭНКО» в 2012 г. (инв. № 71/642).</w:t>
      </w:r>
    </w:p>
    <w:p w14:paraId="0623A0E7"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проекте генерального плана для постоянного населения Севастьяновского сельского поселения принят уровень средней жилищной обеспеченности – 45 м</w:t>
      </w:r>
      <w:r w:rsidRPr="000B2BB7">
        <w:rPr>
          <w:rFonts w:ascii="Times New Roman" w:eastAsia="Times New Roman" w:hAnsi="Times New Roman" w:cs="Times New Roman"/>
          <w:color w:val="000000" w:themeColor="text1"/>
          <w:sz w:val="26"/>
          <w:szCs w:val="26"/>
          <w:vertAlign w:val="superscript"/>
          <w:lang w:eastAsia="ru-RU"/>
        </w:rPr>
        <w:t>2</w:t>
      </w:r>
      <w:r w:rsidRPr="000B2BB7">
        <w:rPr>
          <w:rFonts w:ascii="Times New Roman" w:eastAsia="Times New Roman" w:hAnsi="Times New Roman" w:cs="Times New Roman"/>
          <w:color w:val="000000" w:themeColor="text1"/>
          <w:sz w:val="26"/>
          <w:szCs w:val="26"/>
          <w:lang w:eastAsia="ru-RU"/>
        </w:rPr>
        <w:t xml:space="preserve"> общей площади на человека.</w:t>
      </w:r>
    </w:p>
    <w:p w14:paraId="1FE07990"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процессе обсуждения проекта генерального плана в администрации муниципального образования Приозерский муниципальный район с участием представителей администрации Севастьяновского сельского поселения были высказаны предложения о необходимости предусмотреть дополнительные территории для нового жилищного строительства на территории сельского поселения с учетом потребностей жителей Кузнечнинского городского поселения (исходя из отсутствия территориальных ресурсов в городском поселении).</w:t>
      </w:r>
    </w:p>
    <w:p w14:paraId="01A45345"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проекте генерального плана Севастьяновского сельского поселения дополнительно предусмотрено выделение </w:t>
      </w:r>
      <w:smartTag w:uri="urn:schemas-microsoft-com:office:smarttags" w:element="metricconverter">
        <w:smartTagPr>
          <w:attr w:name="ProductID" w:val="30 га"/>
        </w:smartTagPr>
        <w:r w:rsidRPr="000B2BB7">
          <w:rPr>
            <w:rFonts w:ascii="Times New Roman" w:eastAsia="Times New Roman" w:hAnsi="Times New Roman" w:cs="Times New Roman"/>
            <w:color w:val="000000" w:themeColor="text1"/>
            <w:sz w:val="26"/>
            <w:szCs w:val="26"/>
            <w:lang w:eastAsia="ru-RU"/>
          </w:rPr>
          <w:t>30 га</w:t>
        </w:r>
      </w:smartTag>
      <w:r w:rsidRPr="000B2BB7">
        <w:rPr>
          <w:rFonts w:ascii="Times New Roman" w:eastAsia="Times New Roman" w:hAnsi="Times New Roman" w:cs="Times New Roman"/>
          <w:color w:val="000000" w:themeColor="text1"/>
          <w:sz w:val="26"/>
          <w:szCs w:val="26"/>
          <w:lang w:eastAsia="ru-RU"/>
        </w:rPr>
        <w:t xml:space="preserve"> территории для нужд населения Кузнечнинского городского поселения. Указанные территории планируется осваивать под индивидуальное жилищное строительство. Население, которое планируется здесь разместить, в основном будет зарегистрировано в Кузнечнинском городском поселении.</w:t>
      </w:r>
    </w:p>
    <w:p w14:paraId="181B3C42" w14:textId="2559A5FA" w:rsidR="006A1F0F"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таблице 1.</w:t>
      </w:r>
      <w:r w:rsidR="000B2BB7">
        <w:rPr>
          <w:rFonts w:ascii="Times New Roman" w:eastAsia="Times New Roman" w:hAnsi="Times New Roman" w:cs="Times New Roman"/>
          <w:color w:val="000000" w:themeColor="text1"/>
          <w:sz w:val="26"/>
          <w:szCs w:val="26"/>
          <w:lang w:eastAsia="ru-RU"/>
        </w:rPr>
        <w:t>1</w:t>
      </w:r>
      <w:r w:rsidRPr="000B2BB7">
        <w:rPr>
          <w:rFonts w:ascii="Times New Roman" w:eastAsia="Times New Roman" w:hAnsi="Times New Roman" w:cs="Times New Roman"/>
          <w:color w:val="000000" w:themeColor="text1"/>
          <w:sz w:val="26"/>
          <w:szCs w:val="26"/>
          <w:lang w:eastAsia="ru-RU"/>
        </w:rPr>
        <w:t xml:space="preserve"> приведен</w:t>
      </w:r>
      <w:r w:rsidR="008B3611" w:rsidRPr="000B2BB7">
        <w:rPr>
          <w:rFonts w:ascii="Times New Roman" w:eastAsia="Times New Roman" w:hAnsi="Times New Roman" w:cs="Times New Roman"/>
          <w:color w:val="000000" w:themeColor="text1"/>
          <w:sz w:val="26"/>
          <w:szCs w:val="26"/>
          <w:lang w:eastAsia="ru-RU"/>
        </w:rPr>
        <w:t>ы</w:t>
      </w:r>
      <w:r w:rsidRPr="000B2BB7">
        <w:rPr>
          <w:rFonts w:ascii="Times New Roman" w:eastAsia="Times New Roman" w:hAnsi="Times New Roman" w:cs="Times New Roman"/>
          <w:color w:val="000000" w:themeColor="text1"/>
          <w:sz w:val="26"/>
          <w:szCs w:val="26"/>
          <w:lang w:eastAsia="ru-RU"/>
        </w:rPr>
        <w:t xml:space="preserve"> объем</w:t>
      </w:r>
      <w:r w:rsidR="008B3611" w:rsidRPr="000B2BB7">
        <w:rPr>
          <w:rFonts w:ascii="Times New Roman" w:eastAsia="Times New Roman" w:hAnsi="Times New Roman" w:cs="Times New Roman"/>
          <w:color w:val="000000" w:themeColor="text1"/>
          <w:sz w:val="26"/>
          <w:szCs w:val="26"/>
          <w:lang w:eastAsia="ru-RU"/>
        </w:rPr>
        <w:t>ы</w:t>
      </w:r>
      <w:r w:rsidRPr="000B2BB7">
        <w:rPr>
          <w:rFonts w:ascii="Times New Roman" w:eastAsia="Times New Roman" w:hAnsi="Times New Roman" w:cs="Times New Roman"/>
          <w:color w:val="000000" w:themeColor="text1"/>
          <w:sz w:val="26"/>
          <w:szCs w:val="26"/>
          <w:lang w:eastAsia="ru-RU"/>
        </w:rPr>
        <w:t xml:space="preserve"> нового жилого строительства для населения, проживающего в населенных пунктах Севастьяновского сельского поселения</w:t>
      </w:r>
      <w:r w:rsidR="008B3611" w:rsidRPr="000B2BB7">
        <w:rPr>
          <w:rFonts w:ascii="Times New Roman" w:eastAsia="Times New Roman" w:hAnsi="Times New Roman" w:cs="Times New Roman"/>
          <w:color w:val="000000" w:themeColor="text1"/>
          <w:sz w:val="26"/>
          <w:szCs w:val="26"/>
          <w:lang w:eastAsia="ru-RU"/>
        </w:rPr>
        <w:t xml:space="preserve"> (на основании генерального плана поселения).</w:t>
      </w:r>
    </w:p>
    <w:p w14:paraId="67E380AC" w14:textId="77777777" w:rsidR="000F356D" w:rsidRPr="000B2BB7" w:rsidRDefault="000F356D"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Таким образом, планируемый в соответствии с генеральным планом объем нового жилищного строительства в течение расчетного срока проекта генерального плана составит 40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в Севастьяновском сельском поселении, составит порядка 38,5 га.</w:t>
      </w:r>
    </w:p>
    <w:p w14:paraId="1DCC43E1" w14:textId="77777777" w:rsidR="008B3611" w:rsidRPr="000B2BB7" w:rsidRDefault="008B3611" w:rsidP="006A1F0F">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11660A3B" w14:textId="09B194E7" w:rsidR="006A1F0F" w:rsidRPr="000B2BB7" w:rsidRDefault="008B3611" w:rsidP="008B3611">
      <w:pPr>
        <w:spacing w:after="0" w:line="240" w:lineRule="auto"/>
        <w:jc w:val="both"/>
        <w:rPr>
          <w:rFonts w:ascii="Times New Roman" w:eastAsia="Times New Roman" w:hAnsi="Times New Roman" w:cs="Times New Roman"/>
          <w:b/>
          <w:color w:val="000000" w:themeColor="text1"/>
          <w:sz w:val="24"/>
          <w:szCs w:val="24"/>
          <w:lang w:eastAsia="ru-RU"/>
        </w:rPr>
      </w:pPr>
      <w:r w:rsidRPr="000B2BB7">
        <w:rPr>
          <w:rFonts w:ascii="Times New Roman" w:eastAsia="Times New Roman" w:hAnsi="Times New Roman" w:cs="Times New Roman"/>
          <w:b/>
          <w:color w:val="000000" w:themeColor="text1"/>
          <w:sz w:val="24"/>
          <w:szCs w:val="24"/>
          <w:lang w:eastAsia="ru-RU"/>
        </w:rPr>
        <w:lastRenderedPageBreak/>
        <w:t>Таблица 1.</w:t>
      </w:r>
      <w:r w:rsidR="000B2BB7">
        <w:rPr>
          <w:rFonts w:ascii="Times New Roman" w:eastAsia="Times New Roman" w:hAnsi="Times New Roman" w:cs="Times New Roman"/>
          <w:b/>
          <w:color w:val="000000" w:themeColor="text1"/>
          <w:sz w:val="24"/>
          <w:szCs w:val="24"/>
          <w:lang w:eastAsia="ru-RU"/>
        </w:rPr>
        <w:t>1</w:t>
      </w:r>
      <w:r w:rsidRPr="000B2BB7">
        <w:rPr>
          <w:rFonts w:ascii="Times New Roman" w:eastAsia="Times New Roman" w:hAnsi="Times New Roman" w:cs="Times New Roman"/>
          <w:b/>
          <w:color w:val="000000" w:themeColor="text1"/>
          <w:sz w:val="24"/>
          <w:szCs w:val="24"/>
          <w:lang w:eastAsia="ru-RU"/>
        </w:rPr>
        <w:t xml:space="preserve"> Объемы нового жилого строительства для населения, проживающего в населенных пунктах Севастьяновского сельского поселения (на основании генерального плана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4422"/>
        <w:gridCol w:w="2213"/>
        <w:gridCol w:w="1144"/>
        <w:gridCol w:w="1113"/>
      </w:tblGrid>
      <w:tr w:rsidR="003B75DB" w:rsidRPr="000B2BB7" w14:paraId="358471E3" w14:textId="77777777" w:rsidTr="008B3611">
        <w:trPr>
          <w:cantSplit/>
          <w:trHeight w:val="285"/>
          <w:tblHeader/>
          <w:jc w:val="center"/>
        </w:trPr>
        <w:tc>
          <w:tcPr>
            <w:tcW w:w="383" w:type="pct"/>
            <w:vMerge w:val="restart"/>
            <w:vAlign w:val="center"/>
          </w:tcPr>
          <w:p w14:paraId="12A3287E"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w:t>
            </w:r>
          </w:p>
          <w:p w14:paraId="18551FF3"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п/п</w:t>
            </w:r>
          </w:p>
        </w:tc>
        <w:tc>
          <w:tcPr>
            <w:tcW w:w="2296" w:type="pct"/>
            <w:vMerge w:val="restart"/>
            <w:vAlign w:val="center"/>
          </w:tcPr>
          <w:p w14:paraId="14B76D45"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Показатели</w:t>
            </w:r>
          </w:p>
        </w:tc>
        <w:tc>
          <w:tcPr>
            <w:tcW w:w="1149" w:type="pct"/>
            <w:vMerge w:val="restart"/>
            <w:vAlign w:val="center"/>
          </w:tcPr>
          <w:p w14:paraId="5BE7A830"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Единица измерения</w:t>
            </w:r>
          </w:p>
        </w:tc>
        <w:tc>
          <w:tcPr>
            <w:tcW w:w="594" w:type="pct"/>
            <w:vMerge w:val="restart"/>
            <w:vAlign w:val="center"/>
          </w:tcPr>
          <w:p w14:paraId="612C1526"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2020 год</w:t>
            </w:r>
          </w:p>
        </w:tc>
        <w:tc>
          <w:tcPr>
            <w:tcW w:w="579" w:type="pct"/>
            <w:vMerge w:val="restart"/>
            <w:vAlign w:val="center"/>
          </w:tcPr>
          <w:p w14:paraId="7334393B"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2035 год</w:t>
            </w:r>
          </w:p>
        </w:tc>
      </w:tr>
      <w:tr w:rsidR="003B75DB" w:rsidRPr="000B2BB7" w14:paraId="7994C2D5" w14:textId="77777777" w:rsidTr="008B3611">
        <w:trPr>
          <w:cantSplit/>
          <w:trHeight w:val="285"/>
          <w:jc w:val="center"/>
        </w:trPr>
        <w:tc>
          <w:tcPr>
            <w:tcW w:w="383" w:type="pct"/>
            <w:vMerge/>
            <w:vAlign w:val="center"/>
          </w:tcPr>
          <w:p w14:paraId="3511E93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Merge/>
            <w:vAlign w:val="center"/>
          </w:tcPr>
          <w:p w14:paraId="0B2C64A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1149" w:type="pct"/>
            <w:vMerge/>
            <w:vAlign w:val="center"/>
          </w:tcPr>
          <w:p w14:paraId="411D4E2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Merge/>
            <w:vAlign w:val="center"/>
          </w:tcPr>
          <w:p w14:paraId="1C4CFE7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Merge/>
            <w:vAlign w:val="center"/>
          </w:tcPr>
          <w:p w14:paraId="50CA3D0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2B4EA309" w14:textId="77777777" w:rsidTr="002D566B">
        <w:trPr>
          <w:cantSplit/>
          <w:trHeight w:val="253"/>
          <w:jc w:val="center"/>
        </w:trPr>
        <w:tc>
          <w:tcPr>
            <w:tcW w:w="5000" w:type="pct"/>
            <w:gridSpan w:val="5"/>
            <w:vAlign w:val="center"/>
          </w:tcPr>
          <w:p w14:paraId="5B035E8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Постоянное население</w:t>
            </w:r>
          </w:p>
        </w:tc>
      </w:tr>
      <w:tr w:rsidR="003B75DB" w:rsidRPr="000B2BB7" w14:paraId="2ED4BB85" w14:textId="77777777" w:rsidTr="008B3611">
        <w:trPr>
          <w:cantSplit/>
          <w:jc w:val="center"/>
        </w:trPr>
        <w:tc>
          <w:tcPr>
            <w:tcW w:w="383" w:type="pct"/>
            <w:vAlign w:val="center"/>
          </w:tcPr>
          <w:p w14:paraId="02D14E0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c>
          <w:tcPr>
            <w:tcW w:w="2296" w:type="pct"/>
            <w:vAlign w:val="center"/>
          </w:tcPr>
          <w:p w14:paraId="32AA9658"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Проектная численность постоянного населения на конец периода</w:t>
            </w:r>
          </w:p>
        </w:tc>
        <w:tc>
          <w:tcPr>
            <w:tcW w:w="1149" w:type="pct"/>
            <w:vAlign w:val="center"/>
          </w:tcPr>
          <w:p w14:paraId="55566BD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чел.</w:t>
            </w:r>
          </w:p>
        </w:tc>
        <w:tc>
          <w:tcPr>
            <w:tcW w:w="594" w:type="pct"/>
            <w:vAlign w:val="center"/>
          </w:tcPr>
          <w:p w14:paraId="6F74C91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0,75</w:t>
            </w:r>
          </w:p>
        </w:tc>
        <w:tc>
          <w:tcPr>
            <w:tcW w:w="579" w:type="pct"/>
            <w:vAlign w:val="center"/>
          </w:tcPr>
          <w:p w14:paraId="6E54307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0,84</w:t>
            </w:r>
          </w:p>
        </w:tc>
      </w:tr>
      <w:tr w:rsidR="003B75DB" w:rsidRPr="000B2BB7" w14:paraId="3DC8366B" w14:textId="77777777" w:rsidTr="008B3611">
        <w:trPr>
          <w:cantSplit/>
          <w:jc w:val="center"/>
        </w:trPr>
        <w:tc>
          <w:tcPr>
            <w:tcW w:w="383" w:type="pct"/>
            <w:vAlign w:val="center"/>
          </w:tcPr>
          <w:p w14:paraId="322AB94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w:t>
            </w:r>
          </w:p>
        </w:tc>
        <w:tc>
          <w:tcPr>
            <w:tcW w:w="2296" w:type="pct"/>
            <w:vAlign w:val="center"/>
          </w:tcPr>
          <w:p w14:paraId="2C11C795"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Средняя жилищная обеспеченность постоянного населения на конец периода</w:t>
            </w:r>
          </w:p>
        </w:tc>
        <w:tc>
          <w:tcPr>
            <w:tcW w:w="1149" w:type="pct"/>
            <w:vAlign w:val="center"/>
          </w:tcPr>
          <w:p w14:paraId="4122783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кв. м общей площади на 1 чел.</w:t>
            </w:r>
          </w:p>
        </w:tc>
        <w:tc>
          <w:tcPr>
            <w:tcW w:w="594" w:type="pct"/>
            <w:vAlign w:val="center"/>
          </w:tcPr>
          <w:p w14:paraId="626AD50F"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c>
          <w:tcPr>
            <w:tcW w:w="579" w:type="pct"/>
            <w:vAlign w:val="center"/>
          </w:tcPr>
          <w:p w14:paraId="377C7CB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r>
      <w:tr w:rsidR="003B75DB" w:rsidRPr="000B2BB7" w14:paraId="31D8A904" w14:textId="77777777" w:rsidTr="008B3611">
        <w:trPr>
          <w:cantSplit/>
          <w:jc w:val="center"/>
        </w:trPr>
        <w:tc>
          <w:tcPr>
            <w:tcW w:w="383" w:type="pct"/>
            <w:vAlign w:val="center"/>
          </w:tcPr>
          <w:p w14:paraId="44DC6F7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w:t>
            </w:r>
          </w:p>
        </w:tc>
        <w:tc>
          <w:tcPr>
            <w:tcW w:w="2296" w:type="pct"/>
            <w:vAlign w:val="center"/>
          </w:tcPr>
          <w:p w14:paraId="57AD7588"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Требуемый жилищный фонд для постоянного населения на конец периода</w:t>
            </w:r>
          </w:p>
        </w:tc>
        <w:tc>
          <w:tcPr>
            <w:tcW w:w="1149" w:type="pct"/>
            <w:vAlign w:val="center"/>
          </w:tcPr>
          <w:p w14:paraId="3482D6E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A7BE08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34</w:t>
            </w:r>
          </w:p>
        </w:tc>
        <w:tc>
          <w:tcPr>
            <w:tcW w:w="579" w:type="pct"/>
            <w:vAlign w:val="center"/>
          </w:tcPr>
          <w:p w14:paraId="1D611E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38</w:t>
            </w:r>
          </w:p>
        </w:tc>
      </w:tr>
      <w:tr w:rsidR="003B75DB" w:rsidRPr="000B2BB7" w14:paraId="1C5700B0" w14:textId="77777777" w:rsidTr="008B3611">
        <w:trPr>
          <w:cantSplit/>
          <w:jc w:val="center"/>
        </w:trPr>
        <w:tc>
          <w:tcPr>
            <w:tcW w:w="383" w:type="pct"/>
            <w:vAlign w:val="center"/>
          </w:tcPr>
          <w:p w14:paraId="5FD8D67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w:t>
            </w:r>
          </w:p>
        </w:tc>
        <w:tc>
          <w:tcPr>
            <w:tcW w:w="2296" w:type="pct"/>
            <w:vAlign w:val="center"/>
          </w:tcPr>
          <w:p w14:paraId="1CA98A0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Существующий жилищный фонд</w:t>
            </w:r>
          </w:p>
        </w:tc>
        <w:tc>
          <w:tcPr>
            <w:tcW w:w="1149" w:type="pct"/>
            <w:vAlign w:val="center"/>
          </w:tcPr>
          <w:p w14:paraId="2F20D16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90D883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c>
          <w:tcPr>
            <w:tcW w:w="579" w:type="pct"/>
            <w:vAlign w:val="center"/>
          </w:tcPr>
          <w:p w14:paraId="372EE01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r>
      <w:tr w:rsidR="003B75DB" w:rsidRPr="000B2BB7" w14:paraId="75BB5793" w14:textId="77777777" w:rsidTr="008B3611">
        <w:trPr>
          <w:cantSplit/>
          <w:jc w:val="center"/>
        </w:trPr>
        <w:tc>
          <w:tcPr>
            <w:tcW w:w="383" w:type="pct"/>
            <w:vAlign w:val="center"/>
          </w:tcPr>
          <w:p w14:paraId="50C213D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2296" w:type="pct"/>
            <w:vAlign w:val="center"/>
          </w:tcPr>
          <w:p w14:paraId="4080DA67"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Убыль жилищного фонда</w:t>
            </w:r>
          </w:p>
        </w:tc>
        <w:tc>
          <w:tcPr>
            <w:tcW w:w="1149" w:type="pct"/>
            <w:vAlign w:val="center"/>
          </w:tcPr>
          <w:p w14:paraId="2A47887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54A4DE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5E9ADA7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r>
      <w:tr w:rsidR="003B75DB" w:rsidRPr="000B2BB7" w14:paraId="61481EF1" w14:textId="77777777" w:rsidTr="008B3611">
        <w:trPr>
          <w:cantSplit/>
          <w:jc w:val="center"/>
        </w:trPr>
        <w:tc>
          <w:tcPr>
            <w:tcW w:w="383" w:type="pct"/>
            <w:vAlign w:val="center"/>
          </w:tcPr>
          <w:p w14:paraId="2F1B8E8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6</w:t>
            </w:r>
          </w:p>
        </w:tc>
        <w:tc>
          <w:tcPr>
            <w:tcW w:w="2296" w:type="pct"/>
            <w:vAlign w:val="center"/>
          </w:tcPr>
          <w:p w14:paraId="4F3788B7"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Существующий сохраняемый жилищный фонд</w:t>
            </w:r>
          </w:p>
        </w:tc>
        <w:tc>
          <w:tcPr>
            <w:tcW w:w="1149" w:type="pct"/>
            <w:vAlign w:val="center"/>
          </w:tcPr>
          <w:p w14:paraId="2084ACC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CE3F42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c>
          <w:tcPr>
            <w:tcW w:w="579" w:type="pct"/>
            <w:vAlign w:val="center"/>
          </w:tcPr>
          <w:p w14:paraId="701B458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28</w:t>
            </w:r>
          </w:p>
        </w:tc>
      </w:tr>
      <w:tr w:rsidR="003B75DB" w:rsidRPr="000B2BB7" w14:paraId="2ACC9FA4" w14:textId="77777777" w:rsidTr="008B3611">
        <w:trPr>
          <w:cantSplit/>
          <w:jc w:val="center"/>
        </w:trPr>
        <w:tc>
          <w:tcPr>
            <w:tcW w:w="383" w:type="pct"/>
            <w:vAlign w:val="center"/>
          </w:tcPr>
          <w:p w14:paraId="26D7F2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w:t>
            </w:r>
          </w:p>
        </w:tc>
        <w:tc>
          <w:tcPr>
            <w:tcW w:w="2296" w:type="pct"/>
            <w:vAlign w:val="center"/>
          </w:tcPr>
          <w:p w14:paraId="4590F1C1"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Объем нового жилищного строительства для постоянного населения</w:t>
            </w:r>
          </w:p>
        </w:tc>
        <w:tc>
          <w:tcPr>
            <w:tcW w:w="1149" w:type="pct"/>
            <w:vAlign w:val="center"/>
          </w:tcPr>
          <w:p w14:paraId="649754E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CA0E8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val="en-US"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6415939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val="en-US" w:eastAsia="ru-RU"/>
              </w:rPr>
            </w:pPr>
            <w:r w:rsidRPr="000B2BB7">
              <w:rPr>
                <w:rFonts w:ascii="Times New Roman" w:eastAsia="Times New Roman" w:hAnsi="Times New Roman" w:cs="Times New Roman"/>
                <w:color w:val="000000" w:themeColor="text1"/>
                <w:sz w:val="20"/>
                <w:szCs w:val="20"/>
                <w:lang w:eastAsia="ru-RU"/>
              </w:rPr>
              <w:t>10</w:t>
            </w:r>
          </w:p>
        </w:tc>
      </w:tr>
      <w:tr w:rsidR="003B75DB" w:rsidRPr="000B2BB7" w14:paraId="651739FE" w14:textId="77777777" w:rsidTr="008B3611">
        <w:trPr>
          <w:cantSplit/>
          <w:trHeight w:val="100"/>
          <w:jc w:val="center"/>
        </w:trPr>
        <w:tc>
          <w:tcPr>
            <w:tcW w:w="383" w:type="pct"/>
            <w:vAlign w:val="center"/>
          </w:tcPr>
          <w:p w14:paraId="071513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4E99BC7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7ADFE61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7A8AD7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3B7726C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1CA11181" w14:textId="77777777" w:rsidTr="008B3611">
        <w:trPr>
          <w:cantSplit/>
          <w:jc w:val="center"/>
        </w:trPr>
        <w:tc>
          <w:tcPr>
            <w:tcW w:w="383" w:type="pct"/>
            <w:vAlign w:val="center"/>
          </w:tcPr>
          <w:p w14:paraId="4718AAB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7.1</w:t>
            </w:r>
          </w:p>
        </w:tc>
        <w:tc>
          <w:tcPr>
            <w:tcW w:w="2296" w:type="pct"/>
            <w:vAlign w:val="center"/>
          </w:tcPr>
          <w:p w14:paraId="185A792A"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Малоэтажные жилые дома до 4 эт</w:t>
            </w:r>
            <w:r w:rsidR="000F356D" w:rsidRPr="000B2BB7">
              <w:rPr>
                <w:rFonts w:ascii="Times New Roman" w:eastAsia="Times New Roman" w:hAnsi="Times New Roman" w:cs="Times New Roman"/>
                <w:color w:val="000000" w:themeColor="text1"/>
                <w:sz w:val="20"/>
                <w:szCs w:val="20"/>
                <w:lang w:eastAsia="ru-RU"/>
              </w:rPr>
              <w:t xml:space="preserve">ажей </w:t>
            </w:r>
            <w:r w:rsidRPr="000B2BB7">
              <w:rPr>
                <w:rFonts w:ascii="Times New Roman" w:eastAsia="Times New Roman" w:hAnsi="Times New Roman" w:cs="Times New Roman"/>
                <w:color w:val="000000" w:themeColor="text1"/>
                <w:sz w:val="20"/>
                <w:szCs w:val="20"/>
                <w:lang w:eastAsia="ru-RU"/>
              </w:rPr>
              <w:t>– плотность жилищного фонда 3600 кв. м/га</w:t>
            </w:r>
          </w:p>
        </w:tc>
        <w:tc>
          <w:tcPr>
            <w:tcW w:w="1149" w:type="pct"/>
            <w:vAlign w:val="center"/>
          </w:tcPr>
          <w:p w14:paraId="61E700B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76128E9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40F5469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2/20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r>
      <w:tr w:rsidR="003B75DB" w:rsidRPr="000B2BB7" w14:paraId="7061A606" w14:textId="77777777" w:rsidTr="008B3611">
        <w:trPr>
          <w:cantSplit/>
          <w:jc w:val="center"/>
        </w:trPr>
        <w:tc>
          <w:tcPr>
            <w:tcW w:w="383" w:type="pct"/>
            <w:vAlign w:val="center"/>
          </w:tcPr>
          <w:p w14:paraId="6A2939C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7.2</w:t>
            </w:r>
          </w:p>
        </w:tc>
        <w:tc>
          <w:tcPr>
            <w:tcW w:w="2296" w:type="pct"/>
            <w:vAlign w:val="center"/>
          </w:tcPr>
          <w:p w14:paraId="4A99B4A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плотность жилищного фонда 1000 кв. м/га (ср. размер дома –130 кв. м, ср. размер приусадебного участка – 12 соток)</w:t>
            </w:r>
          </w:p>
        </w:tc>
        <w:tc>
          <w:tcPr>
            <w:tcW w:w="1149" w:type="pct"/>
            <w:vAlign w:val="center"/>
          </w:tcPr>
          <w:p w14:paraId="05B410B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67F2BA4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5/100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65E07E7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8/80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r>
      <w:tr w:rsidR="003B75DB" w:rsidRPr="000B2BB7" w14:paraId="7DEA5BD8" w14:textId="77777777" w:rsidTr="008B3611">
        <w:trPr>
          <w:cantSplit/>
          <w:jc w:val="center"/>
        </w:trPr>
        <w:tc>
          <w:tcPr>
            <w:tcW w:w="383" w:type="pct"/>
            <w:vAlign w:val="center"/>
          </w:tcPr>
          <w:p w14:paraId="6D2B36D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w:t>
            </w:r>
          </w:p>
        </w:tc>
        <w:tc>
          <w:tcPr>
            <w:tcW w:w="2296" w:type="pct"/>
            <w:vAlign w:val="center"/>
          </w:tcPr>
          <w:p w14:paraId="2DE44102"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Требуемые территории для размещения нового жилищного строительства для постоянного населения</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 всего</w:t>
            </w:r>
          </w:p>
        </w:tc>
        <w:tc>
          <w:tcPr>
            <w:tcW w:w="1149" w:type="pct"/>
            <w:vAlign w:val="center"/>
          </w:tcPr>
          <w:p w14:paraId="289EAE4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6A91081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58EFADC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8,5</w:t>
            </w:r>
          </w:p>
        </w:tc>
      </w:tr>
      <w:tr w:rsidR="003B75DB" w:rsidRPr="000B2BB7" w14:paraId="4013BE9C" w14:textId="77777777" w:rsidTr="008B3611">
        <w:trPr>
          <w:cantSplit/>
          <w:jc w:val="center"/>
        </w:trPr>
        <w:tc>
          <w:tcPr>
            <w:tcW w:w="383" w:type="pct"/>
            <w:vAlign w:val="center"/>
          </w:tcPr>
          <w:p w14:paraId="22D2624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7C1144E3"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3D8CA56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57B28B2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77923B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33D13A63" w14:textId="77777777" w:rsidTr="008B3611">
        <w:trPr>
          <w:cantSplit/>
          <w:jc w:val="center"/>
        </w:trPr>
        <w:tc>
          <w:tcPr>
            <w:tcW w:w="383" w:type="pct"/>
            <w:vAlign w:val="center"/>
          </w:tcPr>
          <w:p w14:paraId="508449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8.1</w:t>
            </w:r>
          </w:p>
        </w:tc>
        <w:tc>
          <w:tcPr>
            <w:tcW w:w="2296" w:type="pct"/>
            <w:vAlign w:val="center"/>
          </w:tcPr>
          <w:p w14:paraId="7E15E2F7"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Малоэтажные жилые дома до 4 эт</w:t>
            </w:r>
            <w:r w:rsidR="000F356D" w:rsidRPr="000B2BB7">
              <w:rPr>
                <w:rFonts w:ascii="Times New Roman" w:eastAsia="Times New Roman" w:hAnsi="Times New Roman" w:cs="Times New Roman"/>
                <w:color w:val="000000" w:themeColor="text1"/>
                <w:sz w:val="20"/>
                <w:szCs w:val="20"/>
                <w:lang w:eastAsia="ru-RU"/>
              </w:rPr>
              <w:t>ажей</w:t>
            </w:r>
          </w:p>
        </w:tc>
        <w:tc>
          <w:tcPr>
            <w:tcW w:w="1149" w:type="pct"/>
            <w:vAlign w:val="center"/>
          </w:tcPr>
          <w:p w14:paraId="28B108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2AB14FC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6F4E8F0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0,5</w:t>
            </w:r>
          </w:p>
        </w:tc>
      </w:tr>
      <w:tr w:rsidR="003B75DB" w:rsidRPr="000B2BB7" w14:paraId="4086C801" w14:textId="77777777" w:rsidTr="008B3611">
        <w:trPr>
          <w:cantSplit/>
          <w:jc w:val="center"/>
        </w:trPr>
        <w:tc>
          <w:tcPr>
            <w:tcW w:w="383" w:type="pct"/>
            <w:vAlign w:val="center"/>
          </w:tcPr>
          <w:p w14:paraId="7CB9A8C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8.2</w:t>
            </w:r>
          </w:p>
        </w:tc>
        <w:tc>
          <w:tcPr>
            <w:tcW w:w="2296" w:type="pct"/>
            <w:vAlign w:val="center"/>
          </w:tcPr>
          <w:p w14:paraId="798CB8B3"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с участками</w:t>
            </w:r>
          </w:p>
        </w:tc>
        <w:tc>
          <w:tcPr>
            <w:tcW w:w="1149" w:type="pct"/>
            <w:vAlign w:val="center"/>
          </w:tcPr>
          <w:p w14:paraId="2696A62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7C7050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7BDF4C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w:t>
            </w:r>
          </w:p>
        </w:tc>
      </w:tr>
      <w:tr w:rsidR="003B75DB" w:rsidRPr="000B2BB7" w14:paraId="41B89402" w14:textId="77777777" w:rsidTr="000F356D">
        <w:trPr>
          <w:cantSplit/>
          <w:trHeight w:val="316"/>
          <w:jc w:val="center"/>
        </w:trPr>
        <w:tc>
          <w:tcPr>
            <w:tcW w:w="5000" w:type="pct"/>
            <w:gridSpan w:val="5"/>
            <w:vAlign w:val="center"/>
          </w:tcPr>
          <w:p w14:paraId="0DB3B1C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Население, сезонно проживающее в населенных пунктах</w:t>
            </w:r>
          </w:p>
        </w:tc>
      </w:tr>
      <w:tr w:rsidR="003B75DB" w:rsidRPr="000B2BB7" w14:paraId="606B7BD4" w14:textId="77777777" w:rsidTr="008B3611">
        <w:trPr>
          <w:cantSplit/>
          <w:jc w:val="center"/>
        </w:trPr>
        <w:tc>
          <w:tcPr>
            <w:tcW w:w="383" w:type="pct"/>
            <w:vAlign w:val="center"/>
          </w:tcPr>
          <w:p w14:paraId="6112F3B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c>
          <w:tcPr>
            <w:tcW w:w="2296" w:type="pct"/>
            <w:vAlign w:val="center"/>
          </w:tcPr>
          <w:p w14:paraId="2F1C3E92"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Проектная численность сезонного населения на конец периода</w:t>
            </w:r>
          </w:p>
        </w:tc>
        <w:tc>
          <w:tcPr>
            <w:tcW w:w="1149" w:type="pct"/>
            <w:vAlign w:val="center"/>
          </w:tcPr>
          <w:p w14:paraId="69993C6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чел.</w:t>
            </w:r>
          </w:p>
        </w:tc>
        <w:tc>
          <w:tcPr>
            <w:tcW w:w="594" w:type="pct"/>
            <w:vAlign w:val="center"/>
          </w:tcPr>
          <w:p w14:paraId="36AE512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0,33</w:t>
            </w:r>
          </w:p>
        </w:tc>
        <w:tc>
          <w:tcPr>
            <w:tcW w:w="579" w:type="pct"/>
            <w:vAlign w:val="center"/>
          </w:tcPr>
          <w:p w14:paraId="586CC91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0,66</w:t>
            </w:r>
          </w:p>
        </w:tc>
      </w:tr>
      <w:tr w:rsidR="003B75DB" w:rsidRPr="000B2BB7" w14:paraId="4EA617E8" w14:textId="77777777" w:rsidTr="008B3611">
        <w:trPr>
          <w:cantSplit/>
          <w:jc w:val="center"/>
        </w:trPr>
        <w:tc>
          <w:tcPr>
            <w:tcW w:w="383" w:type="pct"/>
            <w:vAlign w:val="center"/>
          </w:tcPr>
          <w:p w14:paraId="167A534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w:t>
            </w:r>
          </w:p>
        </w:tc>
        <w:tc>
          <w:tcPr>
            <w:tcW w:w="2296" w:type="pct"/>
            <w:vAlign w:val="center"/>
          </w:tcPr>
          <w:p w14:paraId="6DD892EB"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Средняя жилищная обеспеченность сезонного населения на конец периода</w:t>
            </w:r>
          </w:p>
        </w:tc>
        <w:tc>
          <w:tcPr>
            <w:tcW w:w="1149" w:type="pct"/>
            <w:vAlign w:val="center"/>
          </w:tcPr>
          <w:p w14:paraId="288924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кв. м общей площади на 1 чел.</w:t>
            </w:r>
          </w:p>
        </w:tc>
        <w:tc>
          <w:tcPr>
            <w:tcW w:w="594" w:type="pct"/>
            <w:vAlign w:val="center"/>
          </w:tcPr>
          <w:p w14:paraId="305B678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c>
          <w:tcPr>
            <w:tcW w:w="579" w:type="pct"/>
            <w:vAlign w:val="center"/>
          </w:tcPr>
          <w:p w14:paraId="3DA06DE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r>
      <w:tr w:rsidR="003B75DB" w:rsidRPr="000B2BB7" w14:paraId="49084984" w14:textId="77777777" w:rsidTr="008B3611">
        <w:trPr>
          <w:cantSplit/>
          <w:jc w:val="center"/>
        </w:trPr>
        <w:tc>
          <w:tcPr>
            <w:tcW w:w="383" w:type="pct"/>
            <w:vAlign w:val="center"/>
          </w:tcPr>
          <w:p w14:paraId="54EFED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w:t>
            </w:r>
          </w:p>
        </w:tc>
        <w:tc>
          <w:tcPr>
            <w:tcW w:w="2296" w:type="pct"/>
            <w:vAlign w:val="center"/>
          </w:tcPr>
          <w:p w14:paraId="13889F35"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Требуемый жилищный фонд для сезонного населения на конец периода</w:t>
            </w:r>
          </w:p>
        </w:tc>
        <w:tc>
          <w:tcPr>
            <w:tcW w:w="1149" w:type="pct"/>
            <w:vAlign w:val="center"/>
          </w:tcPr>
          <w:p w14:paraId="7B5067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569FA2F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453CD01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r w:rsidR="003B75DB" w:rsidRPr="000B2BB7" w14:paraId="65BD4A8E" w14:textId="77777777" w:rsidTr="008B3611">
        <w:trPr>
          <w:cantSplit/>
          <w:jc w:val="center"/>
        </w:trPr>
        <w:tc>
          <w:tcPr>
            <w:tcW w:w="383" w:type="pct"/>
            <w:vAlign w:val="center"/>
          </w:tcPr>
          <w:p w14:paraId="5DF91F2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w:t>
            </w:r>
          </w:p>
        </w:tc>
        <w:tc>
          <w:tcPr>
            <w:tcW w:w="2296" w:type="pct"/>
            <w:vAlign w:val="center"/>
          </w:tcPr>
          <w:p w14:paraId="392CD89C"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Объем нового жилищного строительства</w:t>
            </w:r>
          </w:p>
        </w:tc>
        <w:tc>
          <w:tcPr>
            <w:tcW w:w="1149" w:type="pct"/>
            <w:vAlign w:val="center"/>
          </w:tcPr>
          <w:p w14:paraId="087EB0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7F42A0E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3A22D7C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r w:rsidR="003B75DB" w:rsidRPr="000B2BB7" w14:paraId="55E4A97C" w14:textId="77777777" w:rsidTr="008B3611">
        <w:trPr>
          <w:cantSplit/>
          <w:jc w:val="center"/>
        </w:trPr>
        <w:tc>
          <w:tcPr>
            <w:tcW w:w="383" w:type="pct"/>
            <w:vAlign w:val="center"/>
          </w:tcPr>
          <w:p w14:paraId="29E2123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60E084CA"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205332E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32D52CA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371FB16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797A6C9A" w14:textId="77777777" w:rsidTr="008B3611">
        <w:trPr>
          <w:cantSplit/>
          <w:jc w:val="center"/>
        </w:trPr>
        <w:tc>
          <w:tcPr>
            <w:tcW w:w="383" w:type="pct"/>
            <w:vAlign w:val="center"/>
          </w:tcPr>
          <w:p w14:paraId="4046CC5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4.1.</w:t>
            </w:r>
          </w:p>
        </w:tc>
        <w:tc>
          <w:tcPr>
            <w:tcW w:w="2296" w:type="pct"/>
            <w:vAlign w:val="center"/>
          </w:tcPr>
          <w:p w14:paraId="77192A32"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плотность жилищного фонда 1000 кв. м/га (ср</w:t>
            </w:r>
            <w:r w:rsidR="000F356D" w:rsidRPr="000B2BB7">
              <w:rPr>
                <w:rFonts w:ascii="Times New Roman" w:eastAsia="Times New Roman" w:hAnsi="Times New Roman" w:cs="Times New Roman"/>
                <w:color w:val="000000" w:themeColor="text1"/>
                <w:sz w:val="20"/>
                <w:szCs w:val="20"/>
                <w:lang w:eastAsia="ru-RU"/>
              </w:rPr>
              <w:t>едний</w:t>
            </w:r>
            <w:r w:rsidRPr="000B2BB7">
              <w:rPr>
                <w:rFonts w:ascii="Times New Roman" w:eastAsia="Times New Roman" w:hAnsi="Times New Roman" w:cs="Times New Roman"/>
                <w:color w:val="000000" w:themeColor="text1"/>
                <w:sz w:val="20"/>
                <w:szCs w:val="20"/>
                <w:lang w:eastAsia="ru-RU"/>
              </w:rPr>
              <w:t xml:space="preserve"> размер дома</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130 кв. м, ср</w:t>
            </w:r>
            <w:r w:rsidR="000F356D" w:rsidRPr="000B2BB7">
              <w:rPr>
                <w:rFonts w:ascii="Times New Roman" w:eastAsia="Times New Roman" w:hAnsi="Times New Roman" w:cs="Times New Roman"/>
                <w:color w:val="000000" w:themeColor="text1"/>
                <w:sz w:val="20"/>
                <w:szCs w:val="20"/>
                <w:lang w:eastAsia="ru-RU"/>
              </w:rPr>
              <w:t xml:space="preserve">едний </w:t>
            </w:r>
            <w:r w:rsidRPr="000B2BB7">
              <w:rPr>
                <w:rFonts w:ascii="Times New Roman" w:eastAsia="Times New Roman" w:hAnsi="Times New Roman" w:cs="Times New Roman"/>
                <w:color w:val="000000" w:themeColor="text1"/>
                <w:sz w:val="20"/>
                <w:szCs w:val="20"/>
                <w:lang w:eastAsia="ru-RU"/>
              </w:rPr>
              <w:t>размер приусадебного участка</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 12 соток)</w:t>
            </w:r>
          </w:p>
        </w:tc>
        <w:tc>
          <w:tcPr>
            <w:tcW w:w="1149" w:type="pct"/>
            <w:vAlign w:val="center"/>
          </w:tcPr>
          <w:p w14:paraId="1B74BA2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6816128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15/100%</w:t>
            </w:r>
          </w:p>
        </w:tc>
        <w:tc>
          <w:tcPr>
            <w:tcW w:w="579" w:type="pct"/>
            <w:vAlign w:val="center"/>
          </w:tcPr>
          <w:p w14:paraId="31D2A7C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30/100%</w:t>
            </w:r>
          </w:p>
        </w:tc>
      </w:tr>
      <w:tr w:rsidR="006A1F0F" w:rsidRPr="000B2BB7" w14:paraId="409EC71E" w14:textId="77777777" w:rsidTr="008B3611">
        <w:trPr>
          <w:cantSplit/>
          <w:jc w:val="center"/>
        </w:trPr>
        <w:tc>
          <w:tcPr>
            <w:tcW w:w="383" w:type="pct"/>
            <w:vAlign w:val="center"/>
          </w:tcPr>
          <w:p w14:paraId="68A559D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2296" w:type="pct"/>
            <w:vAlign w:val="center"/>
          </w:tcPr>
          <w:p w14:paraId="2A7362CC"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Требуемые территории для размещения нового жилищного строительства для населения, сезонно проживающего в населенных пунктах</w:t>
            </w:r>
          </w:p>
        </w:tc>
        <w:tc>
          <w:tcPr>
            <w:tcW w:w="1149" w:type="pct"/>
            <w:vAlign w:val="center"/>
          </w:tcPr>
          <w:p w14:paraId="27A1E49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08CBE68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11568E5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bl>
    <w:p w14:paraId="26498FE2" w14:textId="77777777" w:rsidR="000F356D" w:rsidRPr="000B2BB7" w:rsidRDefault="000F356D" w:rsidP="00E05A62">
      <w:pPr>
        <w:widowControl w:val="0"/>
        <w:spacing w:after="0" w:line="360" w:lineRule="auto"/>
        <w:ind w:firstLine="567"/>
        <w:contextualSpacing/>
        <w:jc w:val="both"/>
        <w:rPr>
          <w:rFonts w:ascii="Times New Roman" w:eastAsia="Calibri" w:hAnsi="Times New Roman" w:cs="Times New Roman"/>
          <w:color w:val="000000" w:themeColor="text1"/>
          <w:sz w:val="26"/>
          <w:szCs w:val="26"/>
        </w:rPr>
      </w:pPr>
    </w:p>
    <w:p w14:paraId="78D641E5" w14:textId="77777777" w:rsidR="00DD56B1" w:rsidRPr="000B2BB7" w:rsidRDefault="00564267" w:rsidP="00564267">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пределах настоящей работы в качестве периода планирования рассматривается перспектива до 2031 года. </w:t>
      </w:r>
    </w:p>
    <w:p w14:paraId="6F219D9A" w14:textId="411E6807" w:rsidR="00564267" w:rsidRPr="000B2BB7" w:rsidRDefault="00564267" w:rsidP="00564267">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качестве базового года принят 202</w:t>
      </w:r>
      <w:r w:rsidR="00DA24BD">
        <w:rPr>
          <w:rFonts w:ascii="Times New Roman" w:eastAsia="Times New Roman" w:hAnsi="Times New Roman" w:cs="Times New Roman"/>
          <w:color w:val="000000" w:themeColor="text1"/>
          <w:sz w:val="26"/>
          <w:szCs w:val="26"/>
          <w:lang w:eastAsia="ru-RU"/>
        </w:rPr>
        <w:t>4</w:t>
      </w:r>
      <w:r w:rsidRPr="000B2BB7">
        <w:rPr>
          <w:rFonts w:ascii="Times New Roman" w:eastAsia="Times New Roman" w:hAnsi="Times New Roman" w:cs="Times New Roman"/>
          <w:color w:val="000000" w:themeColor="text1"/>
          <w:sz w:val="26"/>
          <w:szCs w:val="26"/>
          <w:lang w:eastAsia="ru-RU"/>
        </w:rPr>
        <w:t xml:space="preserve"> год.</w:t>
      </w:r>
    </w:p>
    <w:p w14:paraId="77A8083D" w14:textId="77777777" w:rsidR="000F356D" w:rsidRPr="003B75DB" w:rsidRDefault="000F356D">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04511090" w14:textId="096BF7ED" w:rsidR="00E05A62" w:rsidRPr="000B2BB7" w:rsidRDefault="00E05A62"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22" w:name="_Toc377556289"/>
      <w:bookmarkStart w:id="23" w:name="_Toc469409150"/>
      <w:bookmarkStart w:id="24" w:name="_Toc196567951"/>
      <w:r w:rsidRPr="000B2BB7">
        <w:rPr>
          <w:rFonts w:ascii="Times New Roman" w:eastAsia="Times New Roman" w:hAnsi="Times New Roman" w:cs="Times New Roman"/>
          <w:b/>
          <w:iCs/>
          <w:color w:val="000000" w:themeColor="text1"/>
          <w:sz w:val="26"/>
        </w:rPr>
        <w:lastRenderedPageBreak/>
        <w:t>1.1.</w:t>
      </w:r>
      <w:r w:rsidRPr="000B2BB7">
        <w:rPr>
          <w:rFonts w:ascii="Times New Roman" w:eastAsia="Times New Roman" w:hAnsi="Times New Roman" w:cs="Times New Roman"/>
          <w:b/>
          <w:iCs/>
          <w:color w:val="000000" w:themeColor="text1"/>
          <w:sz w:val="26"/>
        </w:rPr>
        <w:tab/>
      </w:r>
      <w:r w:rsidR="00FA79B8" w:rsidRPr="000B2BB7">
        <w:rPr>
          <w:rFonts w:ascii="Times New Roman" w:eastAsia="Times New Roman" w:hAnsi="Times New Roman" w:cs="Times New Roman"/>
          <w:b/>
          <w:iCs/>
          <w:color w:val="000000" w:themeColor="text1"/>
          <w:sz w:val="26"/>
        </w:rPr>
        <w:t>Величины с</w:t>
      </w:r>
      <w:r w:rsidR="00880B4C" w:rsidRPr="000B2BB7">
        <w:rPr>
          <w:rFonts w:ascii="Times New Roman" w:eastAsia="Times New Roman" w:hAnsi="Times New Roman" w:cs="Times New Roman"/>
          <w:b/>
          <w:iCs/>
          <w:color w:val="000000" w:themeColor="text1"/>
          <w:sz w:val="26"/>
        </w:rPr>
        <w:t>уществующ</w:t>
      </w:r>
      <w:r w:rsidR="00FA79B8" w:rsidRPr="000B2BB7">
        <w:rPr>
          <w:rFonts w:ascii="Times New Roman" w:eastAsia="Times New Roman" w:hAnsi="Times New Roman" w:cs="Times New Roman"/>
          <w:b/>
          <w:iCs/>
          <w:color w:val="000000" w:themeColor="text1"/>
          <w:sz w:val="26"/>
        </w:rPr>
        <w:t>ей</w:t>
      </w:r>
      <w:r w:rsidR="00880B4C" w:rsidRPr="000B2BB7">
        <w:rPr>
          <w:rFonts w:ascii="Times New Roman" w:eastAsia="Times New Roman" w:hAnsi="Times New Roman" w:cs="Times New Roman"/>
          <w:b/>
          <w:iCs/>
          <w:color w:val="000000" w:themeColor="text1"/>
          <w:sz w:val="26"/>
        </w:rPr>
        <w:t xml:space="preserve"> отапливаем</w:t>
      </w:r>
      <w:r w:rsidR="00FA79B8" w:rsidRPr="000B2BB7">
        <w:rPr>
          <w:rFonts w:ascii="Times New Roman" w:eastAsia="Times New Roman" w:hAnsi="Times New Roman" w:cs="Times New Roman"/>
          <w:b/>
          <w:iCs/>
          <w:color w:val="000000" w:themeColor="text1"/>
          <w:sz w:val="26"/>
        </w:rPr>
        <w:t>ой</w:t>
      </w:r>
      <w:r w:rsidR="00880B4C" w:rsidRPr="000B2BB7">
        <w:rPr>
          <w:rFonts w:ascii="Times New Roman" w:eastAsia="Times New Roman" w:hAnsi="Times New Roman" w:cs="Times New Roman"/>
          <w:b/>
          <w:iCs/>
          <w:color w:val="000000" w:themeColor="text1"/>
          <w:sz w:val="26"/>
        </w:rPr>
        <w:t xml:space="preserve"> п</w:t>
      </w:r>
      <w:r w:rsidRPr="000B2BB7">
        <w:rPr>
          <w:rFonts w:ascii="Times New Roman" w:eastAsia="Times New Roman" w:hAnsi="Times New Roman" w:cs="Times New Roman"/>
          <w:b/>
          <w:iCs/>
          <w:color w:val="000000" w:themeColor="text1"/>
          <w:sz w:val="26"/>
        </w:rPr>
        <w:t>лощад</w:t>
      </w:r>
      <w:r w:rsidR="00FA79B8" w:rsidRPr="000B2BB7">
        <w:rPr>
          <w:rFonts w:ascii="Times New Roman" w:eastAsia="Times New Roman" w:hAnsi="Times New Roman" w:cs="Times New Roman"/>
          <w:b/>
          <w:iCs/>
          <w:color w:val="000000" w:themeColor="text1"/>
          <w:sz w:val="26"/>
        </w:rPr>
        <w:t>и</w:t>
      </w:r>
      <w:r w:rsidRPr="000B2BB7">
        <w:rPr>
          <w:rFonts w:ascii="Times New Roman" w:eastAsia="Times New Roman" w:hAnsi="Times New Roman" w:cs="Times New Roman"/>
          <w:b/>
          <w:iCs/>
          <w:color w:val="000000" w:themeColor="text1"/>
          <w:sz w:val="26"/>
        </w:rPr>
        <w:t xml:space="preserve"> строительных фондов и приросты</w:t>
      </w:r>
      <w:r w:rsidR="00BC0D8F" w:rsidRPr="000B2BB7">
        <w:rPr>
          <w:rFonts w:ascii="Times New Roman" w:eastAsia="Times New Roman" w:hAnsi="Times New Roman" w:cs="Times New Roman"/>
          <w:b/>
          <w:iCs/>
          <w:color w:val="000000" w:themeColor="text1"/>
          <w:sz w:val="26"/>
        </w:rPr>
        <w:t xml:space="preserve"> отапливаем</w:t>
      </w:r>
      <w:r w:rsidR="00880B4C" w:rsidRPr="000B2BB7">
        <w:rPr>
          <w:rFonts w:ascii="Times New Roman" w:eastAsia="Times New Roman" w:hAnsi="Times New Roman" w:cs="Times New Roman"/>
          <w:b/>
          <w:iCs/>
          <w:color w:val="000000" w:themeColor="text1"/>
          <w:sz w:val="26"/>
        </w:rPr>
        <w:t>ой</w:t>
      </w:r>
      <w:r w:rsidRPr="000B2BB7">
        <w:rPr>
          <w:rFonts w:ascii="Times New Roman" w:eastAsia="Times New Roman" w:hAnsi="Times New Roman" w:cs="Times New Roman"/>
          <w:b/>
          <w:iCs/>
          <w:color w:val="000000" w:themeColor="text1"/>
          <w:sz w:val="26"/>
        </w:rPr>
        <w:t xml:space="preserve"> </w:t>
      </w:r>
      <w:r w:rsidR="00880B4C" w:rsidRPr="000B2BB7">
        <w:rPr>
          <w:rFonts w:ascii="Times New Roman" w:eastAsia="Times New Roman" w:hAnsi="Times New Roman" w:cs="Times New Roman"/>
          <w:b/>
          <w:iCs/>
          <w:color w:val="000000" w:themeColor="text1"/>
          <w:sz w:val="26"/>
        </w:rPr>
        <w:t xml:space="preserve">площади </w:t>
      </w:r>
      <w:r w:rsidRPr="000B2BB7">
        <w:rPr>
          <w:rFonts w:ascii="Times New Roman" w:eastAsia="Times New Roman" w:hAnsi="Times New Roman" w:cs="Times New Roman"/>
          <w:b/>
          <w:iCs/>
          <w:color w:val="000000" w:themeColor="text1"/>
          <w:sz w:val="26"/>
        </w:rPr>
        <w:t xml:space="preserve">строительных фондов по расчетным элементам территориального деления с разделением объектов строительства на многоквартирные дома, </w:t>
      </w:r>
      <w:r w:rsidR="00BC0D8F" w:rsidRPr="000B2BB7">
        <w:rPr>
          <w:rFonts w:ascii="Times New Roman" w:eastAsia="Times New Roman" w:hAnsi="Times New Roman" w:cs="Times New Roman"/>
          <w:b/>
          <w:iCs/>
          <w:color w:val="000000" w:themeColor="text1"/>
          <w:sz w:val="26"/>
        </w:rPr>
        <w:t xml:space="preserve">индивидуальные </w:t>
      </w:r>
      <w:r w:rsidRPr="000B2BB7">
        <w:rPr>
          <w:rFonts w:ascii="Times New Roman" w:eastAsia="Times New Roman" w:hAnsi="Times New Roman" w:cs="Times New Roman"/>
          <w:b/>
          <w:iCs/>
          <w:color w:val="000000" w:themeColor="text1"/>
          <w:sz w:val="26"/>
        </w:rPr>
        <w:t>жилые дома, общественные здания и производственные здания промышленных</w:t>
      </w:r>
      <w:r w:rsidR="00D76B38" w:rsidRPr="000B2BB7">
        <w:rPr>
          <w:rFonts w:ascii="Times New Roman" w:eastAsia="Times New Roman" w:hAnsi="Times New Roman" w:cs="Times New Roman"/>
          <w:b/>
          <w:iCs/>
          <w:color w:val="000000" w:themeColor="text1"/>
          <w:sz w:val="26"/>
        </w:rPr>
        <w:t xml:space="preserve"> </w:t>
      </w:r>
      <w:r w:rsidRPr="000B2BB7">
        <w:rPr>
          <w:rFonts w:ascii="Times New Roman" w:eastAsia="Times New Roman" w:hAnsi="Times New Roman" w:cs="Times New Roman"/>
          <w:b/>
          <w:iCs/>
          <w:color w:val="000000" w:themeColor="text1"/>
          <w:sz w:val="26"/>
        </w:rPr>
        <w:t>предприятий по этапам</w:t>
      </w:r>
      <w:bookmarkEnd w:id="22"/>
      <w:bookmarkEnd w:id="23"/>
      <w:bookmarkEnd w:id="24"/>
      <w:r w:rsidR="007E1395">
        <w:rPr>
          <w:rFonts w:ascii="Times New Roman" w:eastAsia="Times New Roman" w:hAnsi="Times New Roman" w:cs="Times New Roman"/>
          <w:b/>
          <w:iCs/>
          <w:color w:val="000000" w:themeColor="text1"/>
          <w:sz w:val="26"/>
        </w:rPr>
        <w:t xml:space="preserve"> – на каждый год первого пятилетнего периода и на последующие пятилетние периоды (этапы)</w:t>
      </w:r>
    </w:p>
    <w:p w14:paraId="34F5164A" w14:textId="609058DB" w:rsidR="00F47833" w:rsidRPr="000B2BB7" w:rsidRDefault="000F356D" w:rsidP="000B2BB7">
      <w:pPr>
        <w:widowControl w:val="0"/>
        <w:tabs>
          <w:tab w:val="left" w:leader="dot" w:pos="540"/>
        </w:tabs>
        <w:spacing w:after="0" w:line="312" w:lineRule="auto"/>
        <w:ind w:right="-142"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настоящее время в структуре жилищного фонда поселения 90 % занимают индивидуальные жилые дома с автономными </w:t>
      </w:r>
      <w:r w:rsidR="003E45EA" w:rsidRPr="000B2BB7">
        <w:rPr>
          <w:rFonts w:ascii="Times New Roman" w:eastAsia="Times New Roman" w:hAnsi="Times New Roman" w:cs="Times New Roman"/>
          <w:color w:val="000000" w:themeColor="text1"/>
          <w:sz w:val="26"/>
          <w:szCs w:val="26"/>
          <w:lang w:eastAsia="ru-RU"/>
        </w:rPr>
        <w:t xml:space="preserve">источниками </w:t>
      </w:r>
      <w:r w:rsidRPr="000B2BB7">
        <w:rPr>
          <w:rFonts w:ascii="Times New Roman" w:eastAsia="Times New Roman" w:hAnsi="Times New Roman" w:cs="Times New Roman"/>
          <w:color w:val="000000" w:themeColor="text1"/>
          <w:sz w:val="26"/>
          <w:szCs w:val="26"/>
          <w:lang w:eastAsia="ru-RU"/>
        </w:rPr>
        <w:t>теплоснабжения, 10 % – среднеэтажная жилая многоквартирная застройка (до 5 этажей) с централизованным теплоснабжением.</w:t>
      </w:r>
    </w:p>
    <w:p w14:paraId="3964F4A4" w14:textId="77777777" w:rsidR="000F356D" w:rsidRPr="000B2BB7" w:rsidRDefault="006B2B2B" w:rsidP="000B2BB7">
      <w:pPr>
        <w:widowControl w:val="0"/>
        <w:spacing w:after="0" w:line="312" w:lineRule="auto"/>
        <w:ind w:right="-142" w:firstLine="567"/>
        <w:contextualSpacing/>
        <w:jc w:val="both"/>
        <w:rPr>
          <w:rFonts w:ascii="Times New Roman" w:eastAsia="Calibri" w:hAnsi="Times New Roman" w:cs="Times New Roman"/>
          <w:color w:val="000000" w:themeColor="text1"/>
          <w:sz w:val="26"/>
          <w:szCs w:val="26"/>
        </w:rPr>
      </w:pPr>
      <w:r w:rsidRPr="000B2BB7">
        <w:rPr>
          <w:rFonts w:ascii="Times New Roman" w:eastAsia="Calibri" w:hAnsi="Times New Roman" w:cs="Times New Roman"/>
          <w:color w:val="000000" w:themeColor="text1"/>
          <w:sz w:val="26"/>
          <w:szCs w:val="26"/>
        </w:rPr>
        <w:t>В последние 20 лет строительство многоквартирных жилых домов не велось, объемы строительства индивидуальных жилых домов незначительн</w:t>
      </w:r>
      <w:r w:rsidR="00015C38" w:rsidRPr="000B2BB7">
        <w:rPr>
          <w:rFonts w:ascii="Times New Roman" w:eastAsia="Calibri" w:hAnsi="Times New Roman" w:cs="Times New Roman"/>
          <w:color w:val="000000" w:themeColor="text1"/>
          <w:sz w:val="26"/>
          <w:szCs w:val="26"/>
        </w:rPr>
        <w:t>ы</w:t>
      </w:r>
      <w:r w:rsidRPr="000B2BB7">
        <w:rPr>
          <w:rFonts w:ascii="Times New Roman" w:eastAsia="Calibri" w:hAnsi="Times New Roman" w:cs="Times New Roman"/>
          <w:color w:val="000000" w:themeColor="text1"/>
          <w:sz w:val="26"/>
          <w:szCs w:val="26"/>
        </w:rPr>
        <w:t>.</w:t>
      </w:r>
    </w:p>
    <w:p w14:paraId="710A16A9" w14:textId="4E930A9E" w:rsidR="00247481" w:rsidRPr="000B2BB7" w:rsidRDefault="001F72DC" w:rsidP="000B2BB7">
      <w:pPr>
        <w:spacing w:after="0" w:line="312" w:lineRule="auto"/>
        <w:ind w:right="-142"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Два индивидуальных жилых дома в п. Севастьяново попадают в границы санитарно-защитных зон от кладбища и ямы Беккари для утилизации биологических отходов.</w:t>
      </w:r>
      <w:r w:rsidR="00A853CE" w:rsidRPr="000B2BB7">
        <w:rPr>
          <w:rFonts w:ascii="Times New Roman" w:eastAsia="Times New Roman" w:hAnsi="Times New Roman" w:cs="Times New Roman"/>
          <w:color w:val="000000" w:themeColor="text1"/>
          <w:sz w:val="26"/>
          <w:szCs w:val="26"/>
          <w:lang w:eastAsia="ru-RU"/>
        </w:rPr>
        <w:t xml:space="preserve"> </w:t>
      </w:r>
      <w:r w:rsidR="00247481" w:rsidRPr="000B2BB7">
        <w:rPr>
          <w:rFonts w:ascii="Times New Roman" w:eastAsia="Calibri" w:hAnsi="Times New Roman" w:cs="Times New Roman"/>
          <w:color w:val="000000" w:themeColor="text1"/>
          <w:sz w:val="26"/>
          <w:szCs w:val="26"/>
        </w:rPr>
        <w:t xml:space="preserve">Ветхого и аварийного жилищного фонда </w:t>
      </w:r>
      <w:r w:rsidR="003E45EA" w:rsidRPr="000B2BB7">
        <w:rPr>
          <w:rFonts w:ascii="Times New Roman" w:eastAsia="Calibri" w:hAnsi="Times New Roman" w:cs="Times New Roman"/>
          <w:color w:val="000000" w:themeColor="text1"/>
          <w:sz w:val="26"/>
          <w:szCs w:val="26"/>
        </w:rPr>
        <w:t xml:space="preserve">на территории поселения </w:t>
      </w:r>
      <w:r w:rsidR="00247481" w:rsidRPr="000B2BB7">
        <w:rPr>
          <w:rFonts w:ascii="Times New Roman" w:eastAsia="Calibri" w:hAnsi="Times New Roman" w:cs="Times New Roman"/>
          <w:color w:val="000000" w:themeColor="text1"/>
          <w:sz w:val="26"/>
          <w:szCs w:val="26"/>
        </w:rPr>
        <w:t>нет.</w:t>
      </w:r>
    </w:p>
    <w:p w14:paraId="2B143E7E" w14:textId="6812494D" w:rsidR="000F356D" w:rsidRDefault="008634FE" w:rsidP="000B2BB7">
      <w:pPr>
        <w:widowControl w:val="0"/>
        <w:spacing w:after="0" w:line="312" w:lineRule="auto"/>
        <w:ind w:right="-142" w:firstLine="567"/>
        <w:contextualSpacing/>
        <w:jc w:val="both"/>
        <w:rPr>
          <w:rFonts w:ascii="Times New Roman" w:eastAsia="Calibri" w:hAnsi="Times New Roman" w:cs="Times New Roman"/>
          <w:color w:val="000000" w:themeColor="text1"/>
          <w:sz w:val="26"/>
          <w:szCs w:val="26"/>
        </w:rPr>
      </w:pPr>
      <w:bookmarkStart w:id="25" w:name="_Hlk94521654"/>
      <w:r w:rsidRPr="000B2BB7">
        <w:rPr>
          <w:rFonts w:ascii="Times New Roman" w:eastAsia="Calibri" w:hAnsi="Times New Roman" w:cs="Times New Roman"/>
          <w:color w:val="000000" w:themeColor="text1"/>
          <w:sz w:val="26"/>
          <w:szCs w:val="26"/>
        </w:rPr>
        <w:t xml:space="preserve">Информация по фактическим площадям строительных фондов и планируемому приросту жилищного фонда (данные </w:t>
      </w:r>
      <w:r w:rsidR="003E45EA" w:rsidRPr="000B2BB7">
        <w:rPr>
          <w:rFonts w:ascii="Times New Roman" w:eastAsia="Calibri" w:hAnsi="Times New Roman" w:cs="Times New Roman"/>
          <w:color w:val="000000" w:themeColor="text1"/>
          <w:sz w:val="26"/>
          <w:szCs w:val="26"/>
        </w:rPr>
        <w:t>А</w:t>
      </w:r>
      <w:r w:rsidRPr="000B2BB7">
        <w:rPr>
          <w:rFonts w:ascii="Times New Roman" w:eastAsia="Calibri" w:hAnsi="Times New Roman" w:cs="Times New Roman"/>
          <w:color w:val="000000" w:themeColor="text1"/>
          <w:sz w:val="26"/>
          <w:szCs w:val="26"/>
        </w:rPr>
        <w:t xml:space="preserve">дминистрации </w:t>
      </w:r>
      <w:r w:rsidR="00A853CE" w:rsidRPr="000B2BB7">
        <w:rPr>
          <w:rFonts w:ascii="Times New Roman" w:eastAsia="Calibri" w:hAnsi="Times New Roman" w:cs="Times New Roman"/>
          <w:color w:val="000000" w:themeColor="text1"/>
          <w:sz w:val="26"/>
          <w:szCs w:val="26"/>
        </w:rPr>
        <w:t xml:space="preserve">МО </w:t>
      </w:r>
      <w:r w:rsidRPr="000B2BB7">
        <w:rPr>
          <w:rFonts w:ascii="Times New Roman" w:eastAsia="Calibri" w:hAnsi="Times New Roman" w:cs="Times New Roman"/>
          <w:color w:val="000000" w:themeColor="text1"/>
          <w:sz w:val="26"/>
          <w:szCs w:val="26"/>
        </w:rPr>
        <w:t>Севастьяновского сельского поселения) приведена в таблице 1.</w:t>
      </w:r>
      <w:r w:rsidR="000B2BB7" w:rsidRPr="000B2BB7">
        <w:rPr>
          <w:rFonts w:ascii="Times New Roman" w:eastAsia="Calibri" w:hAnsi="Times New Roman" w:cs="Times New Roman"/>
          <w:color w:val="000000" w:themeColor="text1"/>
          <w:sz w:val="26"/>
          <w:szCs w:val="26"/>
        </w:rPr>
        <w:t>2</w:t>
      </w:r>
      <w:r w:rsidR="001D4E56">
        <w:rPr>
          <w:rFonts w:ascii="Times New Roman" w:eastAsia="Calibri" w:hAnsi="Times New Roman" w:cs="Times New Roman"/>
          <w:color w:val="000000" w:themeColor="text1"/>
          <w:sz w:val="26"/>
          <w:szCs w:val="26"/>
        </w:rPr>
        <w:t>.</w:t>
      </w:r>
    </w:p>
    <w:p w14:paraId="42AE2D3B" w14:textId="03365BD5" w:rsidR="006B2B2B" w:rsidRDefault="008634FE" w:rsidP="00A853CE">
      <w:pPr>
        <w:widowControl w:val="0"/>
        <w:spacing w:after="0" w:line="240" w:lineRule="auto"/>
        <w:contextualSpacing/>
        <w:jc w:val="both"/>
        <w:rPr>
          <w:rFonts w:ascii="Times New Roman" w:eastAsia="Calibri" w:hAnsi="Times New Roman" w:cs="Times New Roman"/>
          <w:b/>
          <w:color w:val="000000" w:themeColor="text1"/>
          <w:sz w:val="24"/>
          <w:szCs w:val="24"/>
        </w:rPr>
      </w:pPr>
      <w:r w:rsidRPr="000B2BB7">
        <w:rPr>
          <w:rFonts w:ascii="Times New Roman" w:eastAsia="Calibri" w:hAnsi="Times New Roman" w:cs="Times New Roman"/>
          <w:b/>
          <w:color w:val="000000" w:themeColor="text1"/>
          <w:sz w:val="24"/>
          <w:szCs w:val="24"/>
        </w:rPr>
        <w:t>Таблица 1.</w:t>
      </w:r>
      <w:r w:rsidR="000B2BB7" w:rsidRPr="000B2BB7">
        <w:rPr>
          <w:rFonts w:ascii="Times New Roman" w:eastAsia="Calibri" w:hAnsi="Times New Roman" w:cs="Times New Roman"/>
          <w:b/>
          <w:color w:val="000000" w:themeColor="text1"/>
          <w:sz w:val="24"/>
          <w:szCs w:val="24"/>
        </w:rPr>
        <w:t>2</w:t>
      </w:r>
      <w:r w:rsidRPr="000B2BB7">
        <w:rPr>
          <w:rFonts w:ascii="Times New Roman" w:eastAsia="Calibri" w:hAnsi="Times New Roman" w:cs="Times New Roman"/>
          <w:b/>
          <w:color w:val="000000" w:themeColor="text1"/>
          <w:sz w:val="24"/>
          <w:szCs w:val="24"/>
        </w:rPr>
        <w:t xml:space="preserve"> Информация по фактическим площадям строительных фондов и планируемому приросту </w:t>
      </w:r>
      <w:r w:rsidR="00A853CE" w:rsidRPr="000B2BB7">
        <w:rPr>
          <w:rFonts w:ascii="Times New Roman" w:eastAsia="Calibri" w:hAnsi="Times New Roman" w:cs="Times New Roman"/>
          <w:b/>
          <w:color w:val="000000" w:themeColor="text1"/>
          <w:sz w:val="24"/>
          <w:szCs w:val="24"/>
        </w:rPr>
        <w:t xml:space="preserve">площади строительных фондов (данные </w:t>
      </w:r>
      <w:r w:rsidR="003E45EA" w:rsidRPr="000B2BB7">
        <w:rPr>
          <w:rFonts w:ascii="Times New Roman" w:eastAsia="Calibri" w:hAnsi="Times New Roman" w:cs="Times New Roman"/>
          <w:b/>
          <w:color w:val="000000" w:themeColor="text1"/>
          <w:sz w:val="24"/>
          <w:szCs w:val="24"/>
        </w:rPr>
        <w:t>А</w:t>
      </w:r>
      <w:r w:rsidR="00A853CE" w:rsidRPr="000B2BB7">
        <w:rPr>
          <w:rFonts w:ascii="Times New Roman" w:eastAsia="Calibri" w:hAnsi="Times New Roman" w:cs="Times New Roman"/>
          <w:b/>
          <w:color w:val="000000" w:themeColor="text1"/>
          <w:sz w:val="24"/>
          <w:szCs w:val="24"/>
        </w:rPr>
        <w:t>дминистрации               МО Севастьяновско</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 xml:space="preserve"> сельско</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 xml:space="preserve"> поселени</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560"/>
        <w:gridCol w:w="1559"/>
        <w:gridCol w:w="1701"/>
      </w:tblGrid>
      <w:tr w:rsidR="000B2BB7" w:rsidRPr="008D3284" w14:paraId="6375D2F2" w14:textId="77777777" w:rsidTr="00A20AA0">
        <w:trPr>
          <w:trHeight w:val="850"/>
          <w:jc w:val="center"/>
        </w:trPr>
        <w:tc>
          <w:tcPr>
            <w:tcW w:w="2972" w:type="dxa"/>
            <w:vAlign w:val="center"/>
          </w:tcPr>
          <w:p w14:paraId="227D73C7"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Наименование</w:t>
            </w:r>
          </w:p>
        </w:tc>
        <w:tc>
          <w:tcPr>
            <w:tcW w:w="1559" w:type="dxa"/>
            <w:vAlign w:val="center"/>
          </w:tcPr>
          <w:p w14:paraId="41CF592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Фактическое состояние на 01.01.20</w:t>
            </w:r>
            <w:r>
              <w:rPr>
                <w:rFonts w:ascii="Times New Roman" w:hAnsi="Times New Roman" w:cs="Times New Roman"/>
                <w:sz w:val="18"/>
                <w:szCs w:val="18"/>
              </w:rPr>
              <w:t>24</w:t>
            </w:r>
            <w:r w:rsidRPr="008D3284">
              <w:rPr>
                <w:rFonts w:ascii="Times New Roman" w:hAnsi="Times New Roman" w:cs="Times New Roman"/>
                <w:sz w:val="18"/>
                <w:szCs w:val="18"/>
              </w:rPr>
              <w:t xml:space="preserve"> г.</w:t>
            </w:r>
          </w:p>
        </w:tc>
        <w:tc>
          <w:tcPr>
            <w:tcW w:w="1560" w:type="dxa"/>
            <w:vAlign w:val="center"/>
          </w:tcPr>
          <w:p w14:paraId="4A9B3DE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01.01.2026 г.</w:t>
            </w:r>
          </w:p>
        </w:tc>
        <w:tc>
          <w:tcPr>
            <w:tcW w:w="1559" w:type="dxa"/>
            <w:vAlign w:val="center"/>
          </w:tcPr>
          <w:p w14:paraId="40A2848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01.01.2031 г.</w:t>
            </w:r>
          </w:p>
        </w:tc>
        <w:tc>
          <w:tcPr>
            <w:tcW w:w="1701" w:type="dxa"/>
            <w:vAlign w:val="center"/>
          </w:tcPr>
          <w:p w14:paraId="35C254E8" w14:textId="77777777" w:rsidR="000B2BB7"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 xml:space="preserve">Прогноз на </w:t>
            </w:r>
          </w:p>
          <w:p w14:paraId="7B400E6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01.01.2036 г.</w:t>
            </w:r>
          </w:p>
        </w:tc>
      </w:tr>
      <w:tr w:rsidR="000B2BB7" w:rsidRPr="008D3284" w14:paraId="72862714" w14:textId="77777777" w:rsidTr="007E1395">
        <w:trPr>
          <w:trHeight w:val="366"/>
          <w:jc w:val="center"/>
        </w:trPr>
        <w:tc>
          <w:tcPr>
            <w:tcW w:w="2972" w:type="dxa"/>
            <w:vAlign w:val="center"/>
          </w:tcPr>
          <w:p w14:paraId="3A2A710B"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Численность населения, чел.</w:t>
            </w:r>
          </w:p>
        </w:tc>
        <w:tc>
          <w:tcPr>
            <w:tcW w:w="1559" w:type="dxa"/>
            <w:vAlign w:val="center"/>
          </w:tcPr>
          <w:p w14:paraId="093F98C1"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721</w:t>
            </w:r>
          </w:p>
        </w:tc>
        <w:tc>
          <w:tcPr>
            <w:tcW w:w="1560" w:type="dxa"/>
            <w:vAlign w:val="center"/>
          </w:tcPr>
          <w:p w14:paraId="67D3CAD9"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850</w:t>
            </w:r>
          </w:p>
        </w:tc>
        <w:tc>
          <w:tcPr>
            <w:tcW w:w="1559" w:type="dxa"/>
            <w:vAlign w:val="center"/>
          </w:tcPr>
          <w:p w14:paraId="4319E383" w14:textId="77777777" w:rsidR="000B2BB7" w:rsidRPr="008D3284" w:rsidRDefault="000B2BB7" w:rsidP="001D4E56">
            <w:pPr>
              <w:contextualSpacing/>
              <w:jc w:val="center"/>
              <w:rPr>
                <w:rFonts w:ascii="Times New Roman" w:hAnsi="Times New Roman" w:cs="Times New Roman"/>
                <w:b/>
                <w:sz w:val="18"/>
                <w:szCs w:val="18"/>
              </w:rPr>
            </w:pPr>
            <w:r w:rsidRPr="00B628B9">
              <w:rPr>
                <w:rFonts w:ascii="Times New Roman" w:hAnsi="Times New Roman" w:cs="Times New Roman"/>
                <w:b/>
                <w:sz w:val="18"/>
                <w:szCs w:val="18"/>
              </w:rPr>
              <w:t>925</w:t>
            </w:r>
          </w:p>
        </w:tc>
        <w:tc>
          <w:tcPr>
            <w:tcW w:w="1701" w:type="dxa"/>
            <w:vAlign w:val="center"/>
          </w:tcPr>
          <w:p w14:paraId="5339FC05"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1000</w:t>
            </w:r>
          </w:p>
        </w:tc>
      </w:tr>
      <w:tr w:rsidR="000B2BB7" w:rsidRPr="008D3284" w14:paraId="3B2034A2" w14:textId="77777777" w:rsidTr="00A20AA0">
        <w:trPr>
          <w:trHeight w:val="190"/>
          <w:jc w:val="center"/>
        </w:trPr>
        <w:tc>
          <w:tcPr>
            <w:tcW w:w="2972" w:type="dxa"/>
            <w:vAlign w:val="center"/>
          </w:tcPr>
          <w:p w14:paraId="1F960D40"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 xml:space="preserve">Площадь жилищного фонда, </w:t>
            </w:r>
          </w:p>
          <w:p w14:paraId="5A8701C7"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тыс. м</w:t>
            </w:r>
            <w:r w:rsidRPr="008D3284">
              <w:rPr>
                <w:rFonts w:ascii="Times New Roman" w:hAnsi="Times New Roman" w:cs="Times New Roman"/>
                <w:b/>
                <w:bCs/>
                <w:sz w:val="18"/>
                <w:szCs w:val="18"/>
                <w:vertAlign w:val="superscript"/>
              </w:rPr>
              <w:t>2</w:t>
            </w:r>
            <w:r w:rsidRPr="008D3284">
              <w:rPr>
                <w:rFonts w:ascii="Times New Roman" w:hAnsi="Times New Roman" w:cs="Times New Roman"/>
                <w:b/>
                <w:bCs/>
                <w:sz w:val="18"/>
                <w:szCs w:val="18"/>
              </w:rPr>
              <w:t>, всего</w:t>
            </w:r>
          </w:p>
        </w:tc>
        <w:tc>
          <w:tcPr>
            <w:tcW w:w="1559" w:type="dxa"/>
            <w:vAlign w:val="center"/>
          </w:tcPr>
          <w:p w14:paraId="085C0B9C"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45,2</w:t>
            </w:r>
          </w:p>
        </w:tc>
        <w:tc>
          <w:tcPr>
            <w:tcW w:w="1560" w:type="dxa"/>
            <w:vAlign w:val="center"/>
          </w:tcPr>
          <w:p w14:paraId="4E360AC1"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47,7</w:t>
            </w:r>
          </w:p>
        </w:tc>
        <w:tc>
          <w:tcPr>
            <w:tcW w:w="1559" w:type="dxa"/>
            <w:vAlign w:val="center"/>
          </w:tcPr>
          <w:p w14:paraId="0A4778F7" w14:textId="77777777" w:rsidR="000B2BB7" w:rsidRPr="008D3284" w:rsidRDefault="000B2BB7" w:rsidP="001D4E56">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50,1</w:t>
            </w:r>
          </w:p>
        </w:tc>
        <w:tc>
          <w:tcPr>
            <w:tcW w:w="1701" w:type="dxa"/>
            <w:vAlign w:val="center"/>
          </w:tcPr>
          <w:p w14:paraId="72F84FF4"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tr w:rsidR="000B2BB7" w:rsidRPr="008D3284" w14:paraId="2A6396F0" w14:textId="77777777" w:rsidTr="00A20AA0">
        <w:trPr>
          <w:jc w:val="center"/>
        </w:trPr>
        <w:tc>
          <w:tcPr>
            <w:tcW w:w="2972" w:type="dxa"/>
            <w:vAlign w:val="center"/>
          </w:tcPr>
          <w:p w14:paraId="5D900164"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sz w:val="18"/>
                <w:szCs w:val="18"/>
              </w:rPr>
              <w:t xml:space="preserve">в том числе: </w:t>
            </w:r>
          </w:p>
          <w:p w14:paraId="789251A9"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2053B5A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466CD23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57C935D6" w14:textId="77777777" w:rsidR="000B2BB7" w:rsidRPr="008D3284" w:rsidRDefault="000B2BB7" w:rsidP="001D4E56">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5D2332E0"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0B2BB7" w:rsidRPr="008D3284" w14:paraId="0F7FF810" w14:textId="77777777" w:rsidTr="00A20AA0">
        <w:trPr>
          <w:trHeight w:val="322"/>
          <w:jc w:val="center"/>
        </w:trPr>
        <w:tc>
          <w:tcPr>
            <w:tcW w:w="2972" w:type="dxa"/>
            <w:vAlign w:val="center"/>
          </w:tcPr>
          <w:p w14:paraId="49A24DAD"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728AD38A"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52E2525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4F7D9B29" w14:textId="77777777" w:rsidR="000B2BB7" w:rsidRPr="008D3284" w:rsidRDefault="000B2BB7" w:rsidP="001D4E56">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20B65FA5"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0B2BB7" w:rsidRPr="008D3284" w14:paraId="5B5ED157" w14:textId="77777777" w:rsidTr="00A20AA0">
        <w:trPr>
          <w:jc w:val="center"/>
        </w:trPr>
        <w:tc>
          <w:tcPr>
            <w:tcW w:w="2972" w:type="dxa"/>
            <w:vAlign w:val="center"/>
          </w:tcPr>
          <w:p w14:paraId="3B5C3D5A" w14:textId="77777777" w:rsidR="000B2BB7"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 xml:space="preserve">с центральным отоплением </w:t>
            </w:r>
          </w:p>
          <w:p w14:paraId="5CAA80BB"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от котельной</w:t>
            </w:r>
          </w:p>
        </w:tc>
        <w:tc>
          <w:tcPr>
            <w:tcW w:w="1559" w:type="dxa"/>
            <w:vAlign w:val="center"/>
          </w:tcPr>
          <w:p w14:paraId="14197A60"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307872B1"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17D4C486" w14:textId="77777777" w:rsidR="000B2BB7" w:rsidRPr="008D3284" w:rsidRDefault="000B2BB7" w:rsidP="001D4E56">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58840273"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0B2BB7" w:rsidRPr="008D3284" w14:paraId="62FF5C1E" w14:textId="77777777" w:rsidTr="00A20AA0">
        <w:trPr>
          <w:jc w:val="center"/>
        </w:trPr>
        <w:tc>
          <w:tcPr>
            <w:tcW w:w="2972" w:type="dxa"/>
            <w:vAlign w:val="center"/>
          </w:tcPr>
          <w:p w14:paraId="5F91CF18"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77C2B96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044FEE5B"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0977BA41" w14:textId="77777777" w:rsidR="000B2BB7" w:rsidRPr="008D3284" w:rsidRDefault="000B2BB7" w:rsidP="001D4E56">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513114FF"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0B2BB7" w:rsidRPr="008D3284" w14:paraId="7458481D" w14:textId="77777777" w:rsidTr="00A20AA0">
        <w:trPr>
          <w:trHeight w:val="54"/>
          <w:jc w:val="center"/>
        </w:trPr>
        <w:tc>
          <w:tcPr>
            <w:tcW w:w="2972" w:type="dxa"/>
            <w:vAlign w:val="center"/>
          </w:tcPr>
          <w:p w14:paraId="797DD0CC"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Ввод нового жилищного фонда, тыс. м</w:t>
            </w:r>
            <w:r w:rsidRPr="008D3284">
              <w:rPr>
                <w:rFonts w:ascii="Times New Roman" w:hAnsi="Times New Roman" w:cs="Times New Roman"/>
                <w:b/>
                <w:bCs/>
                <w:sz w:val="18"/>
                <w:szCs w:val="18"/>
                <w:vertAlign w:val="superscript"/>
              </w:rPr>
              <w:t>2</w:t>
            </w:r>
          </w:p>
        </w:tc>
        <w:tc>
          <w:tcPr>
            <w:tcW w:w="1559" w:type="dxa"/>
            <w:vAlign w:val="center"/>
          </w:tcPr>
          <w:p w14:paraId="6AC02382"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681F26BD"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2,5</w:t>
            </w:r>
          </w:p>
        </w:tc>
        <w:tc>
          <w:tcPr>
            <w:tcW w:w="1559" w:type="dxa"/>
            <w:vAlign w:val="center"/>
          </w:tcPr>
          <w:p w14:paraId="0E1E0BD0"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w:t>
            </w:r>
            <w:r w:rsidRPr="00B628B9">
              <w:rPr>
                <w:rFonts w:ascii="Times New Roman" w:hAnsi="Times New Roman" w:cs="Times New Roman"/>
                <w:b/>
                <w:sz w:val="18"/>
                <w:szCs w:val="18"/>
              </w:rPr>
              <w:t>4</w:t>
            </w:r>
          </w:p>
        </w:tc>
        <w:tc>
          <w:tcPr>
            <w:tcW w:w="1701" w:type="dxa"/>
            <w:vAlign w:val="center"/>
          </w:tcPr>
          <w:p w14:paraId="31B7D44C"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6,9</w:t>
            </w:r>
          </w:p>
        </w:tc>
      </w:tr>
      <w:tr w:rsidR="000B2BB7" w:rsidRPr="008D3284" w14:paraId="2D5A4146" w14:textId="77777777" w:rsidTr="00A20AA0">
        <w:trPr>
          <w:jc w:val="center"/>
        </w:trPr>
        <w:tc>
          <w:tcPr>
            <w:tcW w:w="2972" w:type="dxa"/>
            <w:vAlign w:val="center"/>
          </w:tcPr>
          <w:p w14:paraId="79D37EF0"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sz w:val="18"/>
                <w:szCs w:val="18"/>
              </w:rPr>
              <w:t>в том числе:</w:t>
            </w:r>
          </w:p>
          <w:p w14:paraId="41B9A783"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0A5C1CD7"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0ACB2C31"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2F6AFD3D"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3681D1C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0B2BB7" w:rsidRPr="008D3284" w14:paraId="71D9475E" w14:textId="77777777" w:rsidTr="00A20AA0">
        <w:trPr>
          <w:trHeight w:val="168"/>
          <w:jc w:val="center"/>
        </w:trPr>
        <w:tc>
          <w:tcPr>
            <w:tcW w:w="2972" w:type="dxa"/>
            <w:vAlign w:val="center"/>
          </w:tcPr>
          <w:p w14:paraId="7A86DCD0"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22D2153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7084D05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3239B95B"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6B88956C" w14:textId="77777777" w:rsidR="000B2BB7" w:rsidRPr="008D3284" w:rsidRDefault="000B2BB7" w:rsidP="001D4E56">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0B2BB7" w:rsidRPr="008D3284" w14:paraId="50356DAD" w14:textId="77777777" w:rsidTr="00A20AA0">
        <w:trPr>
          <w:jc w:val="center"/>
        </w:trPr>
        <w:tc>
          <w:tcPr>
            <w:tcW w:w="2972" w:type="dxa"/>
            <w:vAlign w:val="center"/>
          </w:tcPr>
          <w:p w14:paraId="3793DA29"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центральным отоплением от котельной</w:t>
            </w:r>
          </w:p>
        </w:tc>
        <w:tc>
          <w:tcPr>
            <w:tcW w:w="1559" w:type="dxa"/>
            <w:vAlign w:val="center"/>
          </w:tcPr>
          <w:p w14:paraId="3E2517D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301118E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1AF548C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4EF60BF4"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0B2BB7" w:rsidRPr="008D3284" w14:paraId="242F4DE9" w14:textId="77777777" w:rsidTr="00A20AA0">
        <w:trPr>
          <w:trHeight w:val="410"/>
          <w:jc w:val="center"/>
        </w:trPr>
        <w:tc>
          <w:tcPr>
            <w:tcW w:w="2972" w:type="dxa"/>
            <w:vAlign w:val="center"/>
          </w:tcPr>
          <w:p w14:paraId="2CBD5E1D"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77D0575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0EB2EE5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016F05C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1B3D92A4" w14:textId="77777777" w:rsidR="000B2BB7" w:rsidRPr="008D3284" w:rsidRDefault="000B2BB7" w:rsidP="001D4E56">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0B2BB7" w:rsidRPr="008D3284" w14:paraId="6423125D" w14:textId="77777777" w:rsidTr="00A20AA0">
        <w:trPr>
          <w:trHeight w:val="418"/>
          <w:jc w:val="center"/>
        </w:trPr>
        <w:tc>
          <w:tcPr>
            <w:tcW w:w="2972" w:type="dxa"/>
            <w:vAlign w:val="center"/>
          </w:tcPr>
          <w:p w14:paraId="45CCA8B1" w14:textId="77777777" w:rsidR="000B2BB7" w:rsidRPr="008D3284" w:rsidRDefault="000B2BB7" w:rsidP="001D4E56">
            <w:pPr>
              <w:contextualSpacing/>
              <w:rPr>
                <w:rFonts w:ascii="Times New Roman" w:hAnsi="Times New Roman" w:cs="Times New Roman"/>
                <w:b/>
                <w:bCs/>
                <w:color w:val="000000" w:themeColor="text1"/>
                <w:sz w:val="18"/>
                <w:szCs w:val="18"/>
              </w:rPr>
            </w:pPr>
            <w:r w:rsidRPr="008D3284">
              <w:rPr>
                <w:rFonts w:ascii="Times New Roman" w:hAnsi="Times New Roman" w:cs="Times New Roman"/>
                <w:b/>
                <w:bCs/>
                <w:color w:val="000000" w:themeColor="text1"/>
                <w:sz w:val="18"/>
                <w:szCs w:val="18"/>
              </w:rPr>
              <w:t>Убыль ветхого жилищного фонда, тыс. м</w:t>
            </w:r>
            <w:r w:rsidRPr="008D3284">
              <w:rPr>
                <w:rFonts w:ascii="Times New Roman" w:hAnsi="Times New Roman" w:cs="Times New Roman"/>
                <w:b/>
                <w:bCs/>
                <w:color w:val="000000" w:themeColor="text1"/>
                <w:sz w:val="18"/>
                <w:szCs w:val="18"/>
                <w:vertAlign w:val="superscript"/>
              </w:rPr>
              <w:t>2</w:t>
            </w:r>
          </w:p>
        </w:tc>
        <w:tc>
          <w:tcPr>
            <w:tcW w:w="1559" w:type="dxa"/>
            <w:vAlign w:val="center"/>
          </w:tcPr>
          <w:p w14:paraId="5770639B"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0DAA169D"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59" w:type="dxa"/>
            <w:vAlign w:val="center"/>
          </w:tcPr>
          <w:p w14:paraId="51324EB0"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701" w:type="dxa"/>
            <w:vAlign w:val="center"/>
          </w:tcPr>
          <w:p w14:paraId="1201A4FC"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r>
      <w:tr w:rsidR="000B2BB7" w:rsidRPr="008D3284" w14:paraId="0C438AF9" w14:textId="77777777" w:rsidTr="00A20AA0">
        <w:trPr>
          <w:trHeight w:val="131"/>
          <w:jc w:val="center"/>
        </w:trPr>
        <w:tc>
          <w:tcPr>
            <w:tcW w:w="2972" w:type="dxa"/>
          </w:tcPr>
          <w:p w14:paraId="30846A2E" w14:textId="77777777" w:rsidR="000B2BB7" w:rsidRPr="008D3284" w:rsidRDefault="000B2BB7" w:rsidP="001D4E56">
            <w:pPr>
              <w:contextualSpacing/>
              <w:rPr>
                <w:rFonts w:ascii="Times New Roman" w:hAnsi="Times New Roman" w:cs="Times New Roman"/>
                <w:b/>
                <w:bCs/>
                <w:i/>
                <w:iCs/>
                <w:sz w:val="18"/>
                <w:szCs w:val="18"/>
              </w:rPr>
            </w:pPr>
            <w:r w:rsidRPr="008D3284">
              <w:rPr>
                <w:rFonts w:ascii="Times New Roman" w:hAnsi="Times New Roman" w:cs="Times New Roman"/>
                <w:b/>
                <w:bCs/>
                <w:color w:val="000000" w:themeColor="text1"/>
                <w:sz w:val="18"/>
                <w:szCs w:val="18"/>
              </w:rPr>
              <w:t>Средняя обеспеченность населения жилым фондом на конец периода, м²/чел.</w:t>
            </w:r>
          </w:p>
        </w:tc>
        <w:tc>
          <w:tcPr>
            <w:tcW w:w="1559" w:type="dxa"/>
            <w:vAlign w:val="center"/>
          </w:tcPr>
          <w:p w14:paraId="62EA2BDE"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62,69</w:t>
            </w:r>
          </w:p>
        </w:tc>
        <w:tc>
          <w:tcPr>
            <w:tcW w:w="1560" w:type="dxa"/>
            <w:vAlign w:val="center"/>
          </w:tcPr>
          <w:p w14:paraId="4CA1D697"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56,1</w:t>
            </w:r>
          </w:p>
        </w:tc>
        <w:tc>
          <w:tcPr>
            <w:tcW w:w="1559" w:type="dxa"/>
            <w:vAlign w:val="center"/>
          </w:tcPr>
          <w:p w14:paraId="77B22AC1" w14:textId="77777777" w:rsidR="000B2BB7" w:rsidRPr="008D3284" w:rsidRDefault="000B2BB7" w:rsidP="001D4E56">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54,2</w:t>
            </w:r>
          </w:p>
        </w:tc>
        <w:tc>
          <w:tcPr>
            <w:tcW w:w="1701" w:type="dxa"/>
            <w:vAlign w:val="center"/>
          </w:tcPr>
          <w:p w14:paraId="091F2E65"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tbl>
    <w:p w14:paraId="7AAAA317" w14:textId="2029B0D5" w:rsidR="000B2BB7" w:rsidRPr="008D3284"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Таким образом</w:t>
      </w:r>
      <w:r w:rsidRPr="008D3284">
        <w:rPr>
          <w:rFonts w:ascii="Times New Roman" w:eastAsia="Calibri" w:hAnsi="Times New Roman" w:cs="Times New Roman"/>
          <w:color w:val="000000" w:themeColor="text1"/>
          <w:sz w:val="26"/>
          <w:szCs w:val="26"/>
        </w:rPr>
        <w:t xml:space="preserve">, прирост строительного фонда на период до 2031 г. планируется </w:t>
      </w:r>
      <w:r w:rsidRPr="008D3284">
        <w:rPr>
          <w:rFonts w:ascii="Times New Roman" w:eastAsia="Calibri" w:hAnsi="Times New Roman" w:cs="Times New Roman"/>
          <w:color w:val="000000" w:themeColor="text1"/>
          <w:sz w:val="26"/>
          <w:szCs w:val="26"/>
        </w:rPr>
        <w:lastRenderedPageBreak/>
        <w:t>только за счет строительства индивидуальных жилых домов с автономными источниками теплоснабжения.</w:t>
      </w:r>
    </w:p>
    <w:p w14:paraId="7F3FA429" w14:textId="77777777" w:rsidR="000B2BB7" w:rsidRPr="008D3284"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общественных зданий на период до 2031 г. не планируется.</w:t>
      </w:r>
    </w:p>
    <w:p w14:paraId="4789AE02" w14:textId="77777777" w:rsidR="000B2BB7"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07E558F9" w14:textId="77777777" w:rsidR="000B2BB7" w:rsidRPr="000B2BB7"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0"/>
          <w:szCs w:val="20"/>
        </w:rPr>
      </w:pPr>
    </w:p>
    <w:p w14:paraId="38319529" w14:textId="77777777" w:rsidR="00E05A62" w:rsidRPr="001D4E56" w:rsidRDefault="00E05A62"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26" w:name="_Toc377556290"/>
      <w:bookmarkStart w:id="27" w:name="_Toc469409151"/>
      <w:bookmarkStart w:id="28" w:name="_Toc196567952"/>
      <w:bookmarkEnd w:id="25"/>
      <w:r w:rsidRPr="001D4E56">
        <w:rPr>
          <w:rFonts w:ascii="Times New Roman" w:eastAsia="Times New Roman" w:hAnsi="Times New Roman" w:cs="Times New Roman"/>
          <w:b/>
          <w:iCs/>
          <w:color w:val="000000" w:themeColor="text1"/>
          <w:sz w:val="26"/>
        </w:rPr>
        <w:t>1.2.</w:t>
      </w:r>
      <w:r w:rsidRPr="001D4E56">
        <w:rPr>
          <w:rFonts w:ascii="Times New Roman" w:eastAsia="Times New Roman" w:hAnsi="Times New Roman" w:cs="Times New Roman"/>
          <w:b/>
          <w:iCs/>
          <w:color w:val="000000" w:themeColor="text1"/>
          <w:sz w:val="26"/>
        </w:rPr>
        <w:tab/>
      </w:r>
      <w:r w:rsidR="00BC0D8F" w:rsidRPr="001D4E56">
        <w:rPr>
          <w:rFonts w:ascii="Times New Roman" w:eastAsia="Times New Roman" w:hAnsi="Times New Roman" w:cs="Times New Roman"/>
          <w:b/>
          <w:iCs/>
          <w:color w:val="000000" w:themeColor="text1"/>
          <w:sz w:val="26"/>
        </w:rPr>
        <w:t>Существующие и перспективные о</w:t>
      </w:r>
      <w:r w:rsidRPr="001D4E56">
        <w:rPr>
          <w:rFonts w:ascii="Times New Roman" w:eastAsia="Times New Roman" w:hAnsi="Times New Roman" w:cs="Times New Roman"/>
          <w:b/>
          <w:iCs/>
          <w:color w:val="000000" w:themeColor="text1"/>
          <w:sz w:val="26"/>
        </w:rPr>
        <w:t>бъемы потребления тепловой энергии (мощности)</w:t>
      </w:r>
      <w:r w:rsidR="00BC0D8F" w:rsidRPr="001D4E56">
        <w:rPr>
          <w:rFonts w:ascii="Times New Roman" w:eastAsia="Times New Roman" w:hAnsi="Times New Roman" w:cs="Times New Roman"/>
          <w:b/>
          <w:iCs/>
          <w:color w:val="000000" w:themeColor="text1"/>
          <w:sz w:val="26"/>
        </w:rPr>
        <w:t xml:space="preserve"> и</w:t>
      </w:r>
      <w:r w:rsidRPr="001D4E56">
        <w:rPr>
          <w:rFonts w:ascii="Times New Roman" w:eastAsia="Times New Roman" w:hAnsi="Times New Roman" w:cs="Times New Roman"/>
          <w:b/>
          <w:iCs/>
          <w:color w:val="000000" w:themeColor="text1"/>
          <w:sz w:val="26"/>
        </w:rPr>
        <w:t xml:space="preserve"> теплоносителя с разделением по видам теплопотребления в каждом расчетном элементе территориального деления на каждом этапе</w:t>
      </w:r>
      <w:bookmarkEnd w:id="26"/>
      <w:bookmarkEnd w:id="27"/>
      <w:bookmarkEnd w:id="28"/>
    </w:p>
    <w:p w14:paraId="0BF321A3" w14:textId="6446EBA5" w:rsidR="001D4E56" w:rsidRDefault="001D4E56" w:rsidP="001D4E56">
      <w:pPr>
        <w:spacing w:after="0" w:line="336" w:lineRule="auto"/>
        <w:ind w:firstLine="709"/>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Данные базового уровня потребления тепла за 2023</w:t>
      </w:r>
      <w:r w:rsidR="007E1395">
        <w:rPr>
          <w:rFonts w:ascii="Times New Roman" w:eastAsia="Times New Roman" w:hAnsi="Times New Roman" w:cs="Times New Roman"/>
          <w:color w:val="000000" w:themeColor="text1"/>
          <w:sz w:val="26"/>
          <w:szCs w:val="26"/>
          <w:lang w:eastAsia="ru-RU"/>
        </w:rPr>
        <w:t xml:space="preserve"> – 2024 </w:t>
      </w:r>
      <w:r w:rsidRPr="001D4E56">
        <w:rPr>
          <w:rFonts w:ascii="Times New Roman" w:eastAsia="Times New Roman" w:hAnsi="Times New Roman" w:cs="Times New Roman"/>
          <w:color w:val="000000" w:themeColor="text1"/>
          <w:sz w:val="26"/>
          <w:szCs w:val="26"/>
          <w:lang w:eastAsia="ru-RU"/>
        </w:rPr>
        <w:t>г</w:t>
      </w:r>
      <w:r w:rsidR="007E1395">
        <w:rPr>
          <w:rFonts w:ascii="Times New Roman" w:eastAsia="Times New Roman" w:hAnsi="Times New Roman" w:cs="Times New Roman"/>
          <w:color w:val="000000" w:themeColor="text1"/>
          <w:sz w:val="26"/>
          <w:szCs w:val="26"/>
          <w:lang w:eastAsia="ru-RU"/>
        </w:rPr>
        <w:t>г.</w:t>
      </w:r>
      <w:r w:rsidRPr="001D4E56">
        <w:rPr>
          <w:rFonts w:ascii="Times New Roman" w:eastAsia="Times New Roman" w:hAnsi="Times New Roman" w:cs="Times New Roman"/>
          <w:color w:val="000000" w:themeColor="text1"/>
          <w:sz w:val="26"/>
          <w:szCs w:val="26"/>
          <w:lang w:eastAsia="ru-RU"/>
        </w:rPr>
        <w:t xml:space="preserve"> на цели теплоснабжения представлены в таблице </w:t>
      </w:r>
      <w:r>
        <w:rPr>
          <w:rFonts w:ascii="Times New Roman" w:eastAsia="Times New Roman" w:hAnsi="Times New Roman" w:cs="Times New Roman"/>
          <w:color w:val="000000" w:themeColor="text1"/>
          <w:sz w:val="26"/>
          <w:szCs w:val="26"/>
          <w:lang w:eastAsia="ru-RU"/>
        </w:rPr>
        <w:t>1.3</w:t>
      </w:r>
      <w:r w:rsidRPr="001D4E56">
        <w:rPr>
          <w:rFonts w:ascii="Times New Roman" w:eastAsia="Times New Roman" w:hAnsi="Times New Roman" w:cs="Times New Roman"/>
          <w:color w:val="000000" w:themeColor="text1"/>
          <w:sz w:val="26"/>
          <w:szCs w:val="26"/>
          <w:lang w:eastAsia="ru-RU"/>
        </w:rPr>
        <w:t>.</w:t>
      </w:r>
    </w:p>
    <w:p w14:paraId="3FE0BCDC" w14:textId="222E5CB9" w:rsidR="007E1395" w:rsidRDefault="007E1395" w:rsidP="007E1395">
      <w:pPr>
        <w:spacing w:after="0" w:line="240" w:lineRule="auto"/>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b/>
          <w:color w:val="000000" w:themeColor="text1"/>
          <w:sz w:val="24"/>
          <w:szCs w:val="24"/>
          <w:lang w:eastAsia="ru-RU"/>
        </w:rPr>
        <w:t xml:space="preserve">Таблица </w:t>
      </w:r>
      <w:r>
        <w:rPr>
          <w:rFonts w:ascii="Times New Roman" w:eastAsia="Times New Roman" w:hAnsi="Times New Roman" w:cs="Times New Roman"/>
          <w:b/>
          <w:color w:val="000000" w:themeColor="text1"/>
          <w:sz w:val="24"/>
          <w:szCs w:val="24"/>
          <w:lang w:eastAsia="ru-RU"/>
        </w:rPr>
        <w:t>1.3</w:t>
      </w:r>
      <w:r w:rsidRPr="001D4E56">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 </w:t>
      </w:r>
      <w:r w:rsidRPr="001D4E56">
        <w:rPr>
          <w:rFonts w:ascii="Times New Roman" w:eastAsia="Times New Roman" w:hAnsi="Times New Roman" w:cs="Times New Roman"/>
          <w:b/>
          <w:color w:val="000000" w:themeColor="text1"/>
          <w:sz w:val="24"/>
          <w:szCs w:val="24"/>
          <w:lang w:eastAsia="ru-RU"/>
        </w:rPr>
        <w:t xml:space="preserve">Данные базового уровня </w:t>
      </w:r>
      <w:r w:rsidRPr="00854382">
        <w:rPr>
          <w:rFonts w:ascii="Times New Roman" w:eastAsia="Times New Roman" w:hAnsi="Times New Roman" w:cs="Times New Roman"/>
          <w:b/>
          <w:sz w:val="24"/>
          <w:szCs w:val="24"/>
          <w:lang w:eastAsia="ru-RU"/>
        </w:rPr>
        <w:t>потребления тепловой энергии на цели теплоснабжения в 202</w:t>
      </w:r>
      <w:r>
        <w:rPr>
          <w:rFonts w:ascii="Times New Roman" w:eastAsia="Times New Roman" w:hAnsi="Times New Roman" w:cs="Times New Roman"/>
          <w:b/>
          <w:sz w:val="24"/>
          <w:szCs w:val="24"/>
          <w:lang w:eastAsia="ru-RU"/>
        </w:rPr>
        <w:t>3 – 2024 г</w:t>
      </w:r>
      <w:r w:rsidRPr="00854382">
        <w:rPr>
          <w:rFonts w:ascii="Times New Roman" w:eastAsia="Times New Roman" w:hAnsi="Times New Roman" w:cs="Times New Roman"/>
          <w:b/>
          <w:sz w:val="24"/>
          <w:szCs w:val="24"/>
          <w:lang w:eastAsia="ru-RU"/>
        </w:rPr>
        <w:t>г.</w:t>
      </w:r>
    </w:p>
    <w:tbl>
      <w:tblPr>
        <w:tblStyle w:val="a5"/>
        <w:tblW w:w="9487" w:type="dxa"/>
        <w:tblLook w:val="04A0" w:firstRow="1" w:lastRow="0" w:firstColumn="1" w:lastColumn="0" w:noHBand="0" w:noVBand="1"/>
      </w:tblPr>
      <w:tblGrid>
        <w:gridCol w:w="6232"/>
        <w:gridCol w:w="1560"/>
        <w:gridCol w:w="1695"/>
      </w:tblGrid>
      <w:tr w:rsidR="007E1395" w:rsidRPr="00230A62" w14:paraId="4724E17D" w14:textId="77777777" w:rsidTr="007E1395">
        <w:trPr>
          <w:trHeight w:val="132"/>
        </w:trPr>
        <w:tc>
          <w:tcPr>
            <w:tcW w:w="6232" w:type="dxa"/>
            <w:vAlign w:val="center"/>
          </w:tcPr>
          <w:p w14:paraId="001A1813" w14:textId="77777777" w:rsidR="007E1395" w:rsidRPr="00F2171E" w:rsidRDefault="007E1395" w:rsidP="007E1395">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Наименование показателя</w:t>
            </w:r>
          </w:p>
        </w:tc>
        <w:tc>
          <w:tcPr>
            <w:tcW w:w="1560" w:type="dxa"/>
            <w:vAlign w:val="center"/>
          </w:tcPr>
          <w:p w14:paraId="041A3073" w14:textId="77777777" w:rsidR="007E1395" w:rsidRPr="00F2171E" w:rsidRDefault="007E1395" w:rsidP="007E1395">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Единица измерения</w:t>
            </w:r>
          </w:p>
        </w:tc>
        <w:tc>
          <w:tcPr>
            <w:tcW w:w="1695" w:type="dxa"/>
            <w:vAlign w:val="center"/>
          </w:tcPr>
          <w:p w14:paraId="7BC1714F" w14:textId="77777777" w:rsidR="007E1395" w:rsidRPr="00F2171E" w:rsidRDefault="007E1395" w:rsidP="007E1395">
            <w:pPr>
              <w:widowControl w:val="0"/>
              <w:tabs>
                <w:tab w:val="left" w:leader="dot" w:pos="540"/>
              </w:tabs>
              <w:jc w:val="center"/>
              <w:rPr>
                <w:rFonts w:ascii="Times New Roman" w:eastAsia="Times New Roman" w:hAnsi="Times New Roman"/>
                <w:b/>
                <w:color w:val="000000" w:themeColor="text1"/>
                <w:sz w:val="21"/>
                <w:szCs w:val="21"/>
              </w:rPr>
            </w:pPr>
            <w:r>
              <w:rPr>
                <w:rFonts w:ascii="Times New Roman" w:eastAsia="Times New Roman" w:hAnsi="Times New Roman"/>
                <w:b/>
                <w:color w:val="000000" w:themeColor="text1"/>
                <w:sz w:val="21"/>
                <w:szCs w:val="21"/>
              </w:rPr>
              <w:t>Значение</w:t>
            </w:r>
          </w:p>
        </w:tc>
      </w:tr>
      <w:tr w:rsidR="007E1395" w:rsidRPr="00230A62" w14:paraId="1CECD9D6" w14:textId="77777777" w:rsidTr="007E1395">
        <w:trPr>
          <w:trHeight w:val="501"/>
        </w:trPr>
        <w:tc>
          <w:tcPr>
            <w:tcW w:w="9487" w:type="dxa"/>
            <w:gridSpan w:val="3"/>
            <w:vAlign w:val="center"/>
          </w:tcPr>
          <w:p w14:paraId="6CEB60C8" w14:textId="77777777" w:rsidR="007E1395" w:rsidRPr="003B2FAE" w:rsidRDefault="007E1395" w:rsidP="007E1395">
            <w:pPr>
              <w:widowControl w:val="0"/>
              <w:tabs>
                <w:tab w:val="left" w:leader="dot" w:pos="540"/>
              </w:tabs>
              <w:jc w:val="center"/>
              <w:rPr>
                <w:rFonts w:ascii="Times New Roman" w:eastAsia="Times New Roman" w:hAnsi="Times New Roman"/>
                <w:b/>
                <w:bCs/>
                <w:color w:val="000000" w:themeColor="text1"/>
                <w:sz w:val="23"/>
                <w:szCs w:val="23"/>
              </w:rPr>
            </w:pPr>
            <w:r w:rsidRPr="003B2FAE">
              <w:rPr>
                <w:rFonts w:ascii="Times New Roman" w:eastAsia="Times New Roman" w:hAnsi="Times New Roman"/>
                <w:b/>
                <w:bCs/>
                <w:color w:val="000000" w:themeColor="text1"/>
                <w:sz w:val="23"/>
                <w:szCs w:val="23"/>
              </w:rPr>
              <w:t>2023 год</w:t>
            </w:r>
          </w:p>
        </w:tc>
      </w:tr>
      <w:tr w:rsidR="007E1395" w:rsidRPr="00230A62" w14:paraId="089CCE1C" w14:textId="77777777" w:rsidTr="007E1395">
        <w:trPr>
          <w:trHeight w:val="409"/>
        </w:trPr>
        <w:tc>
          <w:tcPr>
            <w:tcW w:w="6232" w:type="dxa"/>
            <w:vAlign w:val="center"/>
          </w:tcPr>
          <w:p w14:paraId="456D9FEA"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Выработка тепловой энергии</w:t>
            </w:r>
          </w:p>
        </w:tc>
        <w:tc>
          <w:tcPr>
            <w:tcW w:w="1560" w:type="dxa"/>
            <w:vAlign w:val="center"/>
          </w:tcPr>
          <w:p w14:paraId="199C9E31"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286D6A89"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3006,684</w:t>
            </w:r>
          </w:p>
        </w:tc>
      </w:tr>
      <w:tr w:rsidR="007E1395" w:rsidRPr="00230A62" w14:paraId="3B2C8929" w14:textId="77777777" w:rsidTr="007E1395">
        <w:trPr>
          <w:trHeight w:val="429"/>
        </w:trPr>
        <w:tc>
          <w:tcPr>
            <w:tcW w:w="6232" w:type="dxa"/>
            <w:vAlign w:val="center"/>
          </w:tcPr>
          <w:p w14:paraId="029BAE77"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Отпуск тепловой энергии с коллекторов источника</w:t>
            </w:r>
          </w:p>
        </w:tc>
        <w:tc>
          <w:tcPr>
            <w:tcW w:w="1560" w:type="dxa"/>
            <w:vAlign w:val="center"/>
          </w:tcPr>
          <w:p w14:paraId="2980B7BD"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4A15A375"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2933,752</w:t>
            </w:r>
          </w:p>
        </w:tc>
      </w:tr>
      <w:tr w:rsidR="007E1395" w:rsidRPr="00230A62" w14:paraId="60BA2FD6" w14:textId="77777777" w:rsidTr="007E1395">
        <w:trPr>
          <w:trHeight w:val="176"/>
        </w:trPr>
        <w:tc>
          <w:tcPr>
            <w:tcW w:w="6232" w:type="dxa"/>
            <w:vAlign w:val="center"/>
          </w:tcPr>
          <w:p w14:paraId="3696B293"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Количество тепловой энергии, отпущенной потребителям (система отопления), в том числе:</w:t>
            </w:r>
          </w:p>
        </w:tc>
        <w:tc>
          <w:tcPr>
            <w:tcW w:w="1560" w:type="dxa"/>
            <w:vAlign w:val="center"/>
          </w:tcPr>
          <w:p w14:paraId="4E4D9295"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10FD4E86"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2448,272</w:t>
            </w:r>
          </w:p>
        </w:tc>
      </w:tr>
      <w:tr w:rsidR="007E1395" w:rsidRPr="00230A62" w14:paraId="2FAF9070" w14:textId="77777777" w:rsidTr="007E1395">
        <w:trPr>
          <w:trHeight w:val="329"/>
        </w:trPr>
        <w:tc>
          <w:tcPr>
            <w:tcW w:w="6232" w:type="dxa"/>
            <w:vAlign w:val="center"/>
          </w:tcPr>
          <w:p w14:paraId="61CA17AE"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населению</w:t>
            </w:r>
          </w:p>
        </w:tc>
        <w:tc>
          <w:tcPr>
            <w:tcW w:w="1560" w:type="dxa"/>
            <w:vAlign w:val="center"/>
          </w:tcPr>
          <w:p w14:paraId="20FB607B"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66B1023B"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1754,347</w:t>
            </w:r>
          </w:p>
        </w:tc>
      </w:tr>
      <w:tr w:rsidR="007E1395" w:rsidRPr="00230A62" w14:paraId="161833BE" w14:textId="77777777" w:rsidTr="007E1395">
        <w:trPr>
          <w:trHeight w:val="96"/>
        </w:trPr>
        <w:tc>
          <w:tcPr>
            <w:tcW w:w="6232" w:type="dxa"/>
            <w:vAlign w:val="center"/>
          </w:tcPr>
          <w:p w14:paraId="7D44EDF4"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бюджетным организациям</w:t>
            </w:r>
          </w:p>
        </w:tc>
        <w:tc>
          <w:tcPr>
            <w:tcW w:w="1560" w:type="dxa"/>
            <w:vAlign w:val="center"/>
          </w:tcPr>
          <w:p w14:paraId="58699E9A"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66F6689D"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679,222</w:t>
            </w:r>
          </w:p>
        </w:tc>
      </w:tr>
      <w:tr w:rsidR="007E1395" w:rsidRPr="00230A62" w14:paraId="2F99CA14" w14:textId="77777777" w:rsidTr="007E1395">
        <w:trPr>
          <w:trHeight w:val="96"/>
        </w:trPr>
        <w:tc>
          <w:tcPr>
            <w:tcW w:w="6232" w:type="dxa"/>
            <w:vAlign w:val="center"/>
          </w:tcPr>
          <w:p w14:paraId="3985B84C" w14:textId="77777777" w:rsidR="007E1395" w:rsidRPr="003B2FAE" w:rsidRDefault="007E1395" w:rsidP="007E1395">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прочим потребителям</w:t>
            </w:r>
          </w:p>
        </w:tc>
        <w:tc>
          <w:tcPr>
            <w:tcW w:w="1560" w:type="dxa"/>
            <w:vAlign w:val="center"/>
          </w:tcPr>
          <w:p w14:paraId="59FBFEE5"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336E7561"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14,703</w:t>
            </w:r>
          </w:p>
        </w:tc>
      </w:tr>
      <w:tr w:rsidR="007E1395" w:rsidRPr="00230A62" w14:paraId="6885DC84" w14:textId="77777777" w:rsidTr="007E1395">
        <w:trPr>
          <w:trHeight w:val="412"/>
        </w:trPr>
        <w:tc>
          <w:tcPr>
            <w:tcW w:w="9487" w:type="dxa"/>
            <w:gridSpan w:val="3"/>
            <w:vAlign w:val="center"/>
          </w:tcPr>
          <w:p w14:paraId="39EA31D0" w14:textId="77777777" w:rsidR="007E1395" w:rsidRPr="003B2FAE" w:rsidRDefault="007E1395" w:rsidP="007E1395">
            <w:pPr>
              <w:widowControl w:val="0"/>
              <w:tabs>
                <w:tab w:val="left" w:leader="dot" w:pos="540"/>
              </w:tabs>
              <w:jc w:val="center"/>
              <w:rPr>
                <w:rFonts w:ascii="Times New Roman" w:eastAsia="Times New Roman" w:hAnsi="Times New Roman"/>
                <w:b/>
                <w:bCs/>
                <w:color w:val="000000" w:themeColor="text1"/>
                <w:sz w:val="23"/>
                <w:szCs w:val="23"/>
              </w:rPr>
            </w:pPr>
            <w:r w:rsidRPr="003B2FAE">
              <w:rPr>
                <w:rFonts w:ascii="Times New Roman" w:eastAsia="Times New Roman" w:hAnsi="Times New Roman"/>
                <w:b/>
                <w:bCs/>
                <w:color w:val="000000" w:themeColor="text1"/>
                <w:sz w:val="23"/>
                <w:szCs w:val="23"/>
              </w:rPr>
              <w:t>2024 год</w:t>
            </w:r>
          </w:p>
        </w:tc>
      </w:tr>
      <w:tr w:rsidR="007E1395" w:rsidRPr="00230A62" w14:paraId="746E1899" w14:textId="77777777" w:rsidTr="007E1395">
        <w:trPr>
          <w:trHeight w:val="357"/>
        </w:trPr>
        <w:tc>
          <w:tcPr>
            <w:tcW w:w="6232" w:type="dxa"/>
            <w:vAlign w:val="center"/>
          </w:tcPr>
          <w:p w14:paraId="726999A1"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Выработка тепловой энергии</w:t>
            </w:r>
          </w:p>
        </w:tc>
        <w:tc>
          <w:tcPr>
            <w:tcW w:w="1560" w:type="dxa"/>
            <w:vAlign w:val="center"/>
          </w:tcPr>
          <w:p w14:paraId="5837A1FC"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694E1AFC"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2906,560</w:t>
            </w:r>
          </w:p>
        </w:tc>
      </w:tr>
      <w:tr w:rsidR="007E1395" w:rsidRPr="00230A62" w14:paraId="79CD97CC" w14:textId="77777777" w:rsidTr="007E1395">
        <w:trPr>
          <w:trHeight w:val="354"/>
        </w:trPr>
        <w:tc>
          <w:tcPr>
            <w:tcW w:w="6232" w:type="dxa"/>
            <w:vAlign w:val="center"/>
          </w:tcPr>
          <w:p w14:paraId="3EB2AABB"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Отпуск тепловой энергии с коллекторов источника</w:t>
            </w:r>
          </w:p>
        </w:tc>
        <w:tc>
          <w:tcPr>
            <w:tcW w:w="1560" w:type="dxa"/>
            <w:vAlign w:val="center"/>
          </w:tcPr>
          <w:p w14:paraId="674C993B"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009F4959"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2836,220</w:t>
            </w:r>
          </w:p>
        </w:tc>
      </w:tr>
      <w:tr w:rsidR="007E1395" w:rsidRPr="00230A62" w14:paraId="60BBD623" w14:textId="77777777" w:rsidTr="007E1395">
        <w:trPr>
          <w:trHeight w:val="412"/>
        </w:trPr>
        <w:tc>
          <w:tcPr>
            <w:tcW w:w="6232" w:type="dxa"/>
            <w:vAlign w:val="center"/>
          </w:tcPr>
          <w:p w14:paraId="5F455D5A"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Количество тепловой энергии, отпущенной потребителям (система отопления), в том числе:</w:t>
            </w:r>
          </w:p>
        </w:tc>
        <w:tc>
          <w:tcPr>
            <w:tcW w:w="1560" w:type="dxa"/>
            <w:vAlign w:val="center"/>
          </w:tcPr>
          <w:p w14:paraId="031B2ED3"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44E0020F"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2350,570</w:t>
            </w:r>
          </w:p>
        </w:tc>
      </w:tr>
      <w:tr w:rsidR="007E1395" w:rsidRPr="00230A62" w14:paraId="1A52BA76" w14:textId="77777777" w:rsidTr="007E1395">
        <w:trPr>
          <w:trHeight w:val="96"/>
        </w:trPr>
        <w:tc>
          <w:tcPr>
            <w:tcW w:w="6232" w:type="dxa"/>
            <w:vAlign w:val="center"/>
          </w:tcPr>
          <w:p w14:paraId="2112E1A5"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населению</w:t>
            </w:r>
          </w:p>
        </w:tc>
        <w:tc>
          <w:tcPr>
            <w:tcW w:w="1560" w:type="dxa"/>
            <w:vAlign w:val="center"/>
          </w:tcPr>
          <w:p w14:paraId="6C67441D"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50AD102F"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1779,551</w:t>
            </w:r>
          </w:p>
        </w:tc>
      </w:tr>
      <w:tr w:rsidR="007E1395" w:rsidRPr="00230A62" w14:paraId="516548FD" w14:textId="77777777" w:rsidTr="007E1395">
        <w:trPr>
          <w:trHeight w:val="96"/>
        </w:trPr>
        <w:tc>
          <w:tcPr>
            <w:tcW w:w="6232" w:type="dxa"/>
            <w:vAlign w:val="center"/>
          </w:tcPr>
          <w:p w14:paraId="72C7FD1B"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бюджетным организациям</w:t>
            </w:r>
          </w:p>
        </w:tc>
        <w:tc>
          <w:tcPr>
            <w:tcW w:w="1560" w:type="dxa"/>
            <w:vAlign w:val="center"/>
          </w:tcPr>
          <w:p w14:paraId="7D45F682"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000EC341"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562,676</w:t>
            </w:r>
          </w:p>
        </w:tc>
      </w:tr>
      <w:tr w:rsidR="007E1395" w:rsidRPr="00230A62" w14:paraId="3FFECB27" w14:textId="77777777" w:rsidTr="007E1395">
        <w:trPr>
          <w:trHeight w:val="96"/>
        </w:trPr>
        <w:tc>
          <w:tcPr>
            <w:tcW w:w="6232" w:type="dxa"/>
            <w:vAlign w:val="center"/>
          </w:tcPr>
          <w:p w14:paraId="35ADEA7A" w14:textId="77777777" w:rsidR="007E1395" w:rsidRPr="003B2FAE" w:rsidRDefault="007E1395" w:rsidP="007E1395">
            <w:pPr>
              <w:widowControl w:val="0"/>
              <w:tabs>
                <w:tab w:val="left" w:leader="dot" w:pos="540"/>
              </w:tabs>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прочим потребителям</w:t>
            </w:r>
          </w:p>
        </w:tc>
        <w:tc>
          <w:tcPr>
            <w:tcW w:w="1560" w:type="dxa"/>
            <w:vAlign w:val="center"/>
          </w:tcPr>
          <w:p w14:paraId="6C092641" w14:textId="77777777" w:rsidR="007E1395" w:rsidRPr="003B2FAE" w:rsidRDefault="007E1395" w:rsidP="007E1395">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360D86F2" w14:textId="77777777" w:rsidR="007E1395" w:rsidRPr="0014162D" w:rsidRDefault="007E1395" w:rsidP="007E1395">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8,343</w:t>
            </w:r>
          </w:p>
        </w:tc>
      </w:tr>
    </w:tbl>
    <w:p w14:paraId="102CA5D5" w14:textId="77777777" w:rsidR="00DA24BD" w:rsidRPr="001D4E56" w:rsidRDefault="00DA24BD" w:rsidP="00DA24BD">
      <w:pPr>
        <w:shd w:val="clear" w:color="auto" w:fill="FFFFFF"/>
        <w:suppressAutoHyphens/>
        <w:spacing w:after="0" w:line="240" w:lineRule="auto"/>
        <w:ind w:firstLine="567"/>
        <w:jc w:val="both"/>
        <w:rPr>
          <w:rFonts w:ascii="Times New Roman" w:eastAsia="Times New Roman" w:hAnsi="Times New Roman" w:cs="Times New Roman"/>
          <w:color w:val="7030A0"/>
          <w:sz w:val="20"/>
          <w:szCs w:val="20"/>
          <w:lang w:eastAsia="ru-RU"/>
        </w:rPr>
      </w:pPr>
    </w:p>
    <w:p w14:paraId="61342042" w14:textId="32379EEC" w:rsidR="00813144" w:rsidRPr="001D4E56" w:rsidRDefault="00813144" w:rsidP="00DA24BD">
      <w:pPr>
        <w:shd w:val="clear" w:color="auto" w:fill="FFFFFF"/>
        <w:suppressAutoHyphens/>
        <w:spacing w:after="0" w:line="306" w:lineRule="auto"/>
        <w:ind w:firstLine="567"/>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Потребители тепловой энергии, подключенные к тепловой сети котельной                   пос. Севастьяново: жилые дома (ул. Новая, 1; ул. Новая, 2; ул. Новая, 3); здание школы, детского сада; здание культурно-делового центра (здание администрации).</w:t>
      </w:r>
    </w:p>
    <w:p w14:paraId="34609818" w14:textId="2D42B950" w:rsidR="0061771D" w:rsidRPr="001D4E56" w:rsidRDefault="008561C0" w:rsidP="00DA24BD">
      <w:pPr>
        <w:spacing w:after="0" w:line="306" w:lineRule="auto"/>
        <w:ind w:firstLine="567"/>
        <w:jc w:val="both"/>
        <w:rPr>
          <w:rFonts w:ascii="Times New Roman" w:eastAsia="Times New Roman" w:hAnsi="Times New Roman" w:cs="Times New Roman"/>
          <w:color w:val="000000" w:themeColor="text1"/>
          <w:sz w:val="26"/>
          <w:szCs w:val="26"/>
          <w:lang w:eastAsia="ru-RU"/>
        </w:rPr>
      </w:pPr>
      <w:bookmarkStart w:id="29" w:name="_Hlk94526738"/>
      <w:r w:rsidRPr="001D4E56">
        <w:rPr>
          <w:rFonts w:ascii="Times New Roman" w:eastAsia="Times New Roman" w:hAnsi="Times New Roman" w:cs="Times New Roman"/>
          <w:color w:val="000000" w:themeColor="text1"/>
          <w:sz w:val="26"/>
          <w:szCs w:val="26"/>
          <w:lang w:eastAsia="ru-RU"/>
        </w:rPr>
        <w:t xml:space="preserve">На момент актуализации </w:t>
      </w:r>
      <w:r w:rsidR="00DE6836" w:rsidRPr="001D4E56">
        <w:rPr>
          <w:rFonts w:ascii="Times New Roman" w:eastAsia="Times New Roman" w:hAnsi="Times New Roman" w:cs="Times New Roman"/>
          <w:color w:val="000000" w:themeColor="text1"/>
          <w:sz w:val="26"/>
          <w:szCs w:val="26"/>
          <w:lang w:eastAsia="ru-RU"/>
        </w:rPr>
        <w:t>С</w:t>
      </w:r>
      <w:r w:rsidRPr="001D4E56">
        <w:rPr>
          <w:rFonts w:ascii="Times New Roman" w:eastAsia="Times New Roman" w:hAnsi="Times New Roman" w:cs="Times New Roman"/>
          <w:color w:val="000000" w:themeColor="text1"/>
          <w:sz w:val="26"/>
          <w:szCs w:val="26"/>
          <w:lang w:eastAsia="ru-RU"/>
        </w:rPr>
        <w:t xml:space="preserve">хемы в </w:t>
      </w:r>
      <w:r w:rsidR="00CF49E7" w:rsidRPr="001D4E56">
        <w:rPr>
          <w:rFonts w:ascii="Times New Roman" w:eastAsia="Times New Roman" w:hAnsi="Times New Roman" w:cs="Times New Roman"/>
          <w:color w:val="000000" w:themeColor="text1"/>
          <w:sz w:val="26"/>
          <w:szCs w:val="26"/>
          <w:lang w:eastAsia="ru-RU"/>
        </w:rPr>
        <w:t>поселках муниципального образования, в том числе в пос. Севастьяново</w:t>
      </w:r>
      <w:r w:rsidR="00DE6836" w:rsidRPr="001D4E56">
        <w:rPr>
          <w:rFonts w:ascii="Times New Roman" w:eastAsia="Times New Roman" w:hAnsi="Times New Roman" w:cs="Times New Roman"/>
          <w:color w:val="000000" w:themeColor="text1"/>
          <w:sz w:val="26"/>
          <w:szCs w:val="26"/>
          <w:lang w:eastAsia="ru-RU"/>
        </w:rPr>
        <w:t>,</w:t>
      </w:r>
      <w:r w:rsidRPr="001D4E56">
        <w:rPr>
          <w:rFonts w:ascii="Times New Roman" w:eastAsia="Times New Roman" w:hAnsi="Times New Roman" w:cs="Times New Roman"/>
          <w:color w:val="000000" w:themeColor="text1"/>
          <w:sz w:val="26"/>
          <w:szCs w:val="26"/>
          <w:lang w:eastAsia="ru-RU"/>
        </w:rPr>
        <w:t xml:space="preserve"> </w:t>
      </w:r>
      <w:r w:rsidR="0061771D" w:rsidRPr="001D4E56">
        <w:rPr>
          <w:rFonts w:ascii="Times New Roman" w:eastAsia="Times New Roman" w:hAnsi="Times New Roman" w:cs="Times New Roman"/>
          <w:color w:val="000000" w:themeColor="text1"/>
          <w:sz w:val="26"/>
          <w:szCs w:val="26"/>
          <w:lang w:eastAsia="ru-RU"/>
        </w:rPr>
        <w:t xml:space="preserve">индивидуальные жилые дома </w:t>
      </w:r>
      <w:r w:rsidRPr="001D4E56">
        <w:rPr>
          <w:rFonts w:ascii="Times New Roman" w:eastAsia="Times New Roman" w:hAnsi="Times New Roman" w:cs="Times New Roman"/>
          <w:color w:val="000000" w:themeColor="text1"/>
          <w:sz w:val="26"/>
          <w:szCs w:val="26"/>
          <w:lang w:eastAsia="ru-RU"/>
        </w:rPr>
        <w:t xml:space="preserve">имеют </w:t>
      </w:r>
      <w:r w:rsidR="0061771D" w:rsidRPr="001D4E56">
        <w:rPr>
          <w:rFonts w:ascii="Times New Roman" w:eastAsia="Times New Roman" w:hAnsi="Times New Roman" w:cs="Times New Roman"/>
          <w:color w:val="000000" w:themeColor="text1"/>
          <w:sz w:val="26"/>
          <w:szCs w:val="26"/>
          <w:lang w:eastAsia="ru-RU"/>
        </w:rPr>
        <w:t xml:space="preserve">автономные </w:t>
      </w:r>
      <w:r w:rsidRPr="001D4E56">
        <w:rPr>
          <w:rFonts w:ascii="Times New Roman" w:eastAsia="Times New Roman" w:hAnsi="Times New Roman" w:cs="Times New Roman"/>
          <w:color w:val="000000" w:themeColor="text1"/>
          <w:sz w:val="26"/>
          <w:szCs w:val="26"/>
          <w:lang w:eastAsia="ru-RU"/>
        </w:rPr>
        <w:t>источники теплоснабжения.</w:t>
      </w:r>
    </w:p>
    <w:p w14:paraId="78B79666" w14:textId="77777777" w:rsidR="008561C0" w:rsidRPr="001D4E56" w:rsidRDefault="008561C0" w:rsidP="00DA24BD">
      <w:pPr>
        <w:spacing w:after="0" w:line="306" w:lineRule="auto"/>
        <w:ind w:right="-284" w:firstLine="567"/>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На перспективу до 203</w:t>
      </w:r>
      <w:r w:rsidR="0061771D" w:rsidRPr="001D4E56">
        <w:rPr>
          <w:rFonts w:ascii="Times New Roman" w:eastAsia="Times New Roman" w:hAnsi="Times New Roman" w:cs="Times New Roman"/>
          <w:color w:val="000000" w:themeColor="text1"/>
          <w:sz w:val="26"/>
          <w:szCs w:val="26"/>
          <w:lang w:eastAsia="ru-RU"/>
        </w:rPr>
        <w:t>1</w:t>
      </w:r>
      <w:r w:rsidRPr="001D4E56">
        <w:rPr>
          <w:rFonts w:ascii="Times New Roman" w:eastAsia="Times New Roman" w:hAnsi="Times New Roman" w:cs="Times New Roman"/>
          <w:color w:val="000000" w:themeColor="text1"/>
          <w:sz w:val="26"/>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p>
    <w:bookmarkEnd w:id="29"/>
    <w:p w14:paraId="3611C469" w14:textId="0F5956E8" w:rsidR="008561C0" w:rsidRDefault="0061771D" w:rsidP="00DA24BD">
      <w:pPr>
        <w:widowControl w:val="0"/>
        <w:spacing w:after="0" w:line="306" w:lineRule="auto"/>
        <w:ind w:right="-284"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Таким образом, увеличение объема потребления тепловой энергии (мощности) на период до 2031 года не планируется.</w:t>
      </w:r>
    </w:p>
    <w:p w14:paraId="7167A87E" w14:textId="3258C45F" w:rsidR="00DA24BD" w:rsidRDefault="00DA24BD" w:rsidP="001D4E56">
      <w:pPr>
        <w:widowControl w:val="0"/>
        <w:spacing w:after="0" w:line="330" w:lineRule="auto"/>
        <w:ind w:right="-284" w:firstLine="567"/>
        <w:contextualSpacing/>
        <w:jc w:val="both"/>
        <w:rPr>
          <w:rFonts w:ascii="Times New Roman" w:eastAsia="Calibri" w:hAnsi="Times New Roman" w:cs="Times New Roman"/>
          <w:color w:val="000000" w:themeColor="text1"/>
          <w:sz w:val="26"/>
          <w:szCs w:val="26"/>
        </w:rPr>
      </w:pPr>
    </w:p>
    <w:p w14:paraId="62A8C5A3" w14:textId="77777777" w:rsidR="00880B4C" w:rsidRPr="001D4E56" w:rsidRDefault="00BC0D8F" w:rsidP="00F47833">
      <w:pPr>
        <w:pStyle w:val="aa"/>
        <w:widowControl w:val="0"/>
        <w:numPr>
          <w:ilvl w:val="1"/>
          <w:numId w:val="7"/>
        </w:numPr>
        <w:spacing w:before="120" w:after="120" w:line="240" w:lineRule="auto"/>
        <w:ind w:left="0" w:firstLine="851"/>
        <w:jc w:val="both"/>
        <w:outlineLvl w:val="2"/>
        <w:rPr>
          <w:rFonts w:ascii="Times New Roman" w:eastAsia="Times New Roman" w:hAnsi="Times New Roman" w:cs="Times New Roman"/>
          <w:b/>
          <w:iCs/>
          <w:color w:val="000000" w:themeColor="text1"/>
          <w:sz w:val="26"/>
        </w:rPr>
      </w:pPr>
      <w:bookmarkStart w:id="30" w:name="_Toc196567953"/>
      <w:bookmarkStart w:id="31" w:name="_Hlk93939994"/>
      <w:r w:rsidRPr="001D4E56">
        <w:rPr>
          <w:rFonts w:ascii="Times New Roman" w:eastAsia="Times New Roman" w:hAnsi="Times New Roman" w:cs="Times New Roman"/>
          <w:b/>
          <w:iCs/>
          <w:color w:val="000000" w:themeColor="text1"/>
          <w:sz w:val="26"/>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BA4D79" w:rsidRPr="001D4E56">
        <w:rPr>
          <w:rFonts w:ascii="Times New Roman" w:eastAsia="Times New Roman" w:hAnsi="Times New Roman" w:cs="Times New Roman"/>
          <w:b/>
          <w:iCs/>
          <w:color w:val="000000" w:themeColor="text1"/>
          <w:sz w:val="26"/>
        </w:rPr>
        <w:t xml:space="preserve"> на каждом этап</w:t>
      </w:r>
      <w:r w:rsidR="00880B4C" w:rsidRPr="001D4E56">
        <w:rPr>
          <w:rFonts w:ascii="Times New Roman" w:eastAsia="Times New Roman" w:hAnsi="Times New Roman" w:cs="Times New Roman"/>
          <w:b/>
          <w:iCs/>
          <w:color w:val="000000" w:themeColor="text1"/>
          <w:sz w:val="26"/>
        </w:rPr>
        <w:t>е</w:t>
      </w:r>
      <w:bookmarkEnd w:id="30"/>
    </w:p>
    <w:p w14:paraId="05ADE3D9" w14:textId="77777777" w:rsidR="001D4E56" w:rsidRDefault="001D4E56" w:rsidP="0061771D">
      <w:pPr>
        <w:widowControl w:val="0"/>
        <w:spacing w:after="0" w:line="336" w:lineRule="auto"/>
        <w:ind w:firstLine="567"/>
        <w:contextualSpacing/>
        <w:jc w:val="both"/>
        <w:rPr>
          <w:rFonts w:ascii="Times New Roman" w:eastAsia="Calibri" w:hAnsi="Times New Roman" w:cs="Times New Roman"/>
          <w:color w:val="7030A0"/>
          <w:sz w:val="26"/>
          <w:szCs w:val="26"/>
        </w:rPr>
      </w:pPr>
      <w:bookmarkStart w:id="32" w:name="_Hlk94361531"/>
      <w:bookmarkEnd w:id="31"/>
    </w:p>
    <w:p w14:paraId="7FB2E1B7" w14:textId="60891315" w:rsidR="0061771D" w:rsidRPr="001D4E56" w:rsidRDefault="00880B4C" w:rsidP="0061771D">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Производственные объекты на территории поселения отсутствуют.</w:t>
      </w:r>
      <w:r w:rsidR="0061771D" w:rsidRPr="001D4E56">
        <w:rPr>
          <w:rFonts w:ascii="Times New Roman" w:eastAsia="Calibri" w:hAnsi="Times New Roman" w:cs="Times New Roman"/>
          <w:color w:val="000000" w:themeColor="text1"/>
          <w:sz w:val="26"/>
          <w:szCs w:val="26"/>
        </w:rPr>
        <w:t xml:space="preserve"> Строительство промышленных предприятий на период до 2031 г. не планируется.</w:t>
      </w:r>
    </w:p>
    <w:bookmarkEnd w:id="32"/>
    <w:p w14:paraId="0C8A3214" w14:textId="4A6557AD" w:rsidR="005F46D6" w:rsidRPr="001D4E56" w:rsidRDefault="005F46D6" w:rsidP="00880B4C">
      <w:pPr>
        <w:widowControl w:val="0"/>
        <w:spacing w:after="200" w:line="360" w:lineRule="auto"/>
        <w:ind w:firstLine="567"/>
        <w:contextualSpacing/>
        <w:jc w:val="both"/>
        <w:rPr>
          <w:rFonts w:ascii="Times New Roman" w:eastAsia="Calibri" w:hAnsi="Times New Roman" w:cs="Times New Roman"/>
          <w:color w:val="7030A0"/>
          <w:sz w:val="26"/>
          <w:szCs w:val="26"/>
        </w:rPr>
      </w:pPr>
    </w:p>
    <w:p w14:paraId="2CAFE1D7" w14:textId="77777777" w:rsidR="005F46D6" w:rsidRPr="001D4E56" w:rsidRDefault="005F46D6"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3" w:name="_Toc196567954"/>
      <w:r w:rsidRPr="001D4E56">
        <w:rPr>
          <w:rFonts w:ascii="Times New Roman" w:eastAsia="Times New Roman" w:hAnsi="Times New Roman" w:cs="Times New Roman"/>
          <w:b/>
          <w:iCs/>
          <w:color w:val="000000" w:themeColor="text1"/>
          <w:sz w:val="26"/>
        </w:rPr>
        <w:t>1.4.</w:t>
      </w:r>
      <w:r w:rsidRPr="001D4E56">
        <w:rPr>
          <w:rFonts w:ascii="Times New Roman" w:eastAsia="Times New Roman" w:hAnsi="Times New Roman" w:cs="Times New Roman"/>
          <w:b/>
          <w:iCs/>
          <w:color w:val="000000" w:themeColor="text1"/>
          <w:sz w:val="26"/>
        </w:rPr>
        <w:ta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3"/>
    </w:p>
    <w:p w14:paraId="17D4BA4A" w14:textId="77777777" w:rsidR="001D4E56" w:rsidRDefault="001D4E56"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7457449E" w14:textId="106F45C8" w:rsidR="00FB3D78" w:rsidRPr="001D4E56" w:rsidRDefault="00FB3D78"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Существующая плотность тепловой нагрузки пос. Севастьяново составит                      0,513 Гкал/ч на 1 км</w:t>
      </w:r>
      <w:r w:rsidRPr="001D4E56">
        <w:rPr>
          <w:rFonts w:ascii="Times New Roman" w:eastAsia="Calibri" w:hAnsi="Times New Roman" w:cs="Times New Roman"/>
          <w:color w:val="000000" w:themeColor="text1"/>
          <w:sz w:val="26"/>
          <w:szCs w:val="26"/>
          <w:vertAlign w:val="superscript"/>
        </w:rPr>
        <w:t>2</w:t>
      </w:r>
      <w:r w:rsidRPr="001D4E56">
        <w:rPr>
          <w:rFonts w:ascii="Times New Roman" w:eastAsia="Calibri" w:hAnsi="Times New Roman" w:cs="Times New Roman"/>
          <w:color w:val="000000" w:themeColor="text1"/>
          <w:sz w:val="26"/>
          <w:szCs w:val="26"/>
        </w:rPr>
        <w:t xml:space="preserve"> площади поселения.</w:t>
      </w:r>
    </w:p>
    <w:p w14:paraId="52F0492C" w14:textId="39AA66FC" w:rsidR="00FB3D78" w:rsidRPr="001D4E56" w:rsidRDefault="00FB3D78"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Перспективная плотность тепловой нагрузки при строительстве индивидуальных жилых домов в пределах пос. Севастьяново с автономными источниками теплоснабжения сохранится на прежнем уровне.</w:t>
      </w:r>
    </w:p>
    <w:p w14:paraId="67340CDA" w14:textId="77777777" w:rsidR="00BC0D8F" w:rsidRPr="003B75DB" w:rsidRDefault="00BC0D8F">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52DDE84D" w14:textId="7F256E98" w:rsidR="008C769A" w:rsidRPr="001D4E56" w:rsidRDefault="00046E2E" w:rsidP="00046E2E">
      <w:pPr>
        <w:pStyle w:val="aa"/>
        <w:widowControl w:val="0"/>
        <w:numPr>
          <w:ilvl w:val="0"/>
          <w:numId w:val="22"/>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r w:rsidRPr="001D4E56">
        <w:rPr>
          <w:rFonts w:ascii="Times New Roman" w:eastAsia="Times New Roman" w:hAnsi="Times New Roman" w:cs="Times New Roman"/>
          <w:b/>
          <w:color w:val="000000" w:themeColor="text1"/>
          <w:sz w:val="26"/>
          <w:szCs w:val="24"/>
        </w:rPr>
        <w:lastRenderedPageBreak/>
        <w:t xml:space="preserve"> </w:t>
      </w:r>
      <w:bookmarkStart w:id="34" w:name="_Toc196567955"/>
      <w:r w:rsidR="00BC0D8F" w:rsidRPr="001D4E56">
        <w:rPr>
          <w:rFonts w:ascii="Times New Roman" w:eastAsia="Times New Roman" w:hAnsi="Times New Roman" w:cs="Times New Roman"/>
          <w:b/>
          <w:color w:val="000000" w:themeColor="text1"/>
          <w:sz w:val="26"/>
          <w:szCs w:val="24"/>
        </w:rPr>
        <w:t>Существующие и перспективные балансы тепловой мощности источников тепловой энергии и тепловой нагрузки потребителей</w:t>
      </w:r>
      <w:bookmarkEnd w:id="34"/>
    </w:p>
    <w:p w14:paraId="2625BB66" w14:textId="77777777" w:rsidR="00BC0D8F" w:rsidRPr="003B75DB" w:rsidRDefault="00BC0D8F" w:rsidP="00296DE3">
      <w:pPr>
        <w:widowControl w:val="0"/>
        <w:spacing w:before="120" w:after="120" w:line="240" w:lineRule="auto"/>
        <w:ind w:firstLine="851"/>
        <w:jc w:val="both"/>
        <w:outlineLvl w:val="2"/>
        <w:rPr>
          <w:rFonts w:ascii="Times New Roman" w:eastAsia="Times New Roman" w:hAnsi="Times New Roman" w:cs="Times New Roman"/>
          <w:b/>
          <w:iCs/>
          <w:sz w:val="26"/>
        </w:rPr>
      </w:pPr>
      <w:bookmarkStart w:id="35" w:name="_Toc196567956"/>
      <w:r w:rsidRPr="003B75DB">
        <w:rPr>
          <w:rFonts w:ascii="Times New Roman" w:eastAsia="Times New Roman" w:hAnsi="Times New Roman" w:cs="Times New Roman"/>
          <w:b/>
          <w:iCs/>
          <w:sz w:val="26"/>
        </w:rPr>
        <w:t>2.1.</w:t>
      </w:r>
      <w:r w:rsidRPr="003B75DB">
        <w:rPr>
          <w:rFonts w:ascii="Times New Roman" w:eastAsia="Times New Roman" w:hAnsi="Times New Roman" w:cs="Times New Roman"/>
          <w:b/>
          <w:iCs/>
          <w:sz w:val="26"/>
        </w:rPr>
        <w:tab/>
        <w:t>Описание существующих и перспективных зон действия систем теплоснабжения и источников тепловой энергии</w:t>
      </w:r>
      <w:bookmarkEnd w:id="35"/>
    </w:p>
    <w:p w14:paraId="10930156" w14:textId="77777777" w:rsidR="00784CBA" w:rsidRPr="003B75DB" w:rsidRDefault="00784CBA" w:rsidP="00784CBA">
      <w:pPr>
        <w:pStyle w:val="af"/>
        <w:spacing w:line="336" w:lineRule="auto"/>
        <w:rPr>
          <w:sz w:val="26"/>
        </w:rPr>
      </w:pPr>
      <w:r w:rsidRPr="003B75DB">
        <w:rPr>
          <w:sz w:val="26"/>
        </w:rPr>
        <w:t>Зоной действия источника тепловой энергии является территория поселения, городского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72A70C71" w14:textId="77777777" w:rsidR="000F15B9" w:rsidRPr="003B75DB" w:rsidRDefault="00784CBA" w:rsidP="00784CBA">
      <w:pPr>
        <w:widowControl w:val="0"/>
        <w:spacing w:after="0" w:line="336" w:lineRule="auto"/>
        <w:ind w:firstLine="567"/>
        <w:contextualSpacing/>
        <w:jc w:val="both"/>
        <w:rPr>
          <w:rFonts w:ascii="Times New Roman" w:eastAsia="Calibri" w:hAnsi="Times New Roman" w:cs="Times New Roman"/>
          <w:sz w:val="26"/>
          <w:szCs w:val="26"/>
        </w:rPr>
      </w:pPr>
      <w:r w:rsidRPr="003B75DB">
        <w:rPr>
          <w:rFonts w:ascii="Times New Roman" w:eastAsia="Calibri" w:hAnsi="Times New Roman" w:cs="Times New Roman"/>
          <w:sz w:val="26"/>
          <w:szCs w:val="26"/>
        </w:rPr>
        <w:t>В настоящее время на территории поселения действует одна котельная.</w:t>
      </w:r>
    </w:p>
    <w:p w14:paraId="74D683C0" w14:textId="415E63E5" w:rsidR="00403E90" w:rsidRPr="003B75DB" w:rsidRDefault="00403E90" w:rsidP="00403E90">
      <w:pPr>
        <w:pStyle w:val="-2"/>
        <w:widowControl w:val="0"/>
        <w:suppressLineNumbers w:val="0"/>
        <w:suppressAutoHyphens w:val="0"/>
        <w:spacing w:before="0" w:line="360" w:lineRule="auto"/>
        <w:ind w:firstLine="567"/>
        <w:rPr>
          <w:rFonts w:ascii="Times New Roman" w:hAnsi="Times New Roman" w:cs="Times New Roman"/>
        </w:rPr>
      </w:pPr>
      <w:r w:rsidRPr="003B75DB">
        <w:rPr>
          <w:rFonts w:ascii="Times New Roman" w:hAnsi="Times New Roman" w:cs="Times New Roman"/>
        </w:rPr>
        <w:t xml:space="preserve">Зона теплоснабжения котельной пос. Севастьяново </w:t>
      </w:r>
      <w:r w:rsidR="00CE60FC" w:rsidRPr="003B75DB">
        <w:rPr>
          <w:rFonts w:ascii="Times New Roman" w:hAnsi="Times New Roman" w:cs="Times New Roman"/>
        </w:rPr>
        <w:t xml:space="preserve">(также является и зоной централизованного теплоснабжения) </w:t>
      </w:r>
      <w:r w:rsidRPr="003B75DB">
        <w:rPr>
          <w:rFonts w:ascii="Times New Roman" w:hAnsi="Times New Roman" w:cs="Times New Roman"/>
        </w:rPr>
        <w:t>приведена на рисунке 2.1.</w:t>
      </w:r>
    </w:p>
    <w:p w14:paraId="31E54043" w14:textId="76EEC317" w:rsidR="00784CBA" w:rsidRPr="003B75DB" w:rsidRDefault="00403E90" w:rsidP="00403E90">
      <w:pPr>
        <w:widowControl w:val="0"/>
        <w:spacing w:after="200" w:line="360" w:lineRule="auto"/>
        <w:ind w:firstLine="284"/>
        <w:contextualSpacing/>
        <w:jc w:val="both"/>
        <w:rPr>
          <w:rFonts w:ascii="Times New Roman" w:eastAsia="Calibri" w:hAnsi="Times New Roman" w:cs="Times New Roman"/>
          <w:color w:val="7030A0"/>
          <w:sz w:val="26"/>
          <w:szCs w:val="26"/>
        </w:rPr>
      </w:pPr>
      <w:r w:rsidRPr="003B75DB">
        <w:rPr>
          <w:noProof/>
          <w:color w:val="7030A0"/>
        </w:rPr>
        <w:drawing>
          <wp:inline distT="0" distB="0" distL="0" distR="0" wp14:anchorId="40BF4510" wp14:editId="0394EF10">
            <wp:extent cx="5798127" cy="582765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050" cy="5831598"/>
                    </a:xfrm>
                    <a:prstGeom prst="rect">
                      <a:avLst/>
                    </a:prstGeom>
                  </pic:spPr>
                </pic:pic>
              </a:graphicData>
            </a:graphic>
          </wp:inline>
        </w:drawing>
      </w:r>
    </w:p>
    <w:p w14:paraId="6825BC90" w14:textId="63AFBA20" w:rsidR="00E760D1" w:rsidRPr="003B75DB" w:rsidRDefault="00E760D1" w:rsidP="00E760D1">
      <w:pPr>
        <w:pStyle w:val="-2"/>
        <w:widowControl w:val="0"/>
        <w:suppressLineNumbers w:val="0"/>
        <w:suppressAutoHyphens w:val="0"/>
        <w:spacing w:before="0"/>
        <w:ind w:firstLine="0"/>
        <w:jc w:val="center"/>
        <w:rPr>
          <w:b/>
          <w:sz w:val="24"/>
          <w:szCs w:val="24"/>
        </w:rPr>
      </w:pPr>
      <w:r w:rsidRPr="003B75DB">
        <w:rPr>
          <w:b/>
          <w:sz w:val="24"/>
          <w:szCs w:val="24"/>
        </w:rPr>
        <w:t xml:space="preserve">Рисунок 2.1 Зона действия </w:t>
      </w:r>
      <w:r w:rsidR="00CE60FC" w:rsidRPr="003B75DB">
        <w:rPr>
          <w:b/>
          <w:sz w:val="24"/>
          <w:szCs w:val="24"/>
        </w:rPr>
        <w:t xml:space="preserve">котельной (зона </w:t>
      </w:r>
      <w:r w:rsidRPr="003B75DB">
        <w:rPr>
          <w:b/>
          <w:sz w:val="24"/>
          <w:szCs w:val="24"/>
        </w:rPr>
        <w:t>централизованного теплоснабжения</w:t>
      </w:r>
      <w:r w:rsidR="00CE60FC" w:rsidRPr="003B75DB">
        <w:rPr>
          <w:b/>
          <w:sz w:val="24"/>
          <w:szCs w:val="24"/>
        </w:rPr>
        <w:t>)</w:t>
      </w:r>
    </w:p>
    <w:p w14:paraId="7910136E" w14:textId="03A3ED7E" w:rsidR="00296DE3" w:rsidRPr="003B75DB" w:rsidRDefault="00E760D1" w:rsidP="00CE60FC">
      <w:pPr>
        <w:pStyle w:val="-2"/>
        <w:widowControl w:val="0"/>
        <w:suppressLineNumbers w:val="0"/>
        <w:tabs>
          <w:tab w:val="clear" w:pos="540"/>
          <w:tab w:val="left" w:leader="dot" w:pos="0"/>
        </w:tabs>
        <w:suppressAutoHyphens w:val="0"/>
        <w:spacing w:before="0"/>
        <w:ind w:firstLine="0"/>
        <w:jc w:val="center"/>
        <w:rPr>
          <w:b/>
          <w:color w:val="7030A0"/>
          <w:sz w:val="24"/>
          <w:szCs w:val="24"/>
        </w:rPr>
      </w:pPr>
      <w:r w:rsidRPr="003B75DB">
        <w:rPr>
          <w:b/>
          <w:sz w:val="24"/>
          <w:szCs w:val="24"/>
        </w:rPr>
        <w:t>пос. Севастьяново</w:t>
      </w:r>
      <w:r w:rsidR="00296DE3" w:rsidRPr="003B75DB">
        <w:rPr>
          <w:rFonts w:ascii="Times New Roman" w:eastAsia="Calibri" w:hAnsi="Times New Roman" w:cs="Times New Roman"/>
          <w:color w:val="7030A0"/>
        </w:rPr>
        <w:br w:type="page"/>
      </w:r>
    </w:p>
    <w:p w14:paraId="78C66363" w14:textId="77777777" w:rsidR="005F46D6" w:rsidRPr="001D4E56" w:rsidRDefault="005F46D6" w:rsidP="00296DE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6" w:name="_Toc196567957"/>
      <w:r w:rsidRPr="001D4E56">
        <w:rPr>
          <w:rFonts w:ascii="Times New Roman" w:eastAsia="Times New Roman" w:hAnsi="Times New Roman" w:cs="Times New Roman"/>
          <w:b/>
          <w:iCs/>
          <w:color w:val="000000" w:themeColor="text1"/>
          <w:sz w:val="26"/>
        </w:rPr>
        <w:lastRenderedPageBreak/>
        <w:t>2.2.</w:t>
      </w:r>
      <w:r w:rsidRPr="001D4E56">
        <w:rPr>
          <w:rFonts w:ascii="Times New Roman" w:eastAsia="Times New Roman" w:hAnsi="Times New Roman" w:cs="Times New Roman"/>
          <w:b/>
          <w:iCs/>
          <w:color w:val="000000" w:themeColor="text1"/>
          <w:sz w:val="26"/>
        </w:rPr>
        <w:tab/>
        <w:t>Описание существующих и перспективных зон действия индивидуальных источников тепловой энергии</w:t>
      </w:r>
      <w:bookmarkEnd w:id="36"/>
    </w:p>
    <w:p w14:paraId="65DD837A" w14:textId="1137473F" w:rsidR="00845C0B" w:rsidRPr="001D4E56" w:rsidRDefault="00ED7DB3" w:rsidP="00EF67A6">
      <w:pPr>
        <w:pStyle w:val="af"/>
        <w:spacing w:line="312" w:lineRule="auto"/>
        <w:ind w:firstLine="567"/>
        <w:rPr>
          <w:color w:val="000000" w:themeColor="text1"/>
          <w:sz w:val="26"/>
        </w:rPr>
      </w:pPr>
      <w:r w:rsidRPr="001D4E56">
        <w:rPr>
          <w:color w:val="000000" w:themeColor="text1"/>
          <w:sz w:val="26"/>
        </w:rPr>
        <w:t xml:space="preserve">На момент актуализации Схемы </w:t>
      </w:r>
      <w:r w:rsidR="00DE6836" w:rsidRPr="001D4E56">
        <w:rPr>
          <w:color w:val="000000" w:themeColor="text1"/>
          <w:sz w:val="26"/>
        </w:rPr>
        <w:t xml:space="preserve">теплоснабжения </w:t>
      </w:r>
      <w:r w:rsidRPr="001D4E56">
        <w:rPr>
          <w:color w:val="000000" w:themeColor="text1"/>
          <w:sz w:val="26"/>
        </w:rPr>
        <w:t>в поселках Березово, Богатыри, Гранитное, Заветное, Проточное, Степанянское, Шушино, Яровое в районах индивидуальной жилой застройки, а также в пос. Севастьяново (жилые дом</w:t>
      </w:r>
      <w:r w:rsidR="00283456" w:rsidRPr="001D4E56">
        <w:rPr>
          <w:color w:val="000000" w:themeColor="text1"/>
          <w:sz w:val="26"/>
        </w:rPr>
        <w:t>а</w:t>
      </w:r>
      <w:r w:rsidRPr="001D4E56">
        <w:rPr>
          <w:color w:val="000000" w:themeColor="text1"/>
          <w:sz w:val="26"/>
        </w:rPr>
        <w:t xml:space="preserve"> в районах индивидуальной жилой застройки) имеются </w:t>
      </w:r>
      <w:r w:rsidR="00283456" w:rsidRPr="001D4E56">
        <w:rPr>
          <w:color w:val="000000" w:themeColor="text1"/>
          <w:sz w:val="26"/>
        </w:rPr>
        <w:t>автономные (</w:t>
      </w:r>
      <w:r w:rsidRPr="001D4E56">
        <w:rPr>
          <w:color w:val="000000" w:themeColor="text1"/>
          <w:sz w:val="26"/>
        </w:rPr>
        <w:t>индивидуальные</w:t>
      </w:r>
      <w:r w:rsidR="00283456" w:rsidRPr="001D4E56">
        <w:rPr>
          <w:color w:val="000000" w:themeColor="text1"/>
          <w:sz w:val="26"/>
        </w:rPr>
        <w:t>)</w:t>
      </w:r>
      <w:r w:rsidRPr="001D4E56">
        <w:rPr>
          <w:color w:val="000000" w:themeColor="text1"/>
          <w:sz w:val="26"/>
        </w:rPr>
        <w:t xml:space="preserve"> источники теплоснабжения. На перспективу до 2031 года отопление объектов индивидуальной жилой застройки предполагается производить от индивидуальных источников теплоснабжения.</w:t>
      </w:r>
      <w:r w:rsidR="00845C0B" w:rsidRPr="001D4E56">
        <w:rPr>
          <w:color w:val="000000" w:themeColor="text1"/>
          <w:sz w:val="26"/>
        </w:rPr>
        <w:t xml:space="preserve"> </w:t>
      </w:r>
      <w:r w:rsidR="00845C0B" w:rsidRPr="001D4E56">
        <w:rPr>
          <w:rFonts w:eastAsia="Times New Roman" w:cs="Times New Roman"/>
          <w:color w:val="000000" w:themeColor="text1"/>
          <w:sz w:val="26"/>
          <w:lang w:eastAsia="ru-RU"/>
        </w:rPr>
        <w:t xml:space="preserve">В соответствии с приложением 29 </w:t>
      </w:r>
      <w:r w:rsidR="00845C0B" w:rsidRPr="001D4E56">
        <w:rPr>
          <w:rFonts w:eastAsia="Times New Roman" w:cs="Times New Roman"/>
          <w:bCs/>
          <w:color w:val="000000" w:themeColor="text1"/>
          <w:sz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2.5 п. 2.3) тепловая нагрузка перспективного индивидуального жилищного фонда составит:  </w:t>
      </w:r>
      <m:oMath>
        <m:sSubSup>
          <m:sSubSupPr>
            <m:ctrlPr>
              <w:rPr>
                <w:rFonts w:ascii="Cambria Math" w:eastAsia="Times New Roman" w:hAnsi="Cambria Math" w:cs="Times New Roman"/>
                <w:bCs/>
                <w:iCs w:val="0"/>
                <w:color w:val="000000" w:themeColor="text1"/>
                <w:sz w:val="26"/>
                <w:lang w:eastAsia="ru-RU"/>
              </w:rPr>
            </m:ctrlPr>
          </m:sSubSupPr>
          <m:e>
            <m:r>
              <m:rPr>
                <m:sty m:val="p"/>
              </m:rPr>
              <w:rPr>
                <w:rFonts w:ascii="Cambria Math" w:eastAsia="Times New Roman" w:hAnsi="Cambria Math" w:cs="Times New Roman"/>
                <w:color w:val="000000" w:themeColor="text1"/>
                <w:sz w:val="26"/>
                <w:lang w:val="en-US" w:eastAsia="ru-RU"/>
              </w:rPr>
              <m:t>q</m:t>
            </m:r>
          </m:e>
          <m:sub>
            <m:r>
              <m:rPr>
                <m:sty m:val="p"/>
              </m:rPr>
              <w:rPr>
                <w:rFonts w:ascii="Cambria Math" w:eastAsia="Times New Roman" w:hAnsi="Cambria Math" w:cs="Times New Roman"/>
                <w:color w:val="000000" w:themeColor="text1"/>
                <w:sz w:val="26"/>
                <w:lang w:eastAsia="ru-RU"/>
              </w:rPr>
              <m:t>инд.з.</m:t>
            </m:r>
          </m:sub>
          <m:sup>
            <m:r>
              <m:rPr>
                <m:sty m:val="p"/>
              </m:rPr>
              <w:rPr>
                <w:rFonts w:ascii="Cambria Math" w:eastAsia="Times New Roman" w:hAnsi="Cambria Math" w:cs="Times New Roman"/>
                <w:color w:val="000000" w:themeColor="text1"/>
                <w:sz w:val="26"/>
                <w:lang w:eastAsia="ru-RU"/>
              </w:rPr>
              <m:t>персп..</m:t>
            </m:r>
          </m:sup>
        </m:sSubSup>
      </m:oMath>
      <w:r w:rsidR="00845C0B" w:rsidRPr="001D4E56">
        <w:rPr>
          <w:rFonts w:eastAsia="Times New Roman" w:cs="Times New Roman"/>
          <w:bCs/>
          <w:iCs w:val="0"/>
          <w:color w:val="000000" w:themeColor="text1"/>
          <w:sz w:val="26"/>
          <w:lang w:eastAsia="ru-RU"/>
        </w:rPr>
        <w:t xml:space="preserve"> = 0,124 Гкал/ч.</w:t>
      </w:r>
    </w:p>
    <w:p w14:paraId="39FD6857" w14:textId="77777777" w:rsidR="005F46D6" w:rsidRPr="001D4E56" w:rsidRDefault="005F46D6" w:rsidP="00296DE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7" w:name="_Toc196567958"/>
      <w:r w:rsidRPr="001D4E56">
        <w:rPr>
          <w:rFonts w:ascii="Times New Roman" w:eastAsia="Times New Roman" w:hAnsi="Times New Roman" w:cs="Times New Roman"/>
          <w:b/>
          <w:iCs/>
          <w:color w:val="000000" w:themeColor="text1"/>
          <w:sz w:val="26"/>
        </w:rPr>
        <w:t>2.3.</w:t>
      </w:r>
      <w:r w:rsidRPr="001D4E56">
        <w:rPr>
          <w:rFonts w:ascii="Times New Roman" w:eastAsia="Times New Roman" w:hAnsi="Times New Roman" w:cs="Times New Roman"/>
          <w:b/>
          <w:iCs/>
          <w:color w:val="000000" w:themeColor="text1"/>
          <w:sz w:val="26"/>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7"/>
    </w:p>
    <w:p w14:paraId="49989FC1" w14:textId="2DFE4D19" w:rsidR="005F46D6" w:rsidRPr="001D4E56" w:rsidRDefault="00296DE3" w:rsidP="00EF67A6">
      <w:pPr>
        <w:widowControl w:val="0"/>
        <w:spacing w:after="0" w:line="312"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 xml:space="preserve">В настоящее время теплоснабжение </w:t>
      </w:r>
      <w:r w:rsidR="00745F1C" w:rsidRPr="001D4E56">
        <w:rPr>
          <w:rFonts w:ascii="Times New Roman" w:eastAsia="Calibri" w:hAnsi="Times New Roman" w:cs="Times New Roman"/>
          <w:color w:val="000000" w:themeColor="text1"/>
          <w:sz w:val="26"/>
          <w:szCs w:val="26"/>
        </w:rPr>
        <w:t>потребителей пос. Севастьяново осуществляется от одной котельной. В таблице 2.1 приведены существующий и перспективный балансы тепловой мощности и тепловой нагрузки потребителей.</w:t>
      </w:r>
    </w:p>
    <w:p w14:paraId="37E46A3E" w14:textId="6D044D90" w:rsidR="00EF67A6" w:rsidRDefault="00EF67A6" w:rsidP="00EF67A6">
      <w:pPr>
        <w:widowControl w:val="0"/>
        <w:spacing w:after="0" w:line="240" w:lineRule="auto"/>
        <w:contextualSpacing/>
        <w:jc w:val="both"/>
        <w:rPr>
          <w:rFonts w:ascii="Times New Roman" w:eastAsia="Calibri" w:hAnsi="Times New Roman" w:cs="Times New Roman"/>
          <w:b/>
          <w:color w:val="000000" w:themeColor="text1"/>
          <w:sz w:val="24"/>
          <w:szCs w:val="24"/>
        </w:rPr>
      </w:pPr>
      <w:r w:rsidRPr="001D4E56">
        <w:rPr>
          <w:rFonts w:ascii="Times New Roman" w:eastAsia="Calibri" w:hAnsi="Times New Roman" w:cs="Times New Roman"/>
          <w:b/>
          <w:color w:val="000000" w:themeColor="text1"/>
          <w:sz w:val="24"/>
          <w:szCs w:val="24"/>
        </w:rPr>
        <w:t>Таблица 2.1 Существующий и перспективный балансы тепловой мощности и тепловой нагрузки потребителей</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24"/>
        <w:gridCol w:w="1536"/>
        <w:gridCol w:w="1335"/>
        <w:gridCol w:w="951"/>
        <w:gridCol w:w="1175"/>
        <w:gridCol w:w="1055"/>
        <w:gridCol w:w="1464"/>
        <w:gridCol w:w="1228"/>
        <w:gridCol w:w="1006"/>
      </w:tblGrid>
      <w:tr w:rsidR="001D4E56" w:rsidRPr="00CE1FE3" w14:paraId="184C018E" w14:textId="77777777" w:rsidTr="001D4E56">
        <w:trPr>
          <w:trHeight w:val="20"/>
          <w:tblHeader/>
        </w:trPr>
        <w:tc>
          <w:tcPr>
            <w:tcW w:w="315" w:type="dxa"/>
            <w:shd w:val="clear" w:color="auto" w:fill="FFFFFF" w:themeFill="background1"/>
            <w:vAlign w:val="center"/>
            <w:hideMark/>
          </w:tcPr>
          <w:p w14:paraId="3129B324"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п/п</w:t>
            </w:r>
          </w:p>
        </w:tc>
        <w:tc>
          <w:tcPr>
            <w:tcW w:w="1491" w:type="dxa"/>
            <w:shd w:val="clear" w:color="auto" w:fill="FFFFFF" w:themeFill="background1"/>
            <w:vAlign w:val="center"/>
            <w:hideMark/>
          </w:tcPr>
          <w:p w14:paraId="27CA4A6A"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Наименование котельной</w:t>
            </w:r>
          </w:p>
        </w:tc>
        <w:tc>
          <w:tcPr>
            <w:tcW w:w="1296" w:type="dxa"/>
            <w:shd w:val="clear" w:color="auto" w:fill="FFFFFF" w:themeFill="background1"/>
            <w:vAlign w:val="center"/>
            <w:hideMark/>
          </w:tcPr>
          <w:p w14:paraId="16959249"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Установлен</w:t>
            </w:r>
            <w:r>
              <w:rPr>
                <w:rFonts w:ascii="Times New Roman" w:eastAsia="Times New Roman" w:hAnsi="Times New Roman" w:cs="Times New Roman"/>
                <w:b/>
                <w:color w:val="000000"/>
                <w:sz w:val="18"/>
                <w:szCs w:val="18"/>
                <w:lang w:eastAsia="ru-RU"/>
              </w:rPr>
              <w:t>-</w:t>
            </w:r>
            <w:r w:rsidRPr="00CE1FE3">
              <w:rPr>
                <w:rFonts w:ascii="Times New Roman" w:eastAsia="Times New Roman" w:hAnsi="Times New Roman" w:cs="Times New Roman"/>
                <w:b/>
                <w:color w:val="000000"/>
                <w:sz w:val="18"/>
                <w:szCs w:val="18"/>
                <w:lang w:eastAsia="ru-RU"/>
              </w:rPr>
              <w:t>ная тепловая мощность, Гкал/ч</w:t>
            </w:r>
          </w:p>
        </w:tc>
        <w:tc>
          <w:tcPr>
            <w:tcW w:w="923" w:type="dxa"/>
            <w:shd w:val="clear" w:color="auto" w:fill="FFFFFF" w:themeFill="background1"/>
            <w:vAlign w:val="center"/>
            <w:hideMark/>
          </w:tcPr>
          <w:p w14:paraId="0319C2D4"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Распола-гаемая мощность, Гкал/ч</w:t>
            </w:r>
          </w:p>
        </w:tc>
        <w:tc>
          <w:tcPr>
            <w:tcW w:w="1140" w:type="dxa"/>
            <w:shd w:val="clear" w:color="auto" w:fill="FFFFFF" w:themeFill="background1"/>
            <w:vAlign w:val="center"/>
            <w:hideMark/>
          </w:tcPr>
          <w:p w14:paraId="0E53FD5C" w14:textId="77777777" w:rsidR="001D4E56"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Собственные нужды,</w:t>
            </w:r>
          </w:p>
          <w:p w14:paraId="472B6AB2"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Гкал/ч</w:t>
            </w:r>
          </w:p>
        </w:tc>
        <w:tc>
          <w:tcPr>
            <w:tcW w:w="1024" w:type="dxa"/>
            <w:shd w:val="clear" w:color="auto" w:fill="FFFFFF" w:themeFill="background1"/>
            <w:vAlign w:val="center"/>
            <w:hideMark/>
          </w:tcPr>
          <w:p w14:paraId="67A908F3"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Тепловая мощность «нетто», Гкал/ч</w:t>
            </w:r>
          </w:p>
        </w:tc>
        <w:tc>
          <w:tcPr>
            <w:tcW w:w="1421" w:type="dxa"/>
            <w:shd w:val="clear" w:color="auto" w:fill="FFFFFF" w:themeFill="background1"/>
            <w:vAlign w:val="center"/>
            <w:hideMark/>
          </w:tcPr>
          <w:p w14:paraId="5AC94DC2"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Расчетные потери при транспор-тировке, </w:t>
            </w:r>
          </w:p>
          <w:p w14:paraId="77B8F280"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Гкал/ч</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0D3C0F57"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Присоединен-ная нагрузка абонентов</w:t>
            </w:r>
            <w:r>
              <w:rPr>
                <w:rFonts w:ascii="Times New Roman" w:eastAsia="Times New Roman" w:hAnsi="Times New Roman" w:cs="Times New Roman"/>
                <w:b/>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r w:rsidRPr="00CE1FE3">
              <w:rPr>
                <w:rFonts w:ascii="Times New Roman" w:eastAsia="Times New Roman" w:hAnsi="Times New Roman" w:cs="Times New Roman"/>
                <w:b/>
                <w:color w:val="000000"/>
                <w:sz w:val="18"/>
                <w:szCs w:val="18"/>
                <w:lang w:eastAsia="ru-RU"/>
              </w:rPr>
              <w:t>, Гкал/ч</w:t>
            </w:r>
          </w:p>
        </w:tc>
        <w:tc>
          <w:tcPr>
            <w:tcW w:w="976" w:type="dxa"/>
            <w:shd w:val="clear" w:color="auto" w:fill="FFFFFF" w:themeFill="background1"/>
            <w:vAlign w:val="center"/>
            <w:hideMark/>
          </w:tcPr>
          <w:p w14:paraId="54253361" w14:textId="77777777" w:rsidR="001D4E56"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Резерв (+); Дефицит </w:t>
            </w:r>
          </w:p>
          <w:p w14:paraId="3230E19D"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 </w:t>
            </w:r>
          </w:p>
        </w:tc>
      </w:tr>
      <w:tr w:rsidR="001D4E56" w:rsidRPr="00CE1FE3" w14:paraId="71CE0713" w14:textId="77777777" w:rsidTr="001D4E56">
        <w:trPr>
          <w:trHeight w:val="115"/>
        </w:trPr>
        <w:tc>
          <w:tcPr>
            <w:tcW w:w="9778" w:type="dxa"/>
            <w:gridSpan w:val="9"/>
            <w:shd w:val="clear" w:color="auto" w:fill="FFFFFF" w:themeFill="background1"/>
            <w:vAlign w:val="center"/>
            <w:hideMark/>
          </w:tcPr>
          <w:p w14:paraId="36E45CEF"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9E48FA">
              <w:rPr>
                <w:rFonts w:ascii="Times New Roman" w:eastAsia="Times New Roman" w:hAnsi="Times New Roman"/>
                <w:b/>
                <w:bCs/>
                <w:color w:val="000000"/>
                <w:sz w:val="19"/>
                <w:szCs w:val="19"/>
                <w:lang w:eastAsia="ru-RU"/>
              </w:rPr>
              <w:t>Актуализированная на 01.</w:t>
            </w:r>
            <w:r>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1D4E56" w:rsidRPr="00CE1FE3" w14:paraId="32D362C5" w14:textId="77777777" w:rsidTr="001D4E56">
        <w:trPr>
          <w:trHeight w:val="271"/>
        </w:trPr>
        <w:tc>
          <w:tcPr>
            <w:tcW w:w="315" w:type="dxa"/>
            <w:shd w:val="clear" w:color="auto" w:fill="FFFFFF" w:themeFill="background1"/>
            <w:vAlign w:val="center"/>
            <w:hideMark/>
          </w:tcPr>
          <w:p w14:paraId="07F26455"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78FFD13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090B127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08D10CAC"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56DFCBFE"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hideMark/>
          </w:tcPr>
          <w:p w14:paraId="62A1C13D"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hideMark/>
          </w:tcPr>
          <w:p w14:paraId="727F2590"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hideMark/>
          </w:tcPr>
          <w:p w14:paraId="12D0EE71" w14:textId="21F5EFE9"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0,09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74581288"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1,059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hideMark/>
          </w:tcPr>
          <w:p w14:paraId="71CBCF0F"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eastAsia="ru-RU"/>
              </w:rPr>
              <w:t>66228</w:t>
            </w:r>
          </w:p>
        </w:tc>
      </w:tr>
      <w:tr w:rsidR="001D4E56" w:rsidRPr="00CE1FE3" w14:paraId="54CB0C0B" w14:textId="77777777" w:rsidTr="001D4E56">
        <w:trPr>
          <w:trHeight w:val="210"/>
        </w:trPr>
        <w:tc>
          <w:tcPr>
            <w:tcW w:w="9778" w:type="dxa"/>
            <w:gridSpan w:val="9"/>
            <w:shd w:val="clear" w:color="auto" w:fill="FFFFFF" w:themeFill="background1"/>
            <w:vAlign w:val="center"/>
          </w:tcPr>
          <w:p w14:paraId="7280DDD4"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Перспектива</w:t>
            </w:r>
          </w:p>
        </w:tc>
      </w:tr>
      <w:tr w:rsidR="001D4E56" w:rsidRPr="00CE1FE3" w14:paraId="0895CFC2" w14:textId="77777777" w:rsidTr="001D4E56">
        <w:trPr>
          <w:trHeight w:val="160"/>
        </w:trPr>
        <w:tc>
          <w:tcPr>
            <w:tcW w:w="9778" w:type="dxa"/>
            <w:gridSpan w:val="9"/>
            <w:shd w:val="clear" w:color="auto" w:fill="FFFFFF" w:themeFill="background1"/>
            <w:vAlign w:val="center"/>
            <w:hideMark/>
          </w:tcPr>
          <w:p w14:paraId="0C99EFEB"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w:t>
            </w:r>
            <w:r>
              <w:rPr>
                <w:rFonts w:ascii="Times New Roman" w:eastAsia="Times New Roman" w:hAnsi="Times New Roman" w:cs="Times New Roman"/>
                <w:b/>
                <w:bCs/>
                <w:color w:val="000000"/>
                <w:sz w:val="18"/>
                <w:szCs w:val="18"/>
                <w:lang w:eastAsia="ru-RU"/>
              </w:rPr>
              <w:t>5</w:t>
            </w:r>
            <w:r w:rsidRPr="001A49A2">
              <w:rPr>
                <w:rFonts w:ascii="Times New Roman" w:eastAsia="Times New Roman" w:hAnsi="Times New Roman" w:cs="Times New Roman"/>
                <w:b/>
                <w:bCs/>
                <w:color w:val="000000"/>
                <w:sz w:val="18"/>
                <w:szCs w:val="18"/>
                <w:lang w:eastAsia="ru-RU"/>
              </w:rPr>
              <w:t xml:space="preserve"> – 202</w:t>
            </w:r>
            <w:r>
              <w:rPr>
                <w:rFonts w:ascii="Times New Roman" w:eastAsia="Times New Roman" w:hAnsi="Times New Roman" w:cs="Times New Roman"/>
                <w:b/>
                <w:bCs/>
                <w:color w:val="000000"/>
                <w:sz w:val="18"/>
                <w:szCs w:val="18"/>
                <w:lang w:eastAsia="ru-RU"/>
              </w:rPr>
              <w:t xml:space="preserve">7 </w:t>
            </w:r>
            <w:r w:rsidRPr="001A49A2">
              <w:rPr>
                <w:rFonts w:ascii="Times New Roman" w:eastAsia="Times New Roman" w:hAnsi="Times New Roman" w:cs="Times New Roman"/>
                <w:b/>
                <w:bCs/>
                <w:color w:val="000000"/>
                <w:sz w:val="18"/>
                <w:szCs w:val="18"/>
                <w:lang w:eastAsia="ru-RU"/>
              </w:rPr>
              <w:t>годы</w:t>
            </w:r>
          </w:p>
        </w:tc>
      </w:tr>
      <w:tr w:rsidR="001D4E56" w:rsidRPr="00CE1FE3" w14:paraId="2D65CDA8" w14:textId="77777777" w:rsidTr="001D4E56">
        <w:trPr>
          <w:trHeight w:val="543"/>
        </w:trPr>
        <w:tc>
          <w:tcPr>
            <w:tcW w:w="315" w:type="dxa"/>
            <w:shd w:val="clear" w:color="auto" w:fill="FFFFFF" w:themeFill="background1"/>
            <w:vAlign w:val="center"/>
            <w:hideMark/>
          </w:tcPr>
          <w:p w14:paraId="76500098"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7633AD1E"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3785594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11BFAD20"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0161696A"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tcPr>
          <w:p w14:paraId="1115B13F"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tcPr>
          <w:p w14:paraId="083D7809"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tcPr>
          <w:p w14:paraId="3932AE73" w14:textId="1B296F3E"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0,09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tcPr>
          <w:p w14:paraId="685B444F"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1,059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10587AA5"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eastAsia="ru-RU"/>
              </w:rPr>
              <w:t>66228</w:t>
            </w:r>
          </w:p>
        </w:tc>
      </w:tr>
      <w:tr w:rsidR="001D4E56" w:rsidRPr="00CE1FE3" w14:paraId="59216E1C" w14:textId="77777777" w:rsidTr="001D4E56">
        <w:trPr>
          <w:trHeight w:val="244"/>
        </w:trPr>
        <w:tc>
          <w:tcPr>
            <w:tcW w:w="9778" w:type="dxa"/>
            <w:gridSpan w:val="9"/>
            <w:shd w:val="clear" w:color="auto" w:fill="FFFFFF" w:themeFill="background1"/>
            <w:vAlign w:val="center"/>
            <w:hideMark/>
          </w:tcPr>
          <w:p w14:paraId="358F64F9"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2028 – 2031 годы</w:t>
            </w:r>
          </w:p>
        </w:tc>
      </w:tr>
      <w:tr w:rsidR="001D4E56" w:rsidRPr="00CE1FE3" w14:paraId="75C3A776" w14:textId="77777777" w:rsidTr="001D4E56">
        <w:trPr>
          <w:trHeight w:val="571"/>
        </w:trPr>
        <w:tc>
          <w:tcPr>
            <w:tcW w:w="315" w:type="dxa"/>
            <w:shd w:val="clear" w:color="auto" w:fill="FFFFFF" w:themeFill="background1"/>
            <w:vAlign w:val="center"/>
            <w:hideMark/>
          </w:tcPr>
          <w:p w14:paraId="728A1736"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36A97A2A"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1EC0675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7972" w:type="dxa"/>
            <w:gridSpan w:val="7"/>
            <w:shd w:val="clear" w:color="auto" w:fill="FFFFFF" w:themeFill="background1"/>
            <w:vAlign w:val="center"/>
          </w:tcPr>
          <w:p w14:paraId="564A26E9"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 xml:space="preserve">                                               вывод из эксплуатации</w:t>
            </w:r>
          </w:p>
        </w:tc>
      </w:tr>
      <w:tr w:rsidR="001D4E56" w:rsidRPr="00CE1FE3" w14:paraId="1DFC5247" w14:textId="77777777" w:rsidTr="001D4E56">
        <w:trPr>
          <w:trHeight w:val="934"/>
        </w:trPr>
        <w:tc>
          <w:tcPr>
            <w:tcW w:w="315" w:type="dxa"/>
            <w:shd w:val="clear" w:color="auto" w:fill="FFFFFF" w:themeFill="background1"/>
            <w:vAlign w:val="center"/>
            <w:hideMark/>
          </w:tcPr>
          <w:p w14:paraId="6DFC4C81"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2</w:t>
            </w:r>
          </w:p>
        </w:tc>
        <w:tc>
          <w:tcPr>
            <w:tcW w:w="1491" w:type="dxa"/>
            <w:shd w:val="clear" w:color="auto" w:fill="FFFFFF" w:themeFill="background1"/>
            <w:vAlign w:val="center"/>
            <w:hideMark/>
          </w:tcPr>
          <w:p w14:paraId="030FEDC6"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Новая модульно-блочная газовая котельная</w:t>
            </w:r>
          </w:p>
        </w:tc>
        <w:tc>
          <w:tcPr>
            <w:tcW w:w="1296" w:type="dxa"/>
            <w:shd w:val="clear" w:color="auto" w:fill="FFFFFF" w:themeFill="background1"/>
            <w:vAlign w:val="center"/>
          </w:tcPr>
          <w:p w14:paraId="1521709E"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923" w:type="dxa"/>
            <w:shd w:val="clear" w:color="auto" w:fill="FFFFFF" w:themeFill="background1"/>
            <w:vAlign w:val="center"/>
          </w:tcPr>
          <w:p w14:paraId="3EEA0CE8"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1140" w:type="dxa"/>
            <w:shd w:val="clear" w:color="auto" w:fill="FFFFFF" w:themeFill="background1"/>
            <w:vAlign w:val="center"/>
          </w:tcPr>
          <w:p w14:paraId="33FDF0E8" w14:textId="77777777" w:rsidR="001D4E56" w:rsidRPr="006117BF" w:rsidRDefault="001D4E56" w:rsidP="001D4E56">
            <w:pPr>
              <w:spacing w:after="0" w:line="240" w:lineRule="auto"/>
              <w:jc w:val="center"/>
              <w:rPr>
                <w:rFonts w:ascii="Times New Roman" w:eastAsia="Times New Roman" w:hAnsi="Times New Roman" w:cs="Times New Roman"/>
                <w:b/>
                <w:bCs/>
                <w:color w:val="000000"/>
                <w:sz w:val="18"/>
                <w:szCs w:val="18"/>
                <w:vertAlign w:val="superscript"/>
                <w:lang w:eastAsia="ru-RU"/>
              </w:rPr>
            </w:pPr>
            <w:r w:rsidRPr="006117BF">
              <w:rPr>
                <w:rFonts w:ascii="Times New Roman" w:eastAsia="Times New Roman" w:hAnsi="Times New Roman" w:cs="Times New Roman"/>
                <w:color w:val="000000"/>
                <w:sz w:val="18"/>
                <w:szCs w:val="18"/>
                <w:lang w:eastAsia="ru-RU"/>
              </w:rPr>
              <w:t xml:space="preserve">0,01259 </w:t>
            </w:r>
            <w:r w:rsidRPr="006117BF">
              <w:rPr>
                <w:rFonts w:ascii="Times New Roman" w:eastAsia="Times New Roman" w:hAnsi="Times New Roman" w:cs="Times New Roman"/>
                <w:b/>
                <w:bCs/>
                <w:color w:val="000000"/>
                <w:sz w:val="18"/>
                <w:szCs w:val="18"/>
                <w:vertAlign w:val="superscript"/>
                <w:lang w:eastAsia="ru-RU"/>
              </w:rPr>
              <w:t>4)</w:t>
            </w:r>
          </w:p>
          <w:p w14:paraId="300FB8D8"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0,0264 (максималь-ные)</w:t>
            </w:r>
          </w:p>
        </w:tc>
        <w:tc>
          <w:tcPr>
            <w:tcW w:w="1024" w:type="dxa"/>
            <w:shd w:val="clear" w:color="auto" w:fill="FFFFFF" w:themeFill="background1"/>
            <w:vAlign w:val="center"/>
          </w:tcPr>
          <w:p w14:paraId="6632F1A9"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1,68741</w:t>
            </w:r>
          </w:p>
        </w:tc>
        <w:tc>
          <w:tcPr>
            <w:tcW w:w="1421" w:type="dxa"/>
            <w:shd w:val="clear" w:color="auto" w:fill="FFFFFF" w:themeFill="background1"/>
            <w:vAlign w:val="center"/>
          </w:tcPr>
          <w:p w14:paraId="4B6DCD44"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0,0283 </w:t>
            </w:r>
            <w:r w:rsidRPr="006117BF">
              <w:rPr>
                <w:rFonts w:ascii="Times New Roman" w:eastAsia="Times New Roman" w:hAnsi="Times New Roman" w:cs="Times New Roman"/>
                <w:b/>
                <w:bCs/>
                <w:color w:val="000000"/>
                <w:sz w:val="18"/>
                <w:szCs w:val="18"/>
                <w:vertAlign w:val="superscript"/>
                <w:lang w:eastAsia="ru-RU"/>
              </w:rPr>
              <w:t>5)</w:t>
            </w:r>
          </w:p>
        </w:tc>
        <w:tc>
          <w:tcPr>
            <w:tcW w:w="1192" w:type="dxa"/>
            <w:shd w:val="clear" w:color="auto" w:fill="FFFFFF" w:themeFill="background1"/>
            <w:vAlign w:val="center"/>
          </w:tcPr>
          <w:p w14:paraId="4E68809F"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1,059 </w:t>
            </w:r>
            <w:r w:rsidRPr="006117BF">
              <w:rPr>
                <w:rFonts w:ascii="Times New Roman" w:eastAsia="Times New Roman" w:hAnsi="Times New Roman" w:cs="Times New Roman"/>
                <w:b/>
                <w:color w:val="000000"/>
                <w:sz w:val="18"/>
                <w:szCs w:val="18"/>
                <w:vertAlign w:val="superscript"/>
                <w:lang w:eastAsia="ru-RU"/>
              </w:rPr>
              <w:t>2)</w:t>
            </w:r>
          </w:p>
        </w:tc>
        <w:tc>
          <w:tcPr>
            <w:tcW w:w="976" w:type="dxa"/>
            <w:shd w:val="clear" w:color="auto" w:fill="FFFFFF" w:themeFill="background1"/>
            <w:vAlign w:val="center"/>
          </w:tcPr>
          <w:p w14:paraId="1A1B2237"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0,60011</w:t>
            </w:r>
          </w:p>
        </w:tc>
      </w:tr>
      <w:tr w:rsidR="001D4E56" w:rsidRPr="00CE1FE3" w14:paraId="35352E9E" w14:textId="77777777" w:rsidTr="001D4E56">
        <w:trPr>
          <w:trHeight w:val="124"/>
        </w:trPr>
        <w:tc>
          <w:tcPr>
            <w:tcW w:w="9778" w:type="dxa"/>
            <w:gridSpan w:val="9"/>
            <w:shd w:val="clear" w:color="auto" w:fill="FFFFFF" w:themeFill="background1"/>
            <w:vAlign w:val="center"/>
          </w:tcPr>
          <w:p w14:paraId="73ED2D67" w14:textId="77777777" w:rsidR="001D4E56" w:rsidRPr="00A7336E" w:rsidRDefault="001D4E56" w:rsidP="001D4E56">
            <w:pPr>
              <w:spacing w:after="0" w:line="240" w:lineRule="auto"/>
              <w:ind w:right="124"/>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6CF3D0C9" w14:textId="77777777" w:rsidR="001D4E56" w:rsidRPr="00A7336E" w:rsidRDefault="001D4E56" w:rsidP="001D4E56">
            <w:pPr>
              <w:spacing w:after="0" w:line="240" w:lineRule="auto"/>
              <w:ind w:right="124"/>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 xml:space="preserve">Указана </w:t>
            </w:r>
            <w:r>
              <w:rPr>
                <w:rFonts w:ascii="Times New Roman" w:eastAsia="Times New Roman" w:hAnsi="Times New Roman"/>
                <w:color w:val="000000"/>
                <w:sz w:val="20"/>
                <w:szCs w:val="20"/>
                <w:lang w:eastAsia="ru-RU"/>
              </w:rPr>
              <w:t>расчетная</w:t>
            </w:r>
            <w:r w:rsidRPr="00A7336E">
              <w:rPr>
                <w:rFonts w:ascii="Times New Roman" w:eastAsia="Times New Roman" w:hAnsi="Times New Roman"/>
                <w:color w:val="000000"/>
                <w:sz w:val="20"/>
                <w:szCs w:val="20"/>
                <w:lang w:eastAsia="ru-RU"/>
              </w:rPr>
              <w:t xml:space="preserve"> тепловая нагрузка</w:t>
            </w:r>
            <w:r>
              <w:rPr>
                <w:rFonts w:ascii="Times New Roman" w:eastAsia="Times New Roman" w:hAnsi="Times New Roman"/>
                <w:color w:val="000000"/>
                <w:sz w:val="20"/>
                <w:szCs w:val="20"/>
                <w:lang w:eastAsia="ru-RU"/>
              </w:rPr>
              <w:t>.</w:t>
            </w:r>
          </w:p>
          <w:p w14:paraId="609D9F56" w14:textId="77777777" w:rsidR="001D4E56" w:rsidRPr="00A7336E" w:rsidRDefault="001D4E56" w:rsidP="001D4E56">
            <w:pPr>
              <w:widowControl w:val="0"/>
              <w:spacing w:after="0" w:line="240" w:lineRule="auto"/>
              <w:ind w:right="124"/>
              <w:contextualSpacing/>
              <w:jc w:val="both"/>
              <w:rPr>
                <w:rFonts w:ascii="Times New Roman" w:hAnsi="Times New Roman" w:cs="Times New Roman"/>
                <w:kern w:val="28"/>
                <w:sz w:val="20"/>
                <w:szCs w:val="20"/>
              </w:rPr>
            </w:pPr>
            <w:r w:rsidRPr="00DD4ED7">
              <w:rPr>
                <w:rFonts w:ascii="Times New Roman" w:eastAsia="Times New Roman" w:hAnsi="Times New Roman"/>
                <w:b/>
                <w:bCs/>
                <w:color w:val="000000"/>
                <w:sz w:val="20"/>
                <w:szCs w:val="20"/>
                <w:vertAlign w:val="superscript"/>
                <w:lang w:eastAsia="ru-RU"/>
              </w:rPr>
              <w:t>3)</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19F68AE0" w14:textId="7BC59F1A" w:rsidR="001D4E56" w:rsidRDefault="001D4E56" w:rsidP="001D4E56">
            <w:pPr>
              <w:widowControl w:val="0"/>
              <w:spacing w:after="0" w:line="240" w:lineRule="auto"/>
              <w:ind w:right="124"/>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4</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004B6CAA">
              <w:rPr>
                <w:rFonts w:ascii="Times New Roman" w:eastAsia="Calibri" w:hAnsi="Times New Roman" w:cs="Times New Roman"/>
                <w:sz w:val="20"/>
                <w:szCs w:val="20"/>
              </w:rPr>
              <w:t>Определено</w:t>
            </w:r>
            <w:r w:rsidRPr="005F5208">
              <w:rPr>
                <w:rFonts w:ascii="Times New Roman" w:eastAsia="Calibri" w:hAnsi="Times New Roman" w:cs="Times New Roman"/>
                <w:sz w:val="20"/>
                <w:szCs w:val="20"/>
              </w:rPr>
              <w:t xml:space="preserve"> в соответствии с </w:t>
            </w:r>
            <w:r w:rsidRPr="005F5208">
              <w:rPr>
                <w:rFonts w:ascii="Times New Roman" w:hAnsi="Times New Roman"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Pr>
                <w:rFonts w:ascii="Times New Roman" w:hAnsi="Times New Roman" w:cs="Times New Roman"/>
                <w:kern w:val="28"/>
                <w:sz w:val="20"/>
                <w:szCs w:val="20"/>
              </w:rPr>
              <w:t>, среднечасовое значение;</w:t>
            </w:r>
          </w:p>
          <w:p w14:paraId="223A64AE" w14:textId="77777777" w:rsidR="001D4E56" w:rsidRPr="006117BF" w:rsidRDefault="001D4E56" w:rsidP="001D4E56">
            <w:pPr>
              <w:widowControl w:val="0"/>
              <w:spacing w:after="0" w:line="240" w:lineRule="auto"/>
              <w:ind w:right="124"/>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5</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0A9FD9D4" w14:textId="77777777" w:rsidR="005F46D6" w:rsidRPr="001D4E56" w:rsidRDefault="005F46D6" w:rsidP="005F46D6">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38" w:name="_Toc196567959"/>
      <w:r w:rsidRPr="001D4E56">
        <w:rPr>
          <w:rFonts w:ascii="Times New Roman" w:eastAsia="Times New Roman" w:hAnsi="Times New Roman" w:cs="Times New Roman"/>
          <w:b/>
          <w:iCs/>
          <w:color w:val="000000" w:themeColor="text1"/>
          <w:sz w:val="26"/>
        </w:rPr>
        <w:lastRenderedPageBreak/>
        <w:t>2.4.</w:t>
      </w:r>
      <w:r w:rsidRPr="001D4E56">
        <w:rPr>
          <w:rFonts w:ascii="Times New Roman" w:eastAsia="Times New Roman" w:hAnsi="Times New Roman" w:cs="Times New Roman"/>
          <w:b/>
          <w:iCs/>
          <w:color w:val="000000" w:themeColor="text1"/>
          <w:sz w:val="26"/>
        </w:rPr>
        <w:tab/>
        <w:t xml:space="preserve">Перспективные балансы тепловой мощности и тепловой нагрузки потребителей </w:t>
      </w:r>
      <w:r w:rsidR="00784CBA" w:rsidRPr="001D4E56">
        <w:rPr>
          <w:rFonts w:ascii="Times New Roman" w:eastAsia="Times New Roman" w:hAnsi="Times New Roman" w:cs="Times New Roman"/>
          <w:b/>
          <w:iCs/>
          <w:color w:val="000000" w:themeColor="text1"/>
          <w:sz w:val="26"/>
        </w:rPr>
        <w:t>в случае, если зона действия источника тепловой энергии расположена в границах двух или более</w:t>
      </w:r>
      <w:r w:rsidRPr="001D4E56">
        <w:rPr>
          <w:rFonts w:ascii="Times New Roman" w:eastAsia="Times New Roman" w:hAnsi="Times New Roman" w:cs="Times New Roman"/>
          <w:b/>
          <w:iCs/>
          <w:color w:val="000000" w:themeColor="text1"/>
          <w:sz w:val="26"/>
        </w:rPr>
        <w:t xml:space="preserve"> поселени</w:t>
      </w:r>
      <w:r w:rsidR="00784CBA" w:rsidRPr="001D4E56">
        <w:rPr>
          <w:rFonts w:ascii="Times New Roman" w:eastAsia="Times New Roman" w:hAnsi="Times New Roman" w:cs="Times New Roman"/>
          <w:b/>
          <w:iCs/>
          <w:color w:val="000000" w:themeColor="text1"/>
          <w:sz w:val="26"/>
        </w:rPr>
        <w:t>й (с указанием величины тепловой нагрузки для потребителей каждого поселения)</w:t>
      </w:r>
      <w:bookmarkEnd w:id="38"/>
    </w:p>
    <w:p w14:paraId="317451FD" w14:textId="77777777" w:rsidR="00784CBA" w:rsidRPr="001D4E56" w:rsidRDefault="00784CBA" w:rsidP="00784CBA">
      <w:pPr>
        <w:spacing w:after="0" w:line="336" w:lineRule="auto"/>
        <w:ind w:firstLine="709"/>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На территории МО Севастьяновское сельское поселение отсутствуют источники тепловой энергии, расположенные в границах двух или более городских поселений.</w:t>
      </w:r>
    </w:p>
    <w:p w14:paraId="567A24AF" w14:textId="045E1869" w:rsidR="005F46D6" w:rsidRPr="001D4E56" w:rsidRDefault="005F46D6" w:rsidP="005F46D6">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39" w:name="_Toc196567960"/>
      <w:r w:rsidRPr="001D4E56">
        <w:rPr>
          <w:rFonts w:ascii="Times New Roman" w:eastAsia="Times New Roman" w:hAnsi="Times New Roman" w:cs="Times New Roman"/>
          <w:b/>
          <w:iCs/>
          <w:color w:val="000000" w:themeColor="text1"/>
          <w:sz w:val="26"/>
        </w:rPr>
        <w:t>2.5.</w:t>
      </w:r>
      <w:r w:rsidRPr="001D4E56">
        <w:rPr>
          <w:rFonts w:ascii="Times New Roman" w:eastAsia="Times New Roman" w:hAnsi="Times New Roman" w:cs="Times New Roman"/>
          <w:b/>
          <w:iCs/>
          <w:color w:val="000000" w:themeColor="text1"/>
          <w:sz w:val="26"/>
        </w:rPr>
        <w:tab/>
        <w:t>Радиус эффективного теплоснабжени</w:t>
      </w:r>
      <w:r w:rsidR="00E73AAC" w:rsidRPr="001D4E56">
        <w:rPr>
          <w:rFonts w:ascii="Times New Roman" w:eastAsia="Times New Roman" w:hAnsi="Times New Roman" w:cs="Times New Roman"/>
          <w:b/>
          <w:iCs/>
          <w:color w:val="000000" w:themeColor="text1"/>
          <w:sz w:val="26"/>
        </w:rPr>
        <w:t>я</w:t>
      </w:r>
      <w:r w:rsidR="00F64F82" w:rsidRPr="001D4E56">
        <w:rPr>
          <w:rFonts w:ascii="Times New Roman" w:eastAsia="Times New Roman" w:hAnsi="Times New Roman" w:cs="Times New Roman"/>
          <w:b/>
          <w:iCs/>
          <w:color w:val="000000" w:themeColor="text1"/>
          <w:sz w:val="26"/>
        </w:rPr>
        <w:t>, определяемый в соответствии с методическими указаниями по разработке схем теплоснабжения</w:t>
      </w:r>
      <w:bookmarkEnd w:id="39"/>
    </w:p>
    <w:p w14:paraId="440A831F" w14:textId="77777777" w:rsidR="001D4E56" w:rsidRPr="001D4E56" w:rsidRDefault="001D4E56" w:rsidP="00167212">
      <w:pPr>
        <w:spacing w:after="0" w:line="336" w:lineRule="auto"/>
        <w:ind w:firstLine="567"/>
        <w:jc w:val="both"/>
        <w:rPr>
          <w:rFonts w:ascii="Times New Roman" w:eastAsia="Times New Roman" w:hAnsi="Times New Roman" w:cs="Times New Roman"/>
          <w:color w:val="7030A0"/>
          <w:sz w:val="20"/>
          <w:szCs w:val="20"/>
          <w:lang w:eastAsia="ru-RU"/>
        </w:rPr>
      </w:pPr>
    </w:p>
    <w:p w14:paraId="7DFF07AA" w14:textId="77777777" w:rsidR="001D4E56" w:rsidRPr="009662EA" w:rsidRDefault="001D4E56" w:rsidP="001D4E56">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Расчёт </w:t>
      </w:r>
      <w:r>
        <w:rPr>
          <w:rFonts w:ascii="Times New Roman" w:eastAsia="Times New Roman" w:hAnsi="Times New Roman" w:cs="Times New Roman"/>
          <w:sz w:val="26"/>
          <w:szCs w:val="26"/>
          <w:lang w:eastAsia="ru-RU"/>
        </w:rPr>
        <w:t xml:space="preserve">радиуса эффективного теплоснабжения </w:t>
      </w:r>
      <w:r w:rsidRPr="009662EA">
        <w:rPr>
          <w:rFonts w:ascii="Times New Roman" w:eastAsia="Times New Roman" w:hAnsi="Times New Roman" w:cs="Times New Roman"/>
          <w:sz w:val="26"/>
          <w:szCs w:val="26"/>
          <w:lang w:eastAsia="ru-RU"/>
        </w:rPr>
        <w:t>основывается на максимумах нагрузок и удалённости потребителей с максимальными нагрузками.</w:t>
      </w:r>
    </w:p>
    <w:p w14:paraId="3BD5F560" w14:textId="77777777" w:rsidR="001D4E56" w:rsidRDefault="001D4E56" w:rsidP="001D4E56">
      <w:pPr>
        <w:spacing w:after="0" w:line="300" w:lineRule="auto"/>
        <w:ind w:right="-144" w:firstLine="709"/>
        <w:jc w:val="both"/>
        <w:rPr>
          <w:rFonts w:ascii="Times New Roman" w:eastAsia="Times New Roman" w:hAnsi="Times New Roman"/>
          <w:sz w:val="26"/>
          <w:szCs w:val="26"/>
          <w:lang w:eastAsia="ru-RU"/>
        </w:rPr>
      </w:pPr>
      <w:r w:rsidRPr="00673A94">
        <w:rPr>
          <w:rFonts w:ascii="Times New Roman" w:eastAsia="Times New Roman" w:hAnsi="Times New Roman"/>
          <w:sz w:val="26"/>
          <w:szCs w:val="26"/>
          <w:lang w:eastAsia="ru-RU"/>
        </w:rPr>
        <w:t>Федеральный закон №</w:t>
      </w:r>
      <w:r>
        <w:rPr>
          <w:rFonts w:ascii="Times New Roman" w:eastAsia="Times New Roman" w:hAnsi="Times New Roman"/>
          <w:sz w:val="26"/>
          <w:szCs w:val="26"/>
          <w:lang w:eastAsia="ru-RU"/>
        </w:rPr>
        <w:t xml:space="preserve"> </w:t>
      </w:r>
      <w:r w:rsidRPr="00673A94">
        <w:rPr>
          <w:rFonts w:ascii="Times New Roman" w:eastAsia="Times New Roman" w:hAnsi="Times New Roman"/>
          <w:sz w:val="26"/>
          <w:szCs w:val="26"/>
          <w:lang w:eastAsia="ru-RU"/>
        </w:rPr>
        <w:t xml:space="preserve">190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w:t>
      </w:r>
    </w:p>
    <w:p w14:paraId="1A333E04" w14:textId="77777777" w:rsidR="001D4E56" w:rsidRDefault="001D4E56" w:rsidP="001D4E56">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Согласно статье 2 Федерального закона от 27 июля 2010 года № 190-ФЗ </w:t>
      </w:r>
      <w:r>
        <w:rPr>
          <w:rFonts w:ascii="Times New Roman" w:eastAsia="Times New Roman" w:hAnsi="Times New Roman" w:cs="Times New Roman"/>
          <w:sz w:val="26"/>
          <w:szCs w:val="26"/>
          <w:lang w:eastAsia="ru-RU"/>
        </w:rPr>
        <w:t xml:space="preserve">                    </w:t>
      </w:r>
      <w:r w:rsidRPr="009662EA">
        <w:rPr>
          <w:rFonts w:ascii="Times New Roman" w:eastAsia="Times New Roman" w:hAnsi="Times New Roman" w:cs="Times New Roman"/>
          <w:sz w:val="26"/>
          <w:szCs w:val="26"/>
          <w:lang w:eastAsia="ru-RU"/>
        </w:rPr>
        <w:t xml:space="preserve">«О теплоснабжении», радиус эффективного теплоснабжения </w:t>
      </w:r>
      <w:r>
        <w:rPr>
          <w:rFonts w:ascii="Times New Roman" w:eastAsia="Calibri" w:hAnsi="Times New Roman" w:cs="Times New Roman"/>
          <w:sz w:val="26"/>
          <w:szCs w:val="26"/>
        </w:rPr>
        <w:t>–</w:t>
      </w:r>
      <w:r w:rsidRPr="009662EA">
        <w:rPr>
          <w:rFonts w:ascii="Times New Roman" w:eastAsia="Times New Roman" w:hAnsi="Times New Roman" w:cs="Times New Roman"/>
          <w:sz w:val="26"/>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DEE6A3" w14:textId="77777777" w:rsidR="001D4E56" w:rsidRPr="00EE08EB" w:rsidRDefault="001D4E56" w:rsidP="001D4E56">
      <w:pPr>
        <w:spacing w:after="0" w:line="300" w:lineRule="auto"/>
        <w:ind w:right="-144"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Рассмотрим существующие эмпирические методы определения радиуса эффективного теплоснабжения.</w:t>
      </w:r>
    </w:p>
    <w:p w14:paraId="1442C420" w14:textId="77777777" w:rsidR="001D4E56" w:rsidRDefault="001D4E56" w:rsidP="001D4E56">
      <w:pPr>
        <w:widowControl w:val="0"/>
        <w:tabs>
          <w:tab w:val="left" w:leader="dot" w:pos="540"/>
        </w:tabs>
        <w:spacing w:after="0" w:line="300" w:lineRule="auto"/>
        <w:ind w:right="-56" w:firstLine="709"/>
        <w:contextualSpacing/>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Pr>
          <w:rFonts w:ascii="Times New Roman" w:eastAsia="Times New Roman" w:hAnsi="Times New Roman" w:cs="Times New Roman"/>
          <w:b/>
          <w:bCs/>
          <w:color w:val="000000" w:themeColor="text1"/>
          <w:sz w:val="26"/>
          <w:szCs w:val="26"/>
          <w:lang w:eastAsia="ru-RU"/>
        </w:rPr>
        <w:t xml:space="preserve"> № 1</w:t>
      </w:r>
      <w:r w:rsidRPr="00EE08EB">
        <w:rPr>
          <w:rFonts w:ascii="Times New Roman" w:eastAsia="Times New Roman" w:hAnsi="Times New Roman" w:cs="Times New Roman"/>
          <w:b/>
          <w:bCs/>
          <w:color w:val="000000" w:themeColor="text1"/>
          <w:sz w:val="26"/>
          <w:szCs w:val="26"/>
          <w:lang w:eastAsia="ru-RU"/>
        </w:rPr>
        <w:t>, приведенная в статье В.Н. Папушкина</w:t>
      </w:r>
      <w:r w:rsidRPr="00EE08EB">
        <w:rPr>
          <w:rFonts w:ascii="Times New Roman" w:eastAsia="Times New Roman" w:hAnsi="Times New Roman" w:cs="Times New Roman"/>
          <w:color w:val="000000" w:themeColor="text1"/>
          <w:sz w:val="26"/>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EE08EB">
        <w:rPr>
          <w:rFonts w:ascii="Times New Roman" w:eastAsia="Times New Roman" w:hAnsi="Times New Roman" w:cs="Times New Roman"/>
          <w:color w:val="000000" w:themeColor="text1"/>
          <w:sz w:val="26"/>
          <w:szCs w:val="26"/>
          <w:lang w:eastAsia="ru-RU"/>
        </w:rPr>
        <w:br/>
        <w:t>Е.Я. Соколов).</w:t>
      </w:r>
      <w:r>
        <w:rPr>
          <w:rFonts w:ascii="Times New Roman" w:eastAsia="Times New Roman" w:hAnsi="Times New Roman" w:cs="Times New Roman"/>
          <w:color w:val="000000" w:themeColor="text1"/>
          <w:sz w:val="26"/>
          <w:szCs w:val="26"/>
          <w:lang w:eastAsia="ru-RU"/>
        </w:rPr>
        <w:t xml:space="preserve"> </w:t>
      </w:r>
      <w:r w:rsidRPr="00EE08EB">
        <w:rPr>
          <w:rFonts w:ascii="Times New Roman" w:eastAsia="Times New Roman" w:hAnsi="Times New Roman" w:cs="Times New Roman"/>
          <w:color w:val="000000" w:themeColor="text1"/>
          <w:sz w:val="26"/>
          <w:szCs w:val="26"/>
          <w:lang w:eastAsia="ru-RU"/>
        </w:rPr>
        <w:t>Согласно этой методике радиус эффективного (оптимального) теплоснабжения рассчитывается по формуле</w:t>
      </w:r>
    </w:p>
    <w:p w14:paraId="606AA8FC" w14:textId="77777777" w:rsidR="001D4E56" w:rsidRPr="00EE08EB" w:rsidRDefault="001D4E56" w:rsidP="001D4E56">
      <w:pPr>
        <w:widowControl w:val="0"/>
        <w:tabs>
          <w:tab w:val="left" w:leader="dot" w:pos="540"/>
        </w:tabs>
        <w:spacing w:after="0" w:line="324" w:lineRule="auto"/>
        <w:ind w:right="-56" w:firstLine="709"/>
        <w:jc w:val="both"/>
        <w:rPr>
          <w:rFonts w:ascii="Times New Roman" w:eastAsia="Times New Roman" w:hAnsi="Times New Roman" w:cs="Times New Roman"/>
          <w:color w:val="000000" w:themeColor="text1"/>
          <w:sz w:val="26"/>
          <w:szCs w:val="26"/>
          <w:lang w:eastAsia="ru-RU"/>
        </w:rPr>
      </w:pPr>
    </w:p>
    <w:p w14:paraId="76E1AF93" w14:textId="0D45BBE0" w:rsidR="001D4E56" w:rsidRPr="00EE08EB" w:rsidRDefault="001D4E56" w:rsidP="001D4E56">
      <w:pPr>
        <w:spacing w:before="120" w:after="120" w:line="240" w:lineRule="auto"/>
        <w:ind w:firstLine="709"/>
        <w:jc w:val="right"/>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8"/>
          <w:sz w:val="26"/>
          <w:szCs w:val="26"/>
          <w:lang w:eastAsia="ru-RU"/>
        </w:rPr>
        <w:object w:dxaOrig="2880" w:dyaOrig="720" w14:anchorId="7B8F1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55pt" o:ole="">
            <v:imagedata r:id="rId20" o:title=""/>
          </v:shape>
          <o:OLEObject Type="Embed" ProgID="Equation.DSMT4" ShapeID="_x0000_i1025" DrawAspect="Content" ObjectID="_1807184760" r:id="rId21"/>
        </w:object>
      </w:r>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t>(</w:t>
      </w:r>
      <w:r>
        <w:rPr>
          <w:rFonts w:ascii="Times New Roman" w:eastAsia="Times New Roman" w:hAnsi="Times New Roman" w:cs="Times New Roman"/>
          <w:sz w:val="26"/>
          <w:szCs w:val="26"/>
          <w:lang w:val="be-BY" w:eastAsia="ru-RU"/>
        </w:rPr>
        <w:t>2</w:t>
      </w:r>
      <w:r w:rsidRPr="00EE08EB">
        <w:rPr>
          <w:rFonts w:ascii="Times New Roman" w:eastAsia="Times New Roman" w:hAnsi="Times New Roman" w:cs="Times New Roman"/>
          <w:sz w:val="26"/>
          <w:szCs w:val="26"/>
          <w:lang w:val="be-BY" w:eastAsia="ru-RU"/>
        </w:rPr>
        <w:t>.</w:t>
      </w:r>
      <w:r w:rsidRPr="00EE08EB">
        <w:rPr>
          <w:rFonts w:ascii="Times New Roman" w:eastAsia="Times New Roman" w:hAnsi="Times New Roman" w:cs="Times New Roman"/>
          <w:sz w:val="26"/>
          <w:szCs w:val="26"/>
          <w:lang w:eastAsia="ru-RU"/>
        </w:rPr>
        <w:t>1)</w:t>
      </w:r>
    </w:p>
    <w:p w14:paraId="4B19870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position w:val="-24"/>
          <w:sz w:val="26"/>
          <w:szCs w:val="26"/>
          <w:lang w:eastAsia="ru-RU"/>
        </w:rPr>
        <w:object w:dxaOrig="720" w:dyaOrig="570" w14:anchorId="3B656DA8">
          <v:shape id="_x0000_i1026" type="#_x0000_t75" style="width:36.55pt;height:29pt" o:ole="">
            <v:imagedata r:id="rId22" o:title=""/>
          </v:shape>
          <o:OLEObject Type="Embed" ProgID="Equation.DSMT4" ShapeID="_x0000_i1026" DrawAspect="Content" ObjectID="_1807184761" r:id="rId23"/>
        </w:object>
      </w:r>
      <w:r w:rsidRPr="00EE08EB">
        <w:rPr>
          <w:rFonts w:ascii="Times New Roman" w:eastAsia="Times New Roman" w:hAnsi="Times New Roman" w:cs="Times New Roman"/>
          <w:sz w:val="26"/>
          <w:szCs w:val="26"/>
          <w:lang w:eastAsia="ru-RU"/>
        </w:rPr>
        <w:t xml:space="preserve"> – удельная стоимость характеристики тепловой сети,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D5EBFE3"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 – стоимость тепловой сети и сооружений на ней, руб.;</w:t>
      </w:r>
    </w:p>
    <w:p w14:paraId="26F429DA"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M</w:t>
      </w:r>
      <w:r w:rsidRPr="00EE08EB">
        <w:rPr>
          <w:rFonts w:ascii="Times New Roman" w:eastAsia="Times New Roman" w:hAnsi="Times New Roman" w:cs="Times New Roman"/>
          <w:sz w:val="26"/>
          <w:szCs w:val="26"/>
          <w:lang w:eastAsia="ru-RU"/>
        </w:rPr>
        <w:t xml:space="preserve"> – материальная характеристика тепловой сети,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7FF6677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B</w:t>
      </w:r>
      <w:r w:rsidRPr="00EE08EB">
        <w:rPr>
          <w:rFonts w:ascii="Times New Roman" w:eastAsia="Times New Roman" w:hAnsi="Times New Roman" w:cs="Times New Roman"/>
          <w:sz w:val="26"/>
          <w:szCs w:val="26"/>
          <w:lang w:eastAsia="ru-RU"/>
        </w:rPr>
        <w:t xml:space="preserve"> – среднее число абонентов на 1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AECF157"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Δ</w:t>
      </w:r>
      <w:r w:rsidRPr="00EE08EB">
        <w:rPr>
          <w:rFonts w:ascii="Times New Roman" w:eastAsia="Times New Roman" w:hAnsi="Times New Roman" w:cs="Times New Roman"/>
          <w:sz w:val="26"/>
          <w:szCs w:val="26"/>
          <w:lang w:val="en-US" w:eastAsia="ru-RU"/>
        </w:rPr>
        <w:t>τ</w:t>
      </w:r>
      <w:r w:rsidRPr="00EE08EB">
        <w:rPr>
          <w:rFonts w:ascii="Times New Roman" w:eastAsia="Times New Roman" w:hAnsi="Times New Roman" w:cs="Times New Roman"/>
          <w:sz w:val="26"/>
          <w:szCs w:val="26"/>
          <w:lang w:eastAsia="ru-RU"/>
        </w:rPr>
        <w:t xml:space="preserve"> – расчётный перепад температур, </w:t>
      </w:r>
      <w:r w:rsidRPr="00EE08EB">
        <w:rPr>
          <w:rFonts w:ascii="Times New Roman" w:eastAsia="Times New Roman" w:hAnsi="Times New Roman" w:cs="Times New Roman"/>
          <w:sz w:val="26"/>
          <w:szCs w:val="26"/>
          <w:vertAlign w:val="superscript"/>
          <w:lang w:eastAsia="ru-RU"/>
        </w:rPr>
        <w:t>о</w:t>
      </w:r>
      <w:r w:rsidRPr="00EE08EB">
        <w:rPr>
          <w:rFonts w:ascii="Times New Roman" w:eastAsia="Times New Roman" w:hAnsi="Times New Roman" w:cs="Times New Roman"/>
          <w:sz w:val="26"/>
          <w:szCs w:val="26"/>
          <w:lang w:eastAsia="ru-RU"/>
        </w:rPr>
        <w:t>С;</w:t>
      </w:r>
    </w:p>
    <w:p w14:paraId="5EF362A8"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4"/>
          <w:sz w:val="26"/>
          <w:szCs w:val="26"/>
          <w:lang w:eastAsia="ru-RU"/>
        </w:rPr>
        <w:object w:dxaOrig="870" w:dyaOrig="570" w14:anchorId="3D2CABDC">
          <v:shape id="_x0000_i1027" type="#_x0000_t75" style="width:43pt;height:29pt" o:ole="">
            <v:imagedata r:id="rId24" o:title=""/>
          </v:shape>
          <o:OLEObject Type="Embed" ProgID="Equation.DSMT4" ShapeID="_x0000_i1027" DrawAspect="Content" ObjectID="_1807184762" r:id="rId25"/>
        </w:object>
      </w:r>
      <w:r w:rsidRPr="00EE08EB">
        <w:rPr>
          <w:rFonts w:ascii="Times New Roman" w:eastAsia="Times New Roman" w:hAnsi="Times New Roman" w:cs="Times New Roman"/>
          <w:sz w:val="26"/>
          <w:szCs w:val="26"/>
          <w:lang w:eastAsia="ru-RU"/>
        </w:rPr>
        <w:t xml:space="preserve"> - теплоплотность района, Гкал/(ч∙км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A1CAEE2"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S</w:t>
      </w:r>
      <w:r w:rsidRPr="00EE08EB">
        <w:rPr>
          <w:rFonts w:ascii="Times New Roman" w:eastAsia="Times New Roman" w:hAnsi="Times New Roman" w:cs="Times New Roman"/>
          <w:sz w:val="26"/>
          <w:szCs w:val="26"/>
          <w:lang w:eastAsia="ru-RU"/>
        </w:rPr>
        <w:t xml:space="preserve"> – площадь зоны действия источника тепловой энергии,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796DE47F" w14:textId="272BC7BE"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2"/>
          <w:sz w:val="26"/>
          <w:szCs w:val="26"/>
          <w:lang w:val="en-US" w:eastAsia="ru-RU"/>
        </w:rPr>
        <w:object w:dxaOrig="285" w:dyaOrig="435" w14:anchorId="75C9EAFD">
          <v:shape id="_x0000_i1028" type="#_x0000_t75" style="width:15.05pt;height:21.5pt" o:ole="">
            <v:imagedata r:id="rId26" o:title=""/>
          </v:shape>
          <o:OLEObject Type="Embed" ProgID="Equation.DSMT4" ShapeID="_x0000_i1028" DrawAspect="Content" ObjectID="_1807184763" r:id="rId27"/>
        </w:object>
      </w:r>
      <w:r w:rsidRPr="00EE08EB">
        <w:rPr>
          <w:rFonts w:ascii="Times New Roman" w:eastAsia="Times New Roman" w:hAnsi="Times New Roman" w:cs="Times New Roman"/>
          <w:sz w:val="26"/>
          <w:szCs w:val="26"/>
          <w:lang w:eastAsia="ru-RU"/>
        </w:rPr>
        <w:t xml:space="preserve"> </w:t>
      </w:r>
      <w:r w:rsidR="00FC7167"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 тепловая нагрузка источника тепловой энергии, Гкал/ч;</w:t>
      </w:r>
    </w:p>
    <w:p w14:paraId="07E3D885"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среднее число абонентов;</w:t>
      </w:r>
    </w:p>
    <w:p w14:paraId="4AF62DDF" w14:textId="238DC82A"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0"/>
          <w:sz w:val="26"/>
          <w:szCs w:val="26"/>
          <w:lang w:eastAsia="ru-RU"/>
        </w:rPr>
        <w:object w:dxaOrig="285" w:dyaOrig="285" w14:anchorId="5E48E478">
          <v:shape id="_x0000_i1029" type="#_x0000_t75" style="width:15.05pt;height:15.05pt" o:ole="">
            <v:imagedata r:id="rId28" o:title=""/>
          </v:shape>
          <o:OLEObject Type="Embed" ProgID="Equation.DSMT4" ShapeID="_x0000_i1029" DrawAspect="Content" ObjectID="_1807184764" r:id="rId29"/>
        </w:object>
      </w:r>
      <w:r w:rsidRPr="00EE08EB">
        <w:rPr>
          <w:rFonts w:ascii="Times New Roman" w:eastAsia="Times New Roman" w:hAnsi="Times New Roman" w:cs="Times New Roman"/>
          <w:sz w:val="26"/>
          <w:szCs w:val="26"/>
          <w:lang w:eastAsia="ru-RU"/>
        </w:rPr>
        <w:t xml:space="preserve"> </w:t>
      </w:r>
      <w:r w:rsidR="00FC7167"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поправочный коэффициент, принимаем </w:t>
      </w:r>
      <w:r w:rsidRPr="00EE08EB">
        <w:rPr>
          <w:rFonts w:ascii="Times New Roman" w:eastAsia="Times New Roman" w:hAnsi="Times New Roman" w:cs="Times New Roman"/>
          <w:position w:val="-10"/>
          <w:sz w:val="26"/>
          <w:szCs w:val="26"/>
          <w:lang w:eastAsia="ru-RU"/>
        </w:rPr>
        <w:object w:dxaOrig="285" w:dyaOrig="285" w14:anchorId="2D71B37A">
          <v:shape id="_x0000_i1030" type="#_x0000_t75" style="width:15.05pt;height:15.05pt" o:ole="">
            <v:imagedata r:id="rId30" o:title=""/>
          </v:shape>
          <o:OLEObject Type="Embed" ProgID="Equation.DSMT4" ShapeID="_x0000_i1030" DrawAspect="Content" ObjectID="_1807184765" r:id="rId31"/>
        </w:object>
      </w:r>
      <w:r w:rsidRPr="00EE08EB">
        <w:rPr>
          <w:rFonts w:ascii="Times New Roman" w:eastAsia="Times New Roman" w:hAnsi="Times New Roman" w:cs="Times New Roman"/>
          <w:sz w:val="26"/>
          <w:szCs w:val="26"/>
          <w:lang w:eastAsia="ru-RU"/>
        </w:rPr>
        <w:t xml:space="preserve"> = 1.</w:t>
      </w:r>
    </w:p>
    <w:p w14:paraId="614AAFC2" w14:textId="77777777" w:rsidR="001D4E56" w:rsidRPr="00EE08EB" w:rsidRDefault="001D4E56" w:rsidP="001D4E56">
      <w:pPr>
        <w:widowControl w:val="0"/>
        <w:tabs>
          <w:tab w:val="left" w:leader="dot" w:pos="540"/>
        </w:tabs>
        <w:spacing w:after="0" w:line="324" w:lineRule="auto"/>
        <w:ind w:right="-285" w:firstLine="567"/>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094586F6" w14:textId="77777777" w:rsidR="001D4E56" w:rsidRPr="00EE08EB" w:rsidRDefault="001D4E56" w:rsidP="001D4E56">
      <w:pPr>
        <w:widowControl w:val="0"/>
        <w:tabs>
          <w:tab w:val="left" w:leader="dot" w:pos="540"/>
        </w:tabs>
        <w:spacing w:after="0" w:line="324" w:lineRule="auto"/>
        <w:ind w:right="-285"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EE08EB">
        <w:rPr>
          <w:rFonts w:ascii="Times New Roman" w:eastAsia="Times New Roman" w:hAnsi="Times New Roman" w:cs="Times New Roman" w:hint="eastAsia"/>
          <w:b/>
          <w:bCs/>
          <w:color w:val="000000" w:themeColor="text1"/>
          <w:sz w:val="26"/>
          <w:szCs w:val="26"/>
          <w:lang w:eastAsia="ru-RU"/>
        </w:rPr>
        <w:t>эмпирически</w:t>
      </w:r>
      <w:r w:rsidRPr="00EE08EB">
        <w:rPr>
          <w:rFonts w:ascii="Times New Roman" w:eastAsia="Times New Roman" w:hAnsi="Times New Roman" w:cs="Times New Roman"/>
          <w:b/>
          <w:bCs/>
          <w:color w:val="000000" w:themeColor="text1"/>
          <w:sz w:val="26"/>
          <w:szCs w:val="26"/>
          <w:lang w:eastAsia="ru-RU"/>
        </w:rPr>
        <w:t xml:space="preserve">е </w:t>
      </w:r>
      <w:r w:rsidRPr="00EE08EB">
        <w:rPr>
          <w:rFonts w:ascii="Times New Roman" w:eastAsia="Times New Roman" w:hAnsi="Times New Roman" w:cs="Times New Roman" w:hint="eastAsia"/>
          <w:b/>
          <w:bCs/>
          <w:color w:val="000000" w:themeColor="text1"/>
          <w:sz w:val="26"/>
          <w:szCs w:val="26"/>
          <w:lang w:eastAsia="ru-RU"/>
        </w:rPr>
        <w:t>соотношения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построен</w:t>
      </w:r>
      <w:r w:rsidRPr="00EE08EB">
        <w:rPr>
          <w:rFonts w:ascii="Times New Roman" w:eastAsia="Times New Roman" w:hAnsi="Times New Roman" w:cs="Times New Roman"/>
          <w:b/>
          <w:bCs/>
          <w:color w:val="000000" w:themeColor="text1"/>
          <w:sz w:val="26"/>
          <w:szCs w:val="26"/>
          <w:lang w:eastAsia="ru-RU"/>
        </w:rPr>
        <w:t xml:space="preserve">ы </w:t>
      </w:r>
      <w:r w:rsidRPr="00EE08EB">
        <w:rPr>
          <w:rFonts w:ascii="Times New Roman" w:eastAsia="Times New Roman" w:hAnsi="Times New Roman" w:cs="Times New Roman" w:hint="eastAsia"/>
          <w:b/>
          <w:bCs/>
          <w:color w:val="000000" w:themeColor="text1"/>
          <w:sz w:val="26"/>
          <w:szCs w:val="26"/>
          <w:lang w:eastAsia="ru-RU"/>
        </w:rPr>
        <w:t>на</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базе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экономических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представлений</w:t>
      </w:r>
      <w:r w:rsidRPr="00EE08EB">
        <w:rPr>
          <w:rFonts w:ascii="Times New Roman" w:eastAsia="Times New Roman" w:hAnsi="Times New Roman" w:cs="Times New Roman"/>
          <w:b/>
          <w:bCs/>
          <w:color w:val="000000" w:themeColor="text1"/>
          <w:sz w:val="26"/>
          <w:szCs w:val="26"/>
          <w:lang w:eastAsia="ru-RU"/>
        </w:rPr>
        <w:t xml:space="preserve"> 1940-</w:t>
      </w:r>
      <w:r w:rsidRPr="00EE08EB">
        <w:rPr>
          <w:rFonts w:ascii="Times New Roman" w:eastAsia="Times New Roman" w:hAnsi="Times New Roman" w:cs="Times New Roman" w:hint="eastAsia"/>
          <w:b/>
          <w:bCs/>
          <w:color w:val="000000" w:themeColor="text1"/>
          <w:sz w:val="26"/>
          <w:szCs w:val="26"/>
          <w:lang w:eastAsia="ru-RU"/>
        </w:rPr>
        <w:t>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гг</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использую</w:t>
      </w:r>
      <w:r w:rsidRPr="00EE08EB">
        <w:rPr>
          <w:rFonts w:ascii="Times New Roman" w:eastAsia="Times New Roman" w:hAnsi="Times New Roman" w:cs="Times New Roman"/>
          <w:b/>
          <w:bCs/>
          <w:color w:val="000000" w:themeColor="text1"/>
          <w:sz w:val="26"/>
          <w:szCs w:val="26"/>
          <w:lang w:eastAsia="ru-RU"/>
        </w:rPr>
        <w:t xml:space="preserve">т </w:t>
      </w:r>
      <w:r w:rsidRPr="00EE08EB">
        <w:rPr>
          <w:rFonts w:ascii="Times New Roman" w:eastAsia="Times New Roman" w:hAnsi="Times New Roman" w:cs="Times New Roman" w:hint="eastAsia"/>
          <w:b/>
          <w:bCs/>
          <w:color w:val="000000" w:themeColor="text1"/>
          <w:sz w:val="26"/>
          <w:szCs w:val="26"/>
          <w:lang w:eastAsia="ru-RU"/>
        </w:rPr>
        <w:t>для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эмпирических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соотношений</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действующие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то</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время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ценовые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индикаторы</w:t>
      </w:r>
      <w:r w:rsidRPr="00EE08EB">
        <w:rPr>
          <w:rFonts w:ascii="Times New Roman" w:eastAsia="Times New Roman" w:hAnsi="Times New Roman" w:cs="Times New Roman"/>
          <w:b/>
          <w:bCs/>
          <w:color w:val="000000" w:themeColor="text1"/>
          <w:sz w:val="26"/>
          <w:szCs w:val="26"/>
          <w:lang w:eastAsia="ru-RU"/>
        </w:rPr>
        <w:t xml:space="preserve">. В связи с этим использование данного способа не является корректным. </w:t>
      </w:r>
    </w:p>
    <w:p w14:paraId="4B574AE8" w14:textId="77777777" w:rsidR="001D4E56" w:rsidRPr="00EE08EB" w:rsidRDefault="001D4E56" w:rsidP="001D4E56">
      <w:pPr>
        <w:spacing w:after="0" w:line="312" w:lineRule="auto"/>
        <w:ind w:right="85" w:firstLine="709"/>
        <w:jc w:val="both"/>
        <w:rPr>
          <w:rFonts w:ascii="Times New Roman" w:eastAsia="Times New Roman" w:hAnsi="Times New Roman" w:cs="Times New Roman"/>
          <w:b/>
          <w:bCs/>
          <w:color w:val="ED7D31" w:themeColor="accent2"/>
          <w:sz w:val="26"/>
          <w:szCs w:val="26"/>
          <w:lang w:eastAsia="ru-RU"/>
        </w:rPr>
      </w:pPr>
    </w:p>
    <w:p w14:paraId="6EE18151" w14:textId="77777777" w:rsidR="001D4E56" w:rsidRPr="00EE08EB" w:rsidRDefault="001D4E56" w:rsidP="001D4E56">
      <w:pPr>
        <w:spacing w:before="120" w:after="120" w:line="312" w:lineRule="auto"/>
        <w:ind w:firstLine="851"/>
        <w:contextualSpacing/>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Pr>
          <w:rFonts w:ascii="Times New Roman" w:eastAsia="Times New Roman" w:hAnsi="Times New Roman" w:cs="Times New Roman"/>
          <w:b/>
          <w:bCs/>
          <w:color w:val="000000" w:themeColor="text1"/>
          <w:sz w:val="26"/>
          <w:szCs w:val="26"/>
          <w:lang w:eastAsia="ru-RU"/>
        </w:rPr>
        <w:t xml:space="preserve"> № 2</w:t>
      </w:r>
      <w:r w:rsidRPr="00EE08EB">
        <w:rPr>
          <w:rFonts w:ascii="Times New Roman" w:eastAsia="Times New Roman" w:hAnsi="Times New Roman" w:cs="Times New Roman"/>
          <w:b/>
          <w:bCs/>
          <w:color w:val="000000" w:themeColor="text1"/>
          <w:sz w:val="26"/>
          <w:szCs w:val="26"/>
          <w:lang w:eastAsia="ru-RU"/>
        </w:rPr>
        <w:t>, представленная в Методических указаниях по разработке схем теплоснабжения, утвержденных приказом Минэнерго № 212 от 05.03.2019.</w:t>
      </w:r>
    </w:p>
    <w:p w14:paraId="5C2AF4DD"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700A69C"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6F04B730"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стоимости единицы тепловой энергии (мощности) в горячей воде;</w:t>
      </w:r>
    </w:p>
    <w:p w14:paraId="22F4AAD8"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удельной стоимости оказываемых услуг по передаче единицы тепловой энергии в горячей воде.</w:t>
      </w:r>
    </w:p>
    <w:p w14:paraId="1F4AE46E"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172A2023" w14:textId="47474852" w:rsidR="001D4E56" w:rsidRPr="00EE08EB" w:rsidRDefault="00576A6B" w:rsidP="001D4E56">
      <w:pPr>
        <w:spacing w:after="0" w:line="312" w:lineRule="auto"/>
        <w:ind w:left="2880" w:firstLine="720"/>
        <w:jc w:val="both"/>
        <w:rPr>
          <w:rFonts w:ascii="Times New Roman" w:eastAsia="Times New Roman" w:hAnsi="Times New Roman" w:cs="Times New Roman"/>
          <w:i/>
          <w:iCs/>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.2)</w:t>
      </w:r>
    </w:p>
    <w:p w14:paraId="461F9FD4"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6435BEF" w14:textId="77777777" w:rsidR="001D4E56" w:rsidRPr="00EE08EB" w:rsidRDefault="00576A6B" w:rsidP="001D4E56">
      <w:pPr>
        <w:spacing w:after="0" w:line="312" w:lineRule="auto"/>
        <w:ind w:firstLine="709"/>
        <w:jc w:val="both"/>
        <w:rPr>
          <w:rFonts w:ascii="Times New Roman" w:eastAsia="Times New Roman" w:hAnsi="Times New Roman" w:cs="Times New Roman"/>
          <w:iCs/>
          <w:noProof/>
          <w:sz w:val="26"/>
          <w:szCs w:val="26"/>
          <w:lang w:eastAsia="ru-RU"/>
        </w:rPr>
      </w:pPr>
      <m:oMath>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oMath>
      <w:r w:rsidR="001D4E56"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с коллекторов источника тепловой энергии в </w:t>
      </w:r>
      <w:r w:rsidR="001D4E56" w:rsidRPr="00EE08EB">
        <w:rPr>
          <w:rFonts w:ascii="Times New Roman" w:eastAsia="Times New Roman" w:hAnsi="Times New Roman" w:cs="Times New Roman"/>
          <w:iCs/>
          <w:noProof/>
          <w:sz w:val="26"/>
          <w:szCs w:val="26"/>
          <w:lang w:val="en-US" w:eastAsia="ru-RU"/>
        </w:rPr>
        <w:t>i</w:t>
      </w:r>
      <w:r w:rsidR="001D4E56" w:rsidRPr="00EE08EB">
        <w:rPr>
          <w:rFonts w:ascii="Times New Roman" w:eastAsia="Times New Roman" w:hAnsi="Times New Roman" w:cs="Times New Roman"/>
          <w:iCs/>
          <w:noProof/>
          <w:sz w:val="26"/>
          <w:szCs w:val="26"/>
          <w:lang w:eastAsia="ru-RU"/>
        </w:rPr>
        <w:t>-м расчетном периоде регулирования, тыс. Гкал.</w:t>
      </w:r>
    </w:p>
    <w:p w14:paraId="212ACA73"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01A56377" w14:textId="7E364A0B" w:rsidR="001D4E56" w:rsidRPr="00EE08EB" w:rsidRDefault="001D4E56" w:rsidP="001D4E56">
      <w:pPr>
        <w:spacing w:after="0" w:line="312" w:lineRule="auto"/>
        <w:ind w:left="2880" w:firstLine="720"/>
        <w:jc w:val="both"/>
        <w:rPr>
          <w:rFonts w:ascii="Times New Roman" w:eastAsia="Times New Roman" w:hAnsi="Times New Roman" w:cs="Times New Roman"/>
          <w:i/>
          <w:iCs/>
          <w:sz w:val="26"/>
          <w:szCs w:val="26"/>
          <w:lang w:eastAsia="ru-RU"/>
        </w:rPr>
      </w:pPr>
      <w:r w:rsidRPr="00EE08EB">
        <w:rPr>
          <w:rFonts w:ascii="Times New Roman" w:eastAsia="Times New Roman" w:hAnsi="Times New Roman" w:cs="Times New Roman"/>
          <w:iCs/>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w:bookmarkStart w:id="40" w:name="_Hlk168780833"/>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bookmarkEnd w:id="40"/>
      <w:r w:rsidRPr="00EE08E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.3)</w:t>
      </w:r>
    </w:p>
    <w:p w14:paraId="40E57CD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пер</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3EF3D957" w14:textId="77777777" w:rsidR="001D4E56" w:rsidRPr="00EE08EB" w:rsidRDefault="00576A6B" w:rsidP="001D4E56">
      <w:pPr>
        <w:spacing w:after="0" w:line="312" w:lineRule="auto"/>
        <w:ind w:firstLine="709"/>
        <w:jc w:val="both"/>
        <w:rPr>
          <w:rFonts w:ascii="Times New Roman" w:eastAsia="Times New Roman" w:hAnsi="Times New Roman" w:cs="Times New Roman"/>
          <w:iCs/>
          <w:noProof/>
          <w:sz w:val="26"/>
          <w:szCs w:val="26"/>
          <w:lang w:eastAsia="ru-RU"/>
        </w:rPr>
      </w:pP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oMath>
      <w:r w:rsidR="001D4E56"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из тепловых сетей системы теплоснабжения на </w:t>
      </w:r>
      <w:r w:rsidR="001D4E56" w:rsidRPr="00EE08EB">
        <w:rPr>
          <w:rFonts w:ascii="Times New Roman" w:eastAsia="Times New Roman" w:hAnsi="Times New Roman" w:cs="Times New Roman"/>
          <w:iCs/>
          <w:noProof/>
          <w:sz w:val="26"/>
          <w:szCs w:val="26"/>
          <w:lang w:val="en-US" w:eastAsia="ru-RU"/>
        </w:rPr>
        <w:t>i</w:t>
      </w:r>
      <w:r w:rsidR="001D4E56" w:rsidRPr="00EE08EB">
        <w:rPr>
          <w:rFonts w:ascii="Times New Roman" w:eastAsia="Times New Roman" w:hAnsi="Times New Roman" w:cs="Times New Roman"/>
          <w:iCs/>
          <w:noProof/>
          <w:sz w:val="26"/>
          <w:szCs w:val="26"/>
          <w:lang w:eastAsia="ru-RU"/>
        </w:rPr>
        <w:t>-й расчетный период регулирования, тыс. Гкал.</w:t>
      </w:r>
    </w:p>
    <w:p w14:paraId="2BE5C69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290106A5" w14:textId="77777777" w:rsidR="001D4E56" w:rsidRPr="00EE08EB" w:rsidRDefault="001D4E56" w:rsidP="001D4E56">
      <w:pPr>
        <w:spacing w:after="0" w:line="312" w:lineRule="auto"/>
        <w:ind w:firstLine="709"/>
        <w:jc w:val="both"/>
        <w:rPr>
          <w:rFonts w:ascii="Times New Roman" w:eastAsia="Times New Roman" w:hAnsi="Times New Roman" w:cs="Times New Roman"/>
          <w:sz w:val="20"/>
          <w:szCs w:val="20"/>
          <w:lang w:eastAsia="ru-RU"/>
        </w:rPr>
      </w:pPr>
    </w:p>
    <w:p w14:paraId="2768B5B8" w14:textId="6C3C196E" w:rsidR="001D4E56" w:rsidRPr="00EE08EB" w:rsidRDefault="00576A6B" w:rsidP="001D4E56">
      <w:pPr>
        <w:spacing w:after="0" w:line="312" w:lineRule="auto"/>
        <w:ind w:left="2880" w:firstLine="381"/>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m:t>
            </m:r>
          </m:sup>
        </m:sSubSup>
        <m:r>
          <w:rPr>
            <w:rFonts w:ascii="Cambria Math" w:eastAsia="Times New Roman" w:hAnsi="Cambria Math" w:cs="Times New Roman"/>
            <w:sz w:val="26"/>
            <w:szCs w:val="26"/>
            <w:lang w:eastAsia="ru-RU"/>
          </w:rPr>
          <m:t>=</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 xml:space="preserve">+ </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r>
          <w:rPr>
            <w:rFonts w:ascii="Cambria Math" w:eastAsia="Times New Roman" w:hAnsi="Cambria Math" w:cs="Times New Roman"/>
            <w:sz w:val="26"/>
            <w:szCs w:val="26"/>
            <w:lang w:eastAsia="ru-RU"/>
          </w:rPr>
          <m:t>+</m:t>
        </m:r>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.4)</w:t>
      </w:r>
    </w:p>
    <w:p w14:paraId="77101C26" w14:textId="77777777" w:rsidR="001D4E56" w:rsidRPr="00EE08EB" w:rsidRDefault="001D4E56" w:rsidP="001D4E56">
      <w:pPr>
        <w:spacing w:after="0" w:line="312" w:lineRule="auto"/>
        <w:ind w:firstLine="709"/>
        <w:jc w:val="both"/>
        <w:rPr>
          <w:rFonts w:ascii="Times New Roman" w:eastAsia="Times New Roman" w:hAnsi="Times New Roman" w:cs="Times New Roman"/>
          <w:sz w:val="20"/>
          <w:szCs w:val="20"/>
          <w:lang w:eastAsia="ru-RU"/>
        </w:rPr>
      </w:pPr>
    </w:p>
    <w:p w14:paraId="4014C282" w14:textId="77777777" w:rsidR="001D4E56"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7776D3D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24AA8893" w14:textId="566B4347" w:rsidR="001D4E56" w:rsidRPr="00EE08EB" w:rsidRDefault="00576A6B" w:rsidP="001D4E56">
      <w:pPr>
        <w:spacing w:after="0" w:line="312" w:lineRule="auto"/>
        <w:ind w:left="2880" w:firstLine="9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  нп</m:t>
            </m:r>
          </m:sup>
        </m:sSubSup>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r>
              <m:rPr>
                <m:sty m:val="p"/>
              </m:rPr>
              <w:rPr>
                <w:rFonts w:ascii="Cambria Math" w:eastAsia="Times New Roman" w:hAnsi="Cambria Math" w:cs="Times New Roman"/>
                <w:noProof/>
                <w:sz w:val="26"/>
                <w:szCs w:val="26"/>
                <w:lang w:eastAsia="ru-RU"/>
              </w:rPr>
              <m:t xml:space="preserve">+ </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r>
              <m:rPr>
                <m:sty m:val="p"/>
              </m:rPr>
              <w:rPr>
                <w:rFonts w:ascii="Cambria Math" w:eastAsia="Times New Roman" w:hAnsi="Cambria Math" w:cs="Times New Roman"/>
                <w:noProof/>
                <w:sz w:val="26"/>
                <w:szCs w:val="26"/>
                <w:lang w:eastAsia="ru-RU"/>
              </w:rPr>
              <m:t xml:space="preserve"> + </m:t>
            </m:r>
            <w:bookmarkStart w:id="41" w:name="_Hlk168781352"/>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w:bookmarkEnd w:id="41"/>
          </m:den>
        </m:f>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r>
              <m:rPr>
                <m:sty m:val="p"/>
              </m:rPr>
              <w:rPr>
                <w:rFonts w:ascii="Cambria Math" w:eastAsia="Times New Roman" w:hAnsi="Cambria Math" w:cs="Times New Roman"/>
                <w:noProof/>
                <w:sz w:val="26"/>
                <w:szCs w:val="26"/>
                <w:lang w:eastAsia="ru-RU"/>
              </w:rPr>
              <m:t>+</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r>
              <m:rPr>
                <m:sty m:val="p"/>
              </m:rPr>
              <w:rPr>
                <w:rFonts w:ascii="Cambria Math" w:eastAsia="Times New Roman" w:hAnsi="Cambria Math" w:cs="Times New Roman"/>
                <w:noProof/>
                <w:sz w:val="26"/>
                <w:szCs w:val="26"/>
                <w:lang w:eastAsia="ru-RU"/>
              </w:rPr>
              <m:t>+ 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.5)</w:t>
      </w:r>
    </w:p>
    <w:p w14:paraId="3D462760" w14:textId="77777777" w:rsidR="001D4E56"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47615BA7"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sz w:val="26"/>
          <w:szCs w:val="26"/>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7D05DDF8" w14:textId="77777777" w:rsidR="001D4E56" w:rsidRPr="00EE08EB" w:rsidRDefault="00576A6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m:oMath>
      <w:r w:rsidR="001D4E56" w:rsidRPr="00EE08EB">
        <w:rPr>
          <w:rFonts w:ascii="Times New Roman" w:eastAsia="Times New Roman" w:hAnsi="Times New Roman" w:cs="Times New Roman"/>
          <w:iCs/>
          <w:sz w:val="26"/>
          <w:szCs w:val="26"/>
          <w:lang w:eastAsia="ru-RU"/>
        </w:rPr>
        <w:t xml:space="preserve"> – </w:t>
      </w:r>
      <w:r w:rsidR="001D4E56" w:rsidRPr="00EE08EB">
        <w:rPr>
          <w:rFonts w:ascii="Times New Roman" w:eastAsia="Times New Roman" w:hAnsi="Times New Roman" w:cs="Times New Roman"/>
          <w:sz w:val="26"/>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5217E29" w14:textId="77777777" w:rsidR="001D4E56" w:rsidRPr="00EE08EB" w:rsidRDefault="00576A6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oMath>
      <w:r w:rsidR="001D4E56" w:rsidRPr="00EE08EB">
        <w:rPr>
          <w:rFonts w:ascii="Times New Roman" w:eastAsia="Times New Roman" w:hAnsi="Times New Roman" w:cs="Times New Roman"/>
          <w:iCs/>
          <w:sz w:val="26"/>
          <w:szCs w:val="26"/>
          <w:lang w:eastAsia="ru-RU"/>
        </w:rPr>
        <w:t xml:space="preserve"> –</w:t>
      </w:r>
      <w:r w:rsidR="001D4E56" w:rsidRPr="00EE08EB">
        <w:rPr>
          <w:rFonts w:ascii="Times New Roman" w:eastAsia="Times New Roman" w:hAnsi="Times New Roman" w:cs="Times New Roman"/>
          <w:sz w:val="26"/>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w:t>
      </w:r>
      <w:r w:rsidR="001D4E56" w:rsidRPr="00EE08EB">
        <w:rPr>
          <w:rFonts w:ascii="Times New Roman" w:eastAsia="Times New Roman" w:hAnsi="Times New Roman" w:cs="Times New Roman"/>
          <w:sz w:val="26"/>
          <w:szCs w:val="26"/>
          <w:lang w:eastAsia="ru-RU"/>
        </w:rPr>
        <w:lastRenderedPageBreak/>
        <w:t>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0F1C987"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m:oMath>
        <m:r>
          <m:rPr>
            <m:sty m:val="p"/>
          </m:rPr>
          <w:rPr>
            <w:rFonts w:ascii="Cambria Math" w:eastAsia="Times New Roman" w:hAnsi="Cambria Math" w:cs="Times New Roman"/>
            <w:noProof/>
            <w:sz w:val="26"/>
            <w:szCs w:val="26"/>
            <w:lang w:eastAsia="ru-RU"/>
          </w:rPr>
          <m:t>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6CD29B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EE08EB">
        <w:rPr>
          <w:rFonts w:ascii="Times New Roman" w:eastAsia="Times New Roman" w:hAnsi="Times New Roman" w:cs="Times New Roman"/>
          <w:noProof/>
          <w:sz w:val="26"/>
          <w:szCs w:val="26"/>
          <w:lang w:eastAsia="ru-RU"/>
        </w:rPr>
        <w:drawing>
          <wp:inline distT="0" distB="0" distL="0" distR="0" wp14:anchorId="5F6C9DB8" wp14:editId="64EB760E">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EE08EB">
        <w:rPr>
          <w:rFonts w:ascii="Times New Roman" w:eastAsia="Times New Roman" w:hAnsi="Times New Roman" w:cs="Times New Roman"/>
          <w:noProof/>
          <w:sz w:val="26"/>
          <w:szCs w:val="26"/>
          <w:lang w:eastAsia="ru-RU"/>
        </w:rPr>
        <w:drawing>
          <wp:inline distT="0" distB="0" distL="0" distR="0" wp14:anchorId="381CEB9A" wp14:editId="488737BB">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EE08EB">
        <w:rPr>
          <w:rFonts w:ascii="Times New Roman" w:eastAsia="Times New Roman" w:hAnsi="Times New Roman" w:cs="Times New Roman"/>
          <w:noProof/>
          <w:sz w:val="26"/>
          <w:szCs w:val="26"/>
          <w:lang w:eastAsia="ru-RU"/>
        </w:rPr>
        <w:drawing>
          <wp:inline distT="0" distB="0" distL="0" distR="0" wp14:anchorId="0671D109" wp14:editId="576D006A">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EE08EB">
        <w:rPr>
          <w:rFonts w:ascii="Times New Roman" w:eastAsia="Times New Roman" w:hAnsi="Times New Roman" w:cs="Times New Roman"/>
          <w:noProof/>
          <w:sz w:val="26"/>
          <w:szCs w:val="26"/>
          <w:lang w:eastAsia="ru-RU"/>
        </w:rPr>
        <w:drawing>
          <wp:inline distT="0" distB="0" distL="0" distR="0" wp14:anchorId="0BB5BA8D" wp14:editId="55C2771B">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 целесообразно.</w:t>
      </w:r>
    </w:p>
    <w:p w14:paraId="67C5497C" w14:textId="77777777" w:rsidR="001D4E56" w:rsidRPr="00EE08EB" w:rsidRDefault="001D4E56" w:rsidP="001D4E56">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eastAsia="ru-RU"/>
        </w:rPr>
        <w:t>Если при тепловой нагрузке заявителя Q</w:t>
      </w:r>
      <w:r w:rsidRPr="00EE08EB">
        <w:rPr>
          <w:rFonts w:ascii="Times New Roman" w:eastAsia="Times New Roman" w:hAnsi="Times New Roman" w:cs="Times New Roman"/>
          <w:sz w:val="26"/>
          <w:szCs w:val="26"/>
          <w:vertAlign w:val="subscript"/>
          <w:lang w:eastAsia="ru-RU"/>
        </w:rPr>
        <w:t>сум</w:t>
      </w:r>
      <w:r w:rsidRPr="00EE08EB">
        <w:rPr>
          <w:rFonts w:ascii="Times New Roman" w:eastAsia="Times New Roman" w:hAnsi="Times New Roman" w:cs="Times New Roman"/>
          <w:sz w:val="26"/>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16A10040"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Дисконтированный срок окупаемости капитальных затрат в строительство тепловой сети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лет),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8215"/>
        <w:gridCol w:w="1424"/>
      </w:tblGrid>
      <w:tr w:rsidR="001D4E56" w:rsidRPr="00EE08EB" w14:paraId="4E24087D" w14:textId="77777777" w:rsidTr="001D4E56">
        <w:tc>
          <w:tcPr>
            <w:tcW w:w="8433" w:type="dxa"/>
          </w:tcPr>
          <w:p w14:paraId="399367C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lastRenderedPageBreak/>
              <w:t xml:space="preserve">                              </w:t>
            </w:r>
            <w:r w:rsidRPr="00EE08EB">
              <w:rPr>
                <w:rFonts w:ascii="Times New Roman" w:eastAsia="Times New Roman" w:hAnsi="Times New Roman" w:cs="Times New Roman"/>
                <w:noProof/>
                <w:sz w:val="26"/>
                <w:szCs w:val="26"/>
                <w:lang w:eastAsia="ru-RU"/>
              </w:rPr>
              <w:drawing>
                <wp:inline distT="0" distB="0" distL="0" distR="0" wp14:anchorId="20603661" wp14:editId="2612EC79">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 </w:t>
            </w:r>
          </w:p>
        </w:tc>
        <w:tc>
          <w:tcPr>
            <w:tcW w:w="1138" w:type="dxa"/>
            <w:vAlign w:val="center"/>
          </w:tcPr>
          <w:p w14:paraId="6701E110" w14:textId="7A4595DA"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.6)</w:t>
            </w:r>
          </w:p>
        </w:tc>
      </w:tr>
    </w:tbl>
    <w:p w14:paraId="57668FE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дисконтированный срок окупаемости инвестиций в строительство тепловой сети, лет;</w:t>
      </w:r>
    </w:p>
    <w:p w14:paraId="14AB91B9"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НД – норма доходности инвестированного капитала, устанавливается в соответствии с</w:t>
      </w:r>
      <w:r>
        <w:rPr>
          <w:rFonts w:ascii="Times New Roman" w:eastAsia="Times New Roman" w:hAnsi="Times New Roman" w:cs="Times New Roman"/>
          <w:sz w:val="26"/>
          <w:szCs w:val="26"/>
          <w:lang w:eastAsia="ru-RU"/>
        </w:rPr>
        <w:t xml:space="preserve"> прогнозами Министерства экономического развития Российской Федерации;</w:t>
      </w:r>
    </w:p>
    <w:p w14:paraId="150222E7"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ПДС</w:t>
      </w:r>
      <w:r w:rsidRPr="00EE08EB">
        <w:rPr>
          <w:rFonts w:ascii="Times New Roman" w:eastAsia="Times New Roman" w:hAnsi="Times New Roman" w:cs="Times New Roman"/>
          <w:sz w:val="26"/>
          <w:szCs w:val="26"/>
          <w:vertAlign w:val="subscript"/>
          <w:lang w:eastAsia="ru-RU"/>
        </w:rPr>
        <w:t>о</w:t>
      </w:r>
      <w:r w:rsidRPr="00EE08EB">
        <w:rPr>
          <w:rFonts w:ascii="Times New Roman" w:eastAsia="Times New Roman" w:hAnsi="Times New Roman" w:cs="Times New Roman"/>
          <w:sz w:val="26"/>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0E01B05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rPr>
      </w:pPr>
      <w:r w:rsidRPr="00EE08E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EE08EB">
        <w:rPr>
          <w:rFonts w:ascii="Times New Roman" w:eastAsia="Times New Roman" w:hAnsi="Times New Roman" w:cs="Times New Roman"/>
          <w:sz w:val="26"/>
          <w:szCs w:val="26"/>
        </w:rPr>
        <w:t>(без НДС);</w:t>
      </w:r>
    </w:p>
    <w:p w14:paraId="71D6CAD3" w14:textId="77777777" w:rsidR="001D4E56" w:rsidRPr="00EE08EB" w:rsidRDefault="001D4E56" w:rsidP="001D4E56">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период полезной службы тепловой сети, принимается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w:t>
      </w:r>
      <w:r>
        <w:rPr>
          <w:rFonts w:ascii="Times New Roman" w:eastAsia="Times New Roman" w:hAnsi="Times New Roman" w:cs="Times New Roman"/>
          <w:color w:val="000000" w:themeColor="text1"/>
          <w:sz w:val="26"/>
          <w:szCs w:val="26"/>
          <w:lang w:eastAsia="ru-RU"/>
        </w:rPr>
        <w:t>.</w:t>
      </w:r>
    </w:p>
    <w:p w14:paraId="582FFCF5"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Капитальные затраты в строительство тепловой сети 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8215"/>
        <w:gridCol w:w="1424"/>
      </w:tblGrid>
      <w:tr w:rsidR="001D4E56" w:rsidRPr="00EE08EB" w14:paraId="4B0F7739" w14:textId="77777777" w:rsidTr="001D4E56">
        <w:trPr>
          <w:trHeight w:val="970"/>
        </w:trPr>
        <w:tc>
          <w:tcPr>
            <w:tcW w:w="4308" w:type="pct"/>
            <w:vAlign w:val="center"/>
          </w:tcPr>
          <w:p w14:paraId="44082A08" w14:textId="77777777" w:rsidR="001D4E56" w:rsidRPr="00EE08EB" w:rsidRDefault="001D4E56" w:rsidP="001D4E56">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3F06B181" wp14:editId="7ED469A4">
                  <wp:extent cx="4037965" cy="47244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08414562" w14:textId="4BFA7F56"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r w:rsidRPr="00EE08EB">
              <w:rPr>
                <w:rFonts w:ascii="Times New Roman" w:eastAsia="Times New Roman" w:hAnsi="Times New Roman" w:cs="Times New Roman"/>
                <w:sz w:val="26"/>
                <w:szCs w:val="26"/>
                <w:lang w:eastAsia="ru-RU"/>
              </w:rPr>
              <w:t>)</w:t>
            </w:r>
          </w:p>
        </w:tc>
      </w:tr>
    </w:tbl>
    <w:p w14:paraId="2B5DAF82" w14:textId="77777777" w:rsidR="001D4E56" w:rsidRPr="00EE08EB" w:rsidRDefault="001D4E56" w:rsidP="001D4E56">
      <w:pPr>
        <w:spacing w:after="0" w:line="306"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i</w:t>
      </w:r>
      <w:r w:rsidRPr="00EE08EB">
        <w:rPr>
          <w:rFonts w:ascii="Times New Roman" w:eastAsia="Times New Roman" w:hAnsi="Times New Roman" w:cs="Times New Roman"/>
          <w:sz w:val="26"/>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теплоснабжения объекта заявителя, км;</w:t>
      </w:r>
    </w:p>
    <w:p w14:paraId="4422D3FC"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bookmarkStart w:id="42" w:name="_Hlk168858027"/>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j</w:t>
      </w:r>
      <w:r w:rsidRPr="00EE08EB">
        <w:rPr>
          <w:rFonts w:ascii="Times New Roman" w:eastAsia="Times New Roman" w:hAnsi="Times New Roman" w:cs="Times New Roman"/>
          <w:sz w:val="26"/>
          <w:szCs w:val="26"/>
          <w:lang w:eastAsia="ru-RU"/>
        </w:rPr>
        <w:t xml:space="preserve">-го участка </w:t>
      </w:r>
      <w:bookmarkEnd w:id="42"/>
      <w:r w:rsidRPr="00EE08EB">
        <w:rPr>
          <w:rFonts w:ascii="Times New Roman" w:eastAsia="Times New Roman" w:hAnsi="Times New Roman" w:cs="Times New Roman"/>
          <w:sz w:val="26"/>
          <w:szCs w:val="26"/>
          <w:lang w:eastAsia="ru-RU"/>
        </w:rPr>
        <w:t xml:space="preserve">реконструируемой тепловой сети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обеспечения пропускной способности тепловой сети исполнителя в точке присоединения к ней об</w:t>
      </w:r>
      <w:r>
        <w:rPr>
          <w:rFonts w:ascii="Times New Roman" w:eastAsia="Times New Roman" w:hAnsi="Times New Roman" w:cs="Times New Roman"/>
          <w:sz w:val="26"/>
          <w:szCs w:val="26"/>
          <w:lang w:eastAsia="ru-RU"/>
        </w:rPr>
        <w:t>ъ</w:t>
      </w:r>
      <w:r w:rsidRPr="00EE08EB">
        <w:rPr>
          <w:rFonts w:ascii="Times New Roman" w:eastAsia="Times New Roman" w:hAnsi="Times New Roman" w:cs="Times New Roman"/>
          <w:sz w:val="26"/>
          <w:szCs w:val="26"/>
          <w:lang w:eastAsia="ru-RU"/>
        </w:rPr>
        <w:t>екта за</w:t>
      </w:r>
      <w:r>
        <w:rPr>
          <w:rFonts w:ascii="Times New Roman" w:eastAsia="Times New Roman" w:hAnsi="Times New Roman" w:cs="Times New Roman"/>
          <w:sz w:val="26"/>
          <w:szCs w:val="26"/>
          <w:lang w:eastAsia="ru-RU"/>
        </w:rPr>
        <w:t>я</w:t>
      </w:r>
      <w:r w:rsidRPr="00EE08EB">
        <w:rPr>
          <w:rFonts w:ascii="Times New Roman" w:eastAsia="Times New Roman" w:hAnsi="Times New Roman" w:cs="Times New Roman"/>
          <w:sz w:val="26"/>
          <w:szCs w:val="26"/>
          <w:lang w:eastAsia="ru-RU"/>
        </w:rPr>
        <w:t>вителя, км;</w:t>
      </w:r>
    </w:p>
    <w:p w14:paraId="072B4883"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нормативы цены строительства тепловой сети с уловным диаметром </w:t>
      </w:r>
      <w:bookmarkStart w:id="43" w:name="_Hlk168858198"/>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bookmarkEnd w:id="43"/>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22897487"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N</w:t>
      </w:r>
      <w:r w:rsidRPr="00EE08EB">
        <w:rPr>
          <w:rFonts w:ascii="Times New Roman" w:eastAsia="Times New Roman" w:hAnsi="Times New Roman" w:cs="Times New Roman"/>
          <w:sz w:val="26"/>
          <w:szCs w:val="26"/>
          <w:lang w:eastAsia="ru-RU"/>
        </w:rPr>
        <w:t xml:space="preserve"> – число участков проектируемой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w:t>
      </w:r>
    </w:p>
    <w:p w14:paraId="0E481598"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lastRenderedPageBreak/>
        <w:t>M</w:t>
      </w:r>
      <w:r w:rsidRPr="00EE08EB">
        <w:rPr>
          <w:rFonts w:ascii="Times New Roman" w:eastAsia="Times New Roman" w:hAnsi="Times New Roman" w:cs="Times New Roman"/>
          <w:sz w:val="26"/>
          <w:szCs w:val="26"/>
          <w:lang w:eastAsia="ru-RU"/>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lang w:eastAsia="ru-RU"/>
        </w:rPr>
        <w:t xml:space="preserve"> (мм) для обеспечения пропус</w:t>
      </w:r>
      <w:r>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lang w:eastAsia="ru-RU"/>
        </w:rPr>
        <w:t>ной способности, выявленными в результате гидравлических расчетов</w:t>
      </w:r>
      <w:r w:rsidRPr="00EE08EB">
        <w:rPr>
          <w:rFonts w:ascii="Times New Roman" w:eastAsia="Times New Roman" w:hAnsi="Times New Roman" w:cs="Times New Roman"/>
          <w:sz w:val="26"/>
          <w:szCs w:val="26"/>
          <w:vertAlign w:val="subscript"/>
          <w:lang w:eastAsia="ru-RU"/>
        </w:rPr>
        <w:t>;</w:t>
      </w:r>
    </w:p>
    <w:p w14:paraId="7E7124AF"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55993DD1"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ПЗП</w:t>
      </w:r>
      <w:r w:rsidRPr="00EE08EB">
        <w:rPr>
          <w:rFonts w:ascii="Times New Roman" w:eastAsia="Times New Roman" w:hAnsi="Times New Roman" w:cs="Times New Roman"/>
          <w:i/>
          <w:iCs/>
          <w:sz w:val="26"/>
          <w:szCs w:val="26"/>
          <w:lang w:val="en-US" w:eastAsia="ru-RU"/>
        </w:rPr>
        <w:t>t</w:t>
      </w:r>
      <w:r w:rsidRPr="00EE08EB">
        <w:rPr>
          <w:rFonts w:ascii="Times New Roman" w:eastAsia="Times New Roman" w:hAnsi="Times New Roman" w:cs="Times New Roman"/>
          <w:sz w:val="26"/>
          <w:szCs w:val="26"/>
          <w:lang w:eastAsia="ru-RU"/>
        </w:rPr>
        <w:t xml:space="preserve"> – плата за подключение объекта заявителя с тепловой нагрузкой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макс.ч.</m:t>
            </m:r>
          </m:sup>
        </m:sSubSup>
      </m:oMath>
      <w:r w:rsidRPr="00EE08EB">
        <w:rPr>
          <w:rFonts w:ascii="Times New Roman" w:eastAsia="Times New Roman" w:hAnsi="Times New Roman" w:cs="Times New Roman"/>
          <w:sz w:val="26"/>
          <w:szCs w:val="26"/>
          <w:lang w:eastAsia="ru-RU"/>
        </w:rPr>
        <w:t>&lt; 0,1 Гкал/ч к тепловым сетям системы теплоснабжения</w:t>
      </w:r>
      <w:r w:rsidRPr="00090B6B">
        <w:rPr>
          <w:rFonts w:ascii="Times New Roman" w:eastAsia="Times New Roman" w:hAnsi="Times New Roman" w:cs="Times New Roman"/>
          <w:sz w:val="26"/>
          <w:szCs w:val="26"/>
          <w:lang w:eastAsia="ru-RU"/>
        </w:rPr>
        <w:t xml:space="preserve"> (при наличии приказа о плате за подключение)</w:t>
      </w:r>
      <w:r w:rsidRPr="00EE08EB">
        <w:rPr>
          <w:rFonts w:ascii="Times New Roman" w:eastAsia="Times New Roman" w:hAnsi="Times New Roman" w:cs="Times New Roman"/>
          <w:sz w:val="26"/>
          <w:szCs w:val="26"/>
          <w:lang w:eastAsia="ru-RU"/>
        </w:rPr>
        <w:t>.</w:t>
      </w:r>
    </w:p>
    <w:p w14:paraId="72E558A9"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НДС</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ставка налога на добавленную стоимость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w:t>
      </w:r>
    </w:p>
    <w:p w14:paraId="63872E26"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 (</w:t>
      </w: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определяется по формуле</w:t>
      </w:r>
    </w:p>
    <w:p w14:paraId="5402513A"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tbl>
      <w:tblPr>
        <w:tblW w:w="5000" w:type="pct"/>
        <w:tblLook w:val="04A0" w:firstRow="1" w:lastRow="0" w:firstColumn="1" w:lastColumn="0" w:noHBand="0" w:noVBand="1"/>
      </w:tblPr>
      <w:tblGrid>
        <w:gridCol w:w="8215"/>
        <w:gridCol w:w="1424"/>
      </w:tblGrid>
      <w:tr w:rsidR="001D4E56" w:rsidRPr="00EE08EB" w14:paraId="42819613" w14:textId="77777777" w:rsidTr="001D4E56">
        <w:trPr>
          <w:trHeight w:val="603"/>
        </w:trPr>
        <w:tc>
          <w:tcPr>
            <w:tcW w:w="4405" w:type="pct"/>
            <w:vAlign w:val="center"/>
          </w:tcPr>
          <w:p w14:paraId="77F30DB6" w14:textId="77777777" w:rsidR="001D4E56" w:rsidRPr="00EE08EB" w:rsidRDefault="001D4E56" w:rsidP="001D4E56">
            <w:pPr>
              <w:spacing w:after="0" w:line="312" w:lineRule="auto"/>
              <w:ind w:left="1461" w:hanging="567"/>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35E5B93B" wp14:editId="48FFE1A0">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5" w:type="pct"/>
            <w:vAlign w:val="center"/>
          </w:tcPr>
          <w:p w14:paraId="4261F1AF" w14:textId="1F66A61A"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.8)</w:t>
            </w:r>
          </w:p>
        </w:tc>
      </w:tr>
    </w:tbl>
    <w:p w14:paraId="00672608"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102AAD31" w14:textId="58D701C0"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б+1</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
          <w:sz w:val="26"/>
          <w:szCs w:val="26"/>
          <w:lang w:eastAsia="ru-RU"/>
        </w:rPr>
        <w:t>,</w:t>
      </w:r>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б+2</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ИЦП</m:t>
            </m:r>
          </m:e>
          <m:sub>
            <m:r>
              <m:rPr>
                <m:sty m:val="p"/>
              </m:rPr>
              <w:rPr>
                <w:rFonts w:ascii="Cambria Math" w:eastAsia="Times New Roman" w:hAnsi="Cambria Math" w:cs="Times New Roman"/>
                <w:sz w:val="26"/>
                <w:szCs w:val="26"/>
                <w:lang w:val="en-US" w:eastAsia="ru-RU"/>
              </w:rPr>
              <m:t>t</m:t>
            </m:r>
          </m:sub>
          <m:sup>
            <m:r>
              <m:rPr>
                <m:sty m:val="p"/>
              </m:rP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Cs/>
          <w:sz w:val="26"/>
          <w:szCs w:val="26"/>
          <w:lang w:eastAsia="ru-RU"/>
        </w:rPr>
        <w:t xml:space="preserve"> –</w:t>
      </w:r>
      <w:r w:rsidRPr="00EE08EB">
        <w:rPr>
          <w:rFonts w:ascii="Times New Roman" w:eastAsia="Times New Roman" w:hAnsi="Times New Roman" w:cs="Times New Roman"/>
          <w:sz w:val="26"/>
          <w:szCs w:val="26"/>
          <w:lang w:eastAsia="ru-RU"/>
        </w:rPr>
        <w:t xml:space="preserve"> индексы цен производителей промышленной продукции (в среднем за год к предыдущему году) в (2024</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1)-й, (2024</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2)-й,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-ый расчетный период регулирования, </w:t>
      </w:r>
      <w:r w:rsidRPr="007F4429">
        <w:rPr>
          <w:rFonts w:ascii="Times New Roman" w:eastAsia="Times New Roman" w:hAnsi="Times New Roman" w:cs="Times New Roman"/>
          <w:sz w:val="26"/>
          <w:szCs w:val="26"/>
          <w:lang w:eastAsia="ru-RU"/>
        </w:rPr>
        <w:t>одобренном Правительством Российской Федерации (базовый вариант).</w:t>
      </w:r>
    </w:p>
    <w:p w14:paraId="5042F1B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Приток денежных средств от операционной деятельности, полученный исполнителем в период времени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33EE0AF"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0E3E6D46" w14:textId="34F5AEFB" w:rsidR="001D4E56" w:rsidRPr="00EE08EB" w:rsidRDefault="00576A6B" w:rsidP="001D4E56">
      <w:pPr>
        <w:spacing w:after="0" w:line="312" w:lineRule="auto"/>
        <w:ind w:left="3600" w:firstLine="36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ПДС</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w:t>
      </w:r>
      <w:r w:rsidR="001D4E56">
        <w:rPr>
          <w:rFonts w:ascii="Times New Roman" w:eastAsia="Times New Roman" w:hAnsi="Times New Roman" w:cs="Times New Roman"/>
          <w:iCs/>
          <w:sz w:val="26"/>
          <w:szCs w:val="26"/>
          <w:lang w:eastAsia="ru-RU"/>
        </w:rPr>
        <w:t>2</w:t>
      </w:r>
      <w:r w:rsidR="001D4E56" w:rsidRPr="00EE08EB">
        <w:rPr>
          <w:rFonts w:ascii="Times New Roman" w:eastAsia="Times New Roman" w:hAnsi="Times New Roman" w:cs="Times New Roman"/>
          <w:iCs/>
          <w:sz w:val="26"/>
          <w:szCs w:val="26"/>
          <w:lang w:eastAsia="ru-RU"/>
        </w:rPr>
        <w:t>.9)</w:t>
      </w:r>
    </w:p>
    <w:p w14:paraId="0BF2C5CA"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7B9A8210"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oMath>
      <w:r w:rsidRPr="00EE08EB">
        <w:rPr>
          <w:rFonts w:ascii="Times New Roman" w:eastAsia="Times New Roman" w:hAnsi="Times New Roman" w:cs="Times New Roman"/>
          <w:iCs/>
          <w:sz w:val="26"/>
          <w:szCs w:val="26"/>
          <w:lang w:eastAsia="ru-RU"/>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EE08EB">
        <w:rPr>
          <w:rFonts w:ascii="Times New Roman" w:eastAsia="Times New Roman" w:hAnsi="Times New Roman" w:cs="Times New Roman"/>
          <w:iCs/>
          <w:sz w:val="26"/>
          <w:szCs w:val="26"/>
          <w:lang w:val="en-US" w:eastAsia="ru-RU"/>
        </w:rPr>
        <w:t>t</w:t>
      </w:r>
      <w:r w:rsidRPr="00EE08EB">
        <w:rPr>
          <w:rFonts w:ascii="Times New Roman" w:eastAsia="Times New Roman" w:hAnsi="Times New Roman" w:cs="Times New Roman"/>
          <w:iCs/>
          <w:sz w:val="26"/>
          <w:szCs w:val="26"/>
          <w:lang w:eastAsia="ru-RU"/>
        </w:rPr>
        <w:t>, тыс. рублей в год;</w:t>
      </w:r>
    </w:p>
    <w:p w14:paraId="717C9C0A" w14:textId="77777777" w:rsidR="001D4E56" w:rsidRPr="00EE08EB" w:rsidRDefault="00576A6B" w:rsidP="001D4E56">
      <w:pPr>
        <w:spacing w:after="0" w:line="312" w:lineRule="auto"/>
        <w:ind w:firstLine="70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1D4E56" w:rsidRPr="00EE08EB">
        <w:rPr>
          <w:rFonts w:ascii="Times New Roman" w:eastAsia="Times New Roman" w:hAnsi="Times New Roman" w:cs="Times New Roman"/>
          <w:iCs/>
          <w:sz w:val="26"/>
          <w:szCs w:val="26"/>
          <w:lang w:val="en-US" w:eastAsia="ru-RU"/>
        </w:rPr>
        <w:t>t</w:t>
      </w:r>
      <w:r w:rsidR="001D4E56" w:rsidRPr="00EE08EB">
        <w:rPr>
          <w:rFonts w:ascii="Times New Roman" w:eastAsia="Times New Roman" w:hAnsi="Times New Roman" w:cs="Times New Roman"/>
          <w:iCs/>
          <w:sz w:val="26"/>
          <w:szCs w:val="26"/>
          <w:lang w:eastAsia="ru-RU"/>
        </w:rPr>
        <w:t>, тыс. рублей в год.</w:t>
      </w:r>
    </w:p>
    <w:p w14:paraId="547B322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Cs/>
          <w:sz w:val="26"/>
          <w:szCs w:val="26"/>
          <w:lang w:eastAsia="ru-RU"/>
        </w:rPr>
        <w:t xml:space="preserve">Выручка, полученная исполнителем за счет </w:t>
      </w:r>
      <w:r w:rsidRPr="00EE08EB">
        <w:rPr>
          <w:rFonts w:ascii="Times New Roman" w:eastAsia="Times New Roman" w:hAnsi="Times New Roman" w:cs="Times New Roman"/>
          <w:sz w:val="26"/>
          <w:szCs w:val="26"/>
          <w:lang w:eastAsia="ru-RU"/>
        </w:rPr>
        <w:t xml:space="preserve">продажи заявителю, подключенному к тепловой сети исполнителя через индивидуальный тепловой пункт, тепловой </w:t>
      </w:r>
      <w:r w:rsidRPr="00EE08EB">
        <w:rPr>
          <w:rFonts w:ascii="Times New Roman" w:eastAsia="Times New Roman" w:hAnsi="Times New Roman" w:cs="Times New Roman"/>
          <w:sz w:val="26"/>
          <w:szCs w:val="26"/>
          <w:lang w:eastAsia="ru-RU"/>
        </w:rPr>
        <w:lastRenderedPageBreak/>
        <w:t>энергии, необходимой для теплоснабжения потребителя (тыс. рублей в год), рассчитывается по формуле</w:t>
      </w:r>
    </w:p>
    <w:p w14:paraId="153EF7A1"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p>
    <w:tbl>
      <w:tblPr>
        <w:tblW w:w="5000" w:type="pct"/>
        <w:tblLook w:val="04A0" w:firstRow="1" w:lastRow="0" w:firstColumn="1" w:lastColumn="0" w:noHBand="0" w:noVBand="1"/>
      </w:tblPr>
      <w:tblGrid>
        <w:gridCol w:w="8085"/>
        <w:gridCol w:w="1554"/>
      </w:tblGrid>
      <w:tr w:rsidR="001D4E56" w:rsidRPr="00EE08EB" w14:paraId="4D592D9B" w14:textId="77777777" w:rsidTr="001D4E56">
        <w:trPr>
          <w:trHeight w:val="649"/>
        </w:trPr>
        <w:tc>
          <w:tcPr>
            <w:tcW w:w="4408" w:type="pct"/>
            <w:vAlign w:val="center"/>
          </w:tcPr>
          <w:p w14:paraId="2BAE9496" w14:textId="77777777" w:rsidR="001D4E56" w:rsidRPr="00EE08EB" w:rsidRDefault="001D4E56" w:rsidP="001D4E56">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1B7FA51F" wp14:editId="0AEE629E">
                  <wp:extent cx="3903980" cy="24638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2" w:type="pct"/>
            <w:vAlign w:val="center"/>
          </w:tcPr>
          <w:p w14:paraId="638701B3" w14:textId="3F189701"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.10)</w:t>
            </w:r>
          </w:p>
        </w:tc>
      </w:tr>
    </w:tbl>
    <w:p w14:paraId="71377DA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78DB8006" w14:textId="77777777" w:rsidR="001D4E56" w:rsidRPr="00EE08EB" w:rsidRDefault="00576A6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м.ч.</m:t>
            </m:r>
          </m:sup>
        </m:sSubSup>
      </m:oMath>
      <w:r w:rsidR="001D4E56" w:rsidRPr="00EE08EB">
        <w:rPr>
          <w:rFonts w:ascii="Times New Roman" w:eastAsia="Times New Roman" w:hAnsi="Times New Roman" w:cs="Times New Roman"/>
          <w:sz w:val="26"/>
          <w:szCs w:val="26"/>
          <w:lang w:eastAsia="ru-RU"/>
        </w:rPr>
        <w:t xml:space="preserve"> – максимальная часовая тепловая нагрузка заявителя, Гкал/ч;</w:t>
      </w:r>
    </w:p>
    <w:p w14:paraId="17CB4DCF"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ЧЧМ</w:t>
      </w:r>
      <w:r w:rsidRPr="00EE08EB">
        <w:rPr>
          <w:rFonts w:ascii="Times New Roman" w:eastAsia="Times New Roman" w:hAnsi="Times New Roman" w:cs="Times New Roman"/>
          <w:sz w:val="26"/>
          <w:szCs w:val="26"/>
          <w:vertAlign w:val="subscript"/>
          <w:lang w:eastAsia="ru-RU"/>
        </w:rPr>
        <w:t>ср.</w:t>
      </w:r>
      <w:r w:rsidRPr="00EE08EB">
        <w:rPr>
          <w:rFonts w:ascii="Times New Roman" w:eastAsia="Times New Roman" w:hAnsi="Times New Roman" w:cs="Times New Roman"/>
          <w:sz w:val="26"/>
          <w:szCs w:val="26"/>
          <w:lang w:eastAsia="ru-RU"/>
        </w:rPr>
        <w:t xml:space="preserve"> </w:t>
      </w:r>
      <w:bookmarkStart w:id="44" w:name="_Hlk168860655"/>
      <w:r w:rsidRPr="00EE08EB">
        <w:rPr>
          <w:rFonts w:ascii="Times New Roman" w:eastAsia="Times New Roman" w:hAnsi="Times New Roman" w:cs="Times New Roman"/>
          <w:sz w:val="26"/>
          <w:szCs w:val="26"/>
          <w:lang w:eastAsia="ru-RU"/>
        </w:rPr>
        <w:t>–</w:t>
      </w:r>
      <w:bookmarkEnd w:id="44"/>
      <w:r w:rsidRPr="00EE08EB">
        <w:rPr>
          <w:rFonts w:ascii="Times New Roman" w:eastAsia="Times New Roman" w:hAnsi="Times New Roman" w:cs="Times New Roman"/>
          <w:sz w:val="26"/>
          <w:szCs w:val="26"/>
          <w:lang w:eastAsia="ru-RU"/>
        </w:rPr>
        <w:t xml:space="preserve"> средневзвешенное по видам тепловой нагрузки число часов максимума тепловой нагрузки, час/год;</w:t>
      </w:r>
    </w:p>
    <w:p w14:paraId="6D74B9C4"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Ц</w:t>
      </w:r>
      <w:r w:rsidRPr="00EE08EB">
        <w:rPr>
          <w:rFonts w:ascii="Times New Roman" w:eastAsia="Times New Roman" w:hAnsi="Times New Roman" w:cs="Times New Roman"/>
          <w:sz w:val="26"/>
          <w:szCs w:val="26"/>
          <w:vertAlign w:val="subscript"/>
          <w:lang w:eastAsia="ru-RU"/>
        </w:rPr>
        <w:t>тэ,</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цена на тепловую энергию для теплоснабжения заявителя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32077D8E"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ИСПГ</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 индекс совокупного платежа граждан за коммунальные услуги, указать документ</w:t>
      </w:r>
    </w:p>
    <w:p w14:paraId="6468730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612719F"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5C9DA791" w14:textId="35BCE0E7" w:rsidR="001D4E56" w:rsidRPr="00EE08EB" w:rsidRDefault="00576A6B" w:rsidP="001D4E56">
      <w:pPr>
        <w:spacing w:after="0" w:line="312" w:lineRule="auto"/>
        <w:ind w:left="3600" w:hanging="198"/>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m:t>
                </m:r>
              </m:sub>
            </m:sSub>
            <m:r>
              <m:rPr>
                <m:sty m:val="p"/>
              </m:rP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m:t>
                </m:r>
              </m:sub>
            </m:sSub>
            <m:r>
              <m:rPr>
                <m:sty m:val="p"/>
              </m:rPr>
              <w:rPr>
                <w:rFonts w:ascii="Cambria Math" w:eastAsia="Times New Roman" w:hAnsi="Cambria Math" w:cs="Times New Roman"/>
                <w:sz w:val="26"/>
                <w:szCs w:val="26"/>
                <w:lang w:eastAsia="ru-RU"/>
              </w:rPr>
              <m:t>)</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w:t>
      </w:r>
      <w:r w:rsidR="001D4E56">
        <w:rPr>
          <w:rFonts w:ascii="Times New Roman" w:eastAsia="Times New Roman" w:hAnsi="Times New Roman" w:cs="Times New Roman"/>
          <w:iCs/>
          <w:sz w:val="26"/>
          <w:szCs w:val="26"/>
          <w:lang w:eastAsia="ru-RU"/>
        </w:rPr>
        <w:t>2</w:t>
      </w:r>
      <w:r w:rsidR="001D4E56" w:rsidRPr="00EE08EB">
        <w:rPr>
          <w:rFonts w:ascii="Times New Roman" w:eastAsia="Times New Roman" w:hAnsi="Times New Roman" w:cs="Times New Roman"/>
          <w:iCs/>
          <w:sz w:val="26"/>
          <w:szCs w:val="26"/>
          <w:lang w:eastAsia="ru-RU"/>
        </w:rPr>
        <w:t>.11)</w:t>
      </w:r>
    </w:p>
    <w:p w14:paraId="2732587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rPr>
        <w:t>-ом расчетном</w:t>
      </w:r>
      <w:r w:rsidRPr="00EE08EB">
        <w:rPr>
          <w:rFonts w:ascii="Times New Roman" w:eastAsia="Times New Roman" w:hAnsi="Times New Roman" w:cs="Times New Roman"/>
          <w:sz w:val="26"/>
          <w:szCs w:val="26"/>
          <w:lang w:eastAsia="ru-RU"/>
        </w:rPr>
        <w:t xml:space="preserve"> периоде</w:t>
      </w:r>
      <w:r w:rsidRPr="00EE08EB">
        <w:rPr>
          <w:rFonts w:ascii="Times New Roman" w:eastAsia="Times New Roman" w:hAnsi="Times New Roman" w:cs="Times New Roman"/>
          <w:sz w:val="26"/>
          <w:szCs w:val="26"/>
        </w:rPr>
        <w:t>,</w:t>
      </w:r>
      <w:r w:rsidRPr="00EE08EB">
        <w:rPr>
          <w:rFonts w:ascii="Times New Roman" w:eastAsia="Times New Roman" w:hAnsi="Times New Roman" w:cs="Times New Roman"/>
          <w:sz w:val="26"/>
          <w:szCs w:val="26"/>
          <w:lang w:eastAsia="ru-RU"/>
        </w:rPr>
        <w:t xml:space="preserve"> тыс. руб./год;</w:t>
      </w:r>
    </w:p>
    <w:p w14:paraId="5178B18F" w14:textId="77777777" w:rsidR="001D4E56" w:rsidRPr="00EE08EB" w:rsidRDefault="00576A6B" w:rsidP="001D4E56">
      <w:pPr>
        <w:spacing w:after="0" w:line="312" w:lineRule="auto"/>
        <w:ind w:firstLine="709"/>
        <w:jc w:val="both"/>
        <w:rPr>
          <w:rFonts w:ascii="Times New Roman" w:eastAsia="Times New Roman" w:hAnsi="Times New Roman" w:cs="Times New Roman"/>
          <w:sz w:val="26"/>
          <w:szCs w:val="26"/>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пер,t</m:t>
            </m:r>
          </m:sub>
        </m:sSub>
      </m:oMath>
      <w:r w:rsidR="001D4E56" w:rsidRPr="00EE08EB">
        <w:rPr>
          <w:rFonts w:ascii="Times New Roman" w:eastAsia="Times New Roman" w:hAnsi="Times New Roman" w:cs="Times New Roman"/>
          <w:iCs/>
          <w:sz w:val="26"/>
          <w:szCs w:val="26"/>
          <w:lang w:eastAsia="ru-RU"/>
        </w:rPr>
        <w:t xml:space="preserve"> – </w:t>
      </w:r>
      <w:r w:rsidR="001D4E56" w:rsidRPr="00EE08EB">
        <w:rPr>
          <w:rFonts w:ascii="Times New Roman" w:eastAsia="Times New Roman" w:hAnsi="Times New Roman" w:cs="Times New Roman"/>
          <w:sz w:val="26"/>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-ом расчетном</w:t>
      </w:r>
      <w:r w:rsidR="001D4E56" w:rsidRPr="00EE08EB">
        <w:rPr>
          <w:rFonts w:ascii="Times New Roman" w:eastAsia="Times New Roman" w:hAnsi="Times New Roman" w:cs="Times New Roman"/>
          <w:sz w:val="26"/>
          <w:szCs w:val="26"/>
          <w:lang w:eastAsia="ru-RU"/>
        </w:rPr>
        <w:t xml:space="preserve"> периоде</w:t>
      </w:r>
      <w:r w:rsidR="001D4E56" w:rsidRPr="00EE08EB">
        <w:rPr>
          <w:rFonts w:ascii="Times New Roman" w:eastAsia="Times New Roman" w:hAnsi="Times New Roman" w:cs="Times New Roman"/>
          <w:sz w:val="26"/>
          <w:szCs w:val="26"/>
        </w:rPr>
        <w:t>, тыс. руб./год.</w:t>
      </w:r>
    </w:p>
    <w:p w14:paraId="1E409D1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w:t>
      </w:r>
      <w:r w:rsidRPr="00EE08EB">
        <w:rPr>
          <w:rFonts w:ascii="Times New Roman" w:eastAsia="Times New Roman" w:hAnsi="Times New Roman" w:cs="Times New Roman"/>
          <w:sz w:val="26"/>
          <w:szCs w:val="26"/>
        </w:rPr>
        <w:t>атраты исполнителя, обеспечивающие компенсацию расходов на топливо, затраченного исполнителем</w:t>
      </w:r>
      <w:r w:rsidRPr="00EE08EB">
        <w:rPr>
          <w:rFonts w:ascii="Times New Roman" w:eastAsia="Times New Roman" w:hAnsi="Times New Roman" w:cs="Times New Roman"/>
          <w:sz w:val="26"/>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2FD7ECB3"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09A06B58" w14:textId="0B8184D2" w:rsidR="001D4E56" w:rsidRDefault="00576A6B" w:rsidP="001164FA">
      <w:pPr>
        <w:spacing w:after="0" w:line="312" w:lineRule="auto"/>
        <w:ind w:left="2160" w:hanging="33"/>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r>
          <m:rPr>
            <m:sty m:val="p"/>
          </m:rPr>
          <w:rPr>
            <w:rFonts w:ascii="Cambria Math" w:eastAsia="Times New Roman" w:hAnsi="Cambria Math" w:cs="Times New Roman"/>
            <w:sz w:val="26"/>
            <w:szCs w:val="26"/>
          </w:rPr>
          <m:t xml:space="preserve">= </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lang w:val="en-US"/>
              </w:rPr>
              <m:t>Q</m:t>
            </m:r>
          </m:e>
          <m:sub>
            <m:r>
              <m:rPr>
                <m:sty m:val="p"/>
              </m:rPr>
              <w:rPr>
                <w:rFonts w:ascii="Cambria Math" w:eastAsia="Times New Roman" w:hAnsi="Cambria Math" w:cs="Times New Roman"/>
                <w:sz w:val="26"/>
                <w:szCs w:val="26"/>
              </w:rPr>
              <m:t>з</m:t>
            </m:r>
          </m:sub>
          <m:sup>
            <m:r>
              <m:rPr>
                <m:sty m:val="p"/>
              </m:rPr>
              <w:rPr>
                <w:rFonts w:ascii="Cambria Math" w:eastAsia="Times New Roman" w:hAnsi="Cambria Math" w:cs="Times New Roman"/>
                <w:sz w:val="26"/>
                <w:szCs w:val="26"/>
              </w:rPr>
              <m:t>пл</m:t>
            </m:r>
          </m:sup>
        </m:sSubSup>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×(1+</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-3</m:t>
            </m:r>
          </m:sup>
        </m:sSup>
      </m:oMath>
      <w:r w:rsidR="001D4E56" w:rsidRPr="00EE08EB">
        <w:rPr>
          <w:rFonts w:ascii="Times New Roman" w:eastAsia="Times New Roman" w:hAnsi="Times New Roman" w:cs="Times New Roman"/>
          <w:sz w:val="26"/>
          <w:szCs w:val="26"/>
        </w:rPr>
        <w:t xml:space="preserve">                            </w:t>
      </w:r>
      <w:r w:rsidR="001164FA">
        <w:rPr>
          <w:rFonts w:ascii="Times New Roman" w:eastAsia="Times New Roman" w:hAnsi="Times New Roman" w:cs="Times New Roman"/>
          <w:sz w:val="26"/>
          <w:szCs w:val="26"/>
        </w:rPr>
        <w:t xml:space="preserve">     </w:t>
      </w:r>
      <w:r w:rsidR="001D4E56" w:rsidRPr="00EE08EB">
        <w:rPr>
          <w:rFonts w:ascii="Times New Roman" w:eastAsia="Times New Roman" w:hAnsi="Times New Roman" w:cs="Times New Roman"/>
          <w:sz w:val="26"/>
          <w:szCs w:val="26"/>
        </w:rPr>
        <w:t xml:space="preserve">   (</w:t>
      </w:r>
      <w:r w:rsidR="001D4E56">
        <w:rPr>
          <w:rFonts w:ascii="Times New Roman" w:eastAsia="Times New Roman" w:hAnsi="Times New Roman" w:cs="Times New Roman"/>
          <w:sz w:val="26"/>
          <w:szCs w:val="26"/>
        </w:rPr>
        <w:t>2</w:t>
      </w:r>
      <w:r w:rsidR="001D4E56" w:rsidRPr="00EE08EB">
        <w:rPr>
          <w:rFonts w:ascii="Times New Roman" w:eastAsia="Times New Roman" w:hAnsi="Times New Roman" w:cs="Times New Roman"/>
          <w:sz w:val="26"/>
          <w:szCs w:val="26"/>
        </w:rPr>
        <w:t>.12)</w:t>
      </w:r>
    </w:p>
    <w:p w14:paraId="6A42BA0D" w14:textId="77777777" w:rsidR="001D4E56" w:rsidRPr="00EE08EB" w:rsidRDefault="001D4E56" w:rsidP="001D4E56">
      <w:pPr>
        <w:spacing w:after="0" w:line="312" w:lineRule="auto"/>
        <w:ind w:left="2160" w:firstLine="392"/>
        <w:jc w:val="both"/>
        <w:rPr>
          <w:rFonts w:ascii="Times New Roman" w:eastAsia="Times New Roman" w:hAnsi="Times New Roman" w:cs="Times New Roman"/>
          <w:sz w:val="26"/>
          <w:szCs w:val="26"/>
        </w:rPr>
      </w:pPr>
    </w:p>
    <w:p w14:paraId="1CE86F93" w14:textId="77777777"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1C0D0EA1" w14:textId="77777777" w:rsidR="001D4E56" w:rsidRPr="00EE08EB" w:rsidRDefault="00576A6B" w:rsidP="00E150EB">
      <w:pPr>
        <w:spacing w:after="0" w:line="312" w:lineRule="auto"/>
        <w:ind w:right="-283"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oMath>
      <w:r w:rsidR="001D4E56" w:rsidRPr="00EE08EB">
        <w:rPr>
          <w:rFonts w:ascii="Times New Roman" w:eastAsia="Times New Roman" w:hAnsi="Times New Roman" w:cs="Times New Roman"/>
          <w:sz w:val="26"/>
          <w:szCs w:val="26"/>
        </w:rPr>
        <w:t xml:space="preserve"> – </w:t>
      </w:r>
      <w:r w:rsidR="001D4E56" w:rsidRPr="00EE08EB">
        <w:rPr>
          <w:rFonts w:ascii="Times New Roman" w:eastAsia="Times New Roman" w:hAnsi="Times New Roman" w:cs="Times New Roman"/>
          <w:sz w:val="26"/>
          <w:szCs w:val="26"/>
          <w:lang w:eastAsia="ru-RU"/>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-том расчетном</w:t>
      </w:r>
      <w:r w:rsidR="001D4E56" w:rsidRPr="00EE08EB">
        <w:rPr>
          <w:rFonts w:ascii="Times New Roman" w:eastAsia="Times New Roman" w:hAnsi="Times New Roman" w:cs="Times New Roman"/>
          <w:sz w:val="26"/>
          <w:szCs w:val="26"/>
          <w:lang w:eastAsia="ru-RU"/>
        </w:rPr>
        <w:t xml:space="preserve"> периоде, кг у. т./Гкал;</w:t>
      </w:r>
    </w:p>
    <w:p w14:paraId="3BF7011E" w14:textId="77777777" w:rsidR="001D4E56" w:rsidRPr="00EE08EB" w:rsidRDefault="00576A6B" w:rsidP="00E150EB">
      <w:pPr>
        <w:spacing w:after="0" w:line="312" w:lineRule="auto"/>
        <w:ind w:right="-283"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oMath>
      <w:r w:rsidR="001D4E56" w:rsidRPr="00EE08EB">
        <w:rPr>
          <w:rFonts w:ascii="Times New Roman" w:eastAsia="Times New Roman" w:hAnsi="Times New Roman" w:cs="Times New Roman"/>
          <w:sz w:val="26"/>
          <w:szCs w:val="26"/>
        </w:rPr>
        <w:t xml:space="preserve"> – цена топлива, фактически сложившаяся в системе теплоснабжения исполнителя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-том расчетном</w:t>
      </w:r>
      <w:r w:rsidR="001D4E56" w:rsidRPr="00EE08EB">
        <w:rPr>
          <w:rFonts w:ascii="Times New Roman" w:eastAsia="Times New Roman" w:hAnsi="Times New Roman" w:cs="Times New Roman"/>
          <w:sz w:val="26"/>
          <w:szCs w:val="26"/>
          <w:lang w:eastAsia="ru-RU"/>
        </w:rPr>
        <w:t xml:space="preserve"> периоде в соответствии с требованиями к раскрытию информации, руб./т у.т.;</w:t>
      </w:r>
    </w:p>
    <w:p w14:paraId="0DF2B272" w14:textId="32A10C4B" w:rsidR="001D4E56" w:rsidRPr="00EE08EB" w:rsidRDefault="00576A6B" w:rsidP="00E150EB">
      <w:pPr>
        <w:spacing w:after="0" w:line="312" w:lineRule="auto"/>
        <w:ind w:right="-283"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oMath>
      <w:r w:rsidR="001D4E56" w:rsidRPr="00EE08EB">
        <w:rPr>
          <w:rFonts w:ascii="Times New Roman" w:eastAsia="Times New Roman" w:hAnsi="Times New Roman" w:cs="Times New Roman"/>
          <w:sz w:val="26"/>
          <w:szCs w:val="26"/>
        </w:rPr>
        <w:t xml:space="preserve"> – прогнозный рост цены на к-ый вид топлива в </w:t>
      </w:r>
      <w:r w:rsidR="001D4E56" w:rsidRPr="00EE08EB">
        <w:rPr>
          <w:rFonts w:ascii="Times New Roman" w:eastAsia="Times New Roman" w:hAnsi="Times New Roman" w:cs="Times New Roman"/>
          <w:sz w:val="26"/>
          <w:szCs w:val="26"/>
          <w:lang w:val="en-US"/>
        </w:rPr>
        <w:t>t</w:t>
      </w:r>
      <w:r w:rsidR="001D4E56" w:rsidRPr="00EE08EB">
        <w:rPr>
          <w:rFonts w:ascii="Times New Roman" w:eastAsia="Times New Roman" w:hAnsi="Times New Roman" w:cs="Times New Roman"/>
          <w:sz w:val="26"/>
          <w:szCs w:val="26"/>
        </w:rPr>
        <w:t xml:space="preserve">-ом расчетном периоде, определенный в прогнозе социально-экономического развития Российской Федерации на </w:t>
      </w:r>
      <w:r w:rsidR="001D4E56" w:rsidRPr="00EE08EB">
        <w:rPr>
          <w:rFonts w:ascii="Times New Roman" w:eastAsia="Times New Roman" w:hAnsi="Times New Roman" w:cs="Times New Roman"/>
          <w:sz w:val="26"/>
          <w:szCs w:val="26"/>
          <w:lang w:val="en-US"/>
        </w:rPr>
        <w:t>t</w:t>
      </w:r>
      <w:r w:rsidR="001D4E56" w:rsidRPr="00EE08EB">
        <w:rPr>
          <w:rFonts w:ascii="Times New Roman" w:eastAsia="Times New Roman" w:hAnsi="Times New Roman" w:cs="Times New Roman"/>
          <w:sz w:val="26"/>
          <w:szCs w:val="26"/>
        </w:rPr>
        <w:t>-ом расчетном периоде, одобренном Правительством Российской Федерации (базовый вариант).</w:t>
      </w:r>
    </w:p>
    <w:p w14:paraId="32B46B06" w14:textId="39443127" w:rsidR="001D4E56"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p w14:paraId="081E7485" w14:textId="77777777" w:rsidR="00401C92" w:rsidRPr="00401C92" w:rsidRDefault="00401C92" w:rsidP="001D4E56">
      <w:pPr>
        <w:spacing w:after="0" w:line="312" w:lineRule="auto"/>
        <w:ind w:firstLine="709"/>
        <w:jc w:val="both"/>
        <w:rPr>
          <w:rFonts w:ascii="Times New Roman" w:eastAsia="Times New Roman" w:hAnsi="Times New Roman" w:cs="Times New Roman"/>
          <w:sz w:val="20"/>
          <w:szCs w:val="20"/>
          <w:lang w:eastAsia="ru-RU"/>
        </w:rPr>
      </w:pPr>
    </w:p>
    <w:tbl>
      <w:tblPr>
        <w:tblW w:w="5000" w:type="pct"/>
        <w:tblLook w:val="04A0" w:firstRow="1" w:lastRow="0" w:firstColumn="1" w:lastColumn="0" w:noHBand="0" w:noVBand="1"/>
      </w:tblPr>
      <w:tblGrid>
        <w:gridCol w:w="8037"/>
        <w:gridCol w:w="1602"/>
      </w:tblGrid>
      <w:tr w:rsidR="001D4E56" w:rsidRPr="00EE08EB" w14:paraId="5514B4C3" w14:textId="77777777" w:rsidTr="001D4E56">
        <w:trPr>
          <w:trHeight w:val="567"/>
        </w:trPr>
        <w:tc>
          <w:tcPr>
            <w:tcW w:w="4169" w:type="pct"/>
            <w:vAlign w:val="center"/>
          </w:tcPr>
          <w:p w14:paraId="4E7A9414" w14:textId="77777777" w:rsidR="001D4E56" w:rsidRPr="00EE08EB" w:rsidRDefault="001D4E56" w:rsidP="00401C92">
            <w:pPr>
              <w:spacing w:before="120" w:after="120" w:line="240" w:lineRule="auto"/>
              <w:ind w:firstLine="2440"/>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7649FE65" wp14:editId="0FB14EF9">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4F8FA75F" w14:textId="3910F495"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.13)</w:t>
            </w:r>
          </w:p>
        </w:tc>
      </w:tr>
    </w:tbl>
    <w:p w14:paraId="3786D6C1" w14:textId="77777777" w:rsidR="00401C92" w:rsidRPr="00401C92" w:rsidRDefault="00401C92" w:rsidP="001D4E56">
      <w:pPr>
        <w:spacing w:after="0" w:line="312" w:lineRule="auto"/>
        <w:ind w:firstLine="709"/>
        <w:jc w:val="both"/>
        <w:rPr>
          <w:rFonts w:ascii="Times New Roman" w:eastAsia="Times New Roman" w:hAnsi="Times New Roman" w:cs="Times New Roman"/>
          <w:sz w:val="20"/>
          <w:szCs w:val="20"/>
          <w:lang w:eastAsia="ru-RU"/>
        </w:rPr>
      </w:pPr>
    </w:p>
    <w:p w14:paraId="16678119" w14:textId="1368D382"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γ</w:t>
      </w:r>
      <w:r w:rsidRPr="00EE08EB">
        <w:rPr>
          <w:rFonts w:ascii="Times New Roman" w:eastAsia="Times New Roman" w:hAnsi="Times New Roman" w:cs="Times New Roman"/>
          <w:sz w:val="26"/>
          <w:szCs w:val="26"/>
          <w:vertAlign w:val="subscript"/>
          <w:lang w:eastAsia="ru-RU"/>
        </w:rPr>
        <w:t>ст</w:t>
      </w:r>
      <w:r w:rsidRPr="00EE08EB">
        <w:rPr>
          <w:rFonts w:ascii="Times New Roman" w:eastAsia="Times New Roman" w:hAnsi="Times New Roman" w:cs="Times New Roman"/>
          <w:sz w:val="26"/>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1BD050E9" w14:textId="77777777"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М</w:t>
      </w:r>
      <w:r w:rsidRPr="00EE08EB">
        <w:rPr>
          <w:rFonts w:ascii="Times New Roman" w:eastAsia="Times New Roman" w:hAnsi="Times New Roman" w:cs="Times New Roman"/>
          <w:sz w:val="26"/>
          <w:szCs w:val="26"/>
          <w:vertAlign w:val="subscript"/>
          <w:lang w:eastAsia="ru-RU"/>
        </w:rPr>
        <w:t>нтс</w:t>
      </w:r>
      <w:r w:rsidRPr="00EE08EB">
        <w:rPr>
          <w:rFonts w:ascii="Times New Roman" w:eastAsia="Times New Roman" w:hAnsi="Times New Roman" w:cs="Times New Roman"/>
          <w:sz w:val="26"/>
          <w:szCs w:val="26"/>
          <w:lang w:eastAsia="ru-RU"/>
        </w:rPr>
        <w:t xml:space="preserve"> – материальная характеристика вновь построенной тепловой сети для подключения объекта заявителя,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1BCB04C" w14:textId="77777777" w:rsidR="001D4E56" w:rsidRDefault="001D4E56" w:rsidP="00E150EB">
      <w:pPr>
        <w:spacing w:after="0" w:line="300" w:lineRule="auto"/>
        <w:ind w:right="-283"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5EC4092E" w14:textId="77777777" w:rsidR="001D4E56" w:rsidRPr="00EE08EB" w:rsidRDefault="001D4E56" w:rsidP="00E150EB">
      <w:pPr>
        <w:spacing w:after="0" w:line="300" w:lineRule="auto"/>
        <w:ind w:right="-283" w:firstLine="567"/>
        <w:jc w:val="both"/>
        <w:rPr>
          <w:rFonts w:ascii="Times New Roman" w:eastAsia="Times New Roman" w:hAnsi="Times New Roman" w:cs="Times New Roman"/>
          <w:b/>
          <w:bCs/>
          <w:color w:val="000000" w:themeColor="text1"/>
          <w:sz w:val="26"/>
          <w:szCs w:val="26"/>
          <w:lang w:eastAsia="ru-RU"/>
        </w:rPr>
      </w:pPr>
      <w:r>
        <w:rPr>
          <w:rFonts w:ascii="Times New Roman" w:eastAsia="Times New Roman" w:hAnsi="Times New Roman" w:cs="Times New Roman"/>
          <w:b/>
          <w:bCs/>
          <w:color w:val="000000" w:themeColor="text1"/>
          <w:sz w:val="26"/>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21A1250C" w14:textId="77777777" w:rsidR="001D4E56" w:rsidRDefault="001D4E56" w:rsidP="00E150EB">
      <w:pPr>
        <w:spacing w:after="0" w:line="336" w:lineRule="auto"/>
        <w:ind w:right="-283" w:firstLine="709"/>
        <w:jc w:val="both"/>
        <w:rPr>
          <w:rFonts w:ascii="Times New Roman" w:eastAsia="Times New Roman" w:hAnsi="Times New Roman"/>
          <w:sz w:val="26"/>
          <w:szCs w:val="26"/>
          <w:lang w:eastAsia="ru-RU"/>
        </w:rPr>
      </w:pPr>
    </w:p>
    <w:p w14:paraId="110554B6" w14:textId="77777777" w:rsidR="001D4E56" w:rsidRPr="00C31C0E" w:rsidRDefault="001D4E56" w:rsidP="00E150EB">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val="be-BY" w:eastAsia="ru-RU"/>
        </w:rPr>
      </w:pPr>
      <w:r w:rsidRPr="00C31C0E">
        <w:rPr>
          <w:rFonts w:ascii="Times New Roman" w:eastAsia="Times New Roman" w:hAnsi="Times New Roman" w:cs="Times New Roman"/>
          <w:b/>
          <w:bCs/>
          <w:sz w:val="24"/>
          <w:lang w:eastAsia="ru-RU"/>
        </w:rPr>
        <w:t>М</w:t>
      </w:r>
      <w:r w:rsidRPr="00C31C0E">
        <w:rPr>
          <w:rFonts w:ascii="Times New Roman" w:eastAsia="Times New Roman" w:hAnsi="Times New Roman" w:cs="Times New Roman"/>
          <w:b/>
          <w:bCs/>
          <w:color w:val="000000" w:themeColor="text1"/>
          <w:sz w:val="26"/>
          <w:szCs w:val="26"/>
          <w:lang w:eastAsia="ru-RU"/>
        </w:rPr>
        <w:t xml:space="preserve">етодика № </w:t>
      </w:r>
      <w:r>
        <w:rPr>
          <w:rFonts w:ascii="Times New Roman" w:eastAsia="Times New Roman" w:hAnsi="Times New Roman" w:cs="Times New Roman"/>
          <w:b/>
          <w:bCs/>
          <w:color w:val="000000" w:themeColor="text1"/>
          <w:sz w:val="26"/>
          <w:szCs w:val="26"/>
          <w:lang w:eastAsia="ru-RU"/>
        </w:rPr>
        <w:t xml:space="preserve">3, </w:t>
      </w:r>
      <w:r w:rsidRPr="00C31C0E">
        <w:rPr>
          <w:rFonts w:ascii="Times New Roman" w:eastAsia="Times New Roman" w:hAnsi="Times New Roman" w:cs="Times New Roman"/>
          <w:color w:val="000000" w:themeColor="text1"/>
          <w:sz w:val="26"/>
          <w:szCs w:val="26"/>
          <w:lang w:eastAsia="ru-RU"/>
        </w:rPr>
        <w:t>основ</w:t>
      </w:r>
      <w:r>
        <w:rPr>
          <w:rFonts w:ascii="Times New Roman" w:eastAsia="Times New Roman" w:hAnsi="Times New Roman" w:cs="Times New Roman"/>
          <w:color w:val="000000" w:themeColor="text1"/>
          <w:sz w:val="26"/>
          <w:szCs w:val="26"/>
          <w:lang w:eastAsia="ru-RU"/>
        </w:rPr>
        <w:t>анная</w:t>
      </w:r>
      <w:r w:rsidRPr="00C31C0E">
        <w:rPr>
          <w:rFonts w:ascii="Times New Roman" w:eastAsia="Times New Roman" w:hAnsi="Times New Roman" w:cs="Times New Roman"/>
          <w:color w:val="000000" w:themeColor="text1"/>
          <w:sz w:val="26"/>
          <w:szCs w:val="26"/>
          <w:lang w:eastAsia="ru-RU"/>
        </w:rPr>
        <w:t xml:space="preserve"> на результатах электронного моделирования в программном комплексе Zulu Thermo 10.0</w:t>
      </w:r>
      <w:r w:rsidRPr="00C31C0E">
        <w:rPr>
          <w:rFonts w:ascii="Times New Roman" w:eastAsia="Times New Roman" w:hAnsi="Times New Roman" w:cs="Times New Roman"/>
          <w:color w:val="000000" w:themeColor="text1"/>
          <w:sz w:val="26"/>
          <w:szCs w:val="26"/>
          <w:lang w:val="be-BY" w:eastAsia="ru-RU"/>
        </w:rPr>
        <w:t>.</w:t>
      </w:r>
    </w:p>
    <w:p w14:paraId="148F7FFE" w14:textId="77777777" w:rsidR="001D4E56" w:rsidRDefault="001D4E56" w:rsidP="00E150EB">
      <w:pPr>
        <w:widowControl w:val="0"/>
        <w:tabs>
          <w:tab w:val="left" w:leader="dot" w:pos="540"/>
        </w:tabs>
        <w:spacing w:after="0" w:line="324" w:lineRule="auto"/>
        <w:ind w:right="-142" w:firstLine="567"/>
        <w:jc w:val="both"/>
        <w:rPr>
          <w:rFonts w:ascii="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lang w:eastAsia="ru-RU"/>
        </w:rPr>
        <w:t>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w:t>
      </w:r>
      <w:r>
        <w:rPr>
          <w:rFonts w:ascii="Times New Roman" w:eastAsia="Times New Roman" w:hAnsi="Times New Roman" w:cs="Times New Roman"/>
          <w:color w:val="000000" w:themeColor="text1"/>
          <w:sz w:val="26"/>
          <w:szCs w:val="26"/>
          <w:lang w:eastAsia="ru-RU"/>
        </w:rPr>
        <w:t xml:space="preserve"> </w:t>
      </w:r>
      <w:r w:rsidRPr="00C31C0E">
        <w:rPr>
          <w:rFonts w:ascii="Times New Roman" w:hAnsi="Times New Roman" w:cs="Times New Roman"/>
          <w:color w:val="000000" w:themeColor="text1"/>
          <w:sz w:val="26"/>
          <w:szCs w:val="26"/>
        </w:rPr>
        <w:t xml:space="preserve">По результатам анализа показателей </w:t>
      </w:r>
      <w:r w:rsidRPr="00C31C0E">
        <w:rPr>
          <w:rFonts w:ascii="Times New Roman" w:hAnsi="Times New Roman" w:cs="Times New Roman"/>
          <w:color w:val="000000" w:themeColor="text1"/>
          <w:sz w:val="26"/>
          <w:szCs w:val="26"/>
        </w:rPr>
        <w:lastRenderedPageBreak/>
        <w:t>наиболее удаленного потребителя можно сделать вывод о эффективном радиусе теплоснабжения.</w:t>
      </w:r>
    </w:p>
    <w:p w14:paraId="34156514" w14:textId="77777777" w:rsidR="00401C92" w:rsidRDefault="001D4E56" w:rsidP="00E150EB">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hAnsi="Times New Roman" w:cs="Times New Roman"/>
          <w:color w:val="000000" w:themeColor="text1"/>
          <w:sz w:val="26"/>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p w14:paraId="4A58FEBA" w14:textId="02AFF9F9" w:rsidR="007369FB" w:rsidRPr="00401C92" w:rsidRDefault="007369FB" w:rsidP="00401C92">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eastAsia="ru-RU"/>
        </w:rPr>
      </w:pPr>
      <w:r w:rsidRPr="00401C92">
        <w:rPr>
          <w:rFonts w:ascii="Times New Roman" w:eastAsia="Calibri" w:hAnsi="Times New Roman" w:cs="Times New Roman"/>
          <w:color w:val="000000" w:themeColor="text1"/>
          <w:sz w:val="26"/>
          <w:szCs w:val="26"/>
        </w:rPr>
        <w:br w:type="page"/>
      </w:r>
    </w:p>
    <w:p w14:paraId="5331022E" w14:textId="1F7FA638" w:rsidR="007369FB" w:rsidRPr="003B75DB" w:rsidRDefault="007369FB" w:rsidP="00F64F82">
      <w:pPr>
        <w:pStyle w:val="aa"/>
        <w:widowControl w:val="0"/>
        <w:numPr>
          <w:ilvl w:val="0"/>
          <w:numId w:val="23"/>
        </w:numPr>
        <w:spacing w:before="120" w:after="120" w:line="240" w:lineRule="auto"/>
        <w:jc w:val="both"/>
        <w:outlineLvl w:val="1"/>
        <w:rPr>
          <w:rFonts w:ascii="Times New Roman" w:eastAsia="Times New Roman" w:hAnsi="Times New Roman" w:cs="Times New Roman"/>
          <w:b/>
          <w:sz w:val="26"/>
          <w:szCs w:val="24"/>
        </w:rPr>
      </w:pPr>
      <w:bookmarkStart w:id="45" w:name="_Toc196567961"/>
      <w:bookmarkStart w:id="46" w:name="_Hlk93940984"/>
      <w:r w:rsidRPr="003B75DB">
        <w:rPr>
          <w:rFonts w:ascii="Times New Roman" w:eastAsia="Times New Roman" w:hAnsi="Times New Roman" w:cs="Times New Roman"/>
          <w:b/>
          <w:sz w:val="26"/>
          <w:szCs w:val="24"/>
        </w:rPr>
        <w:lastRenderedPageBreak/>
        <w:t>Существующие и перспективные балансы теплоносителя</w:t>
      </w:r>
      <w:bookmarkEnd w:id="45"/>
    </w:p>
    <w:p w14:paraId="1A2D8C09" w14:textId="77777777" w:rsidR="007369FB" w:rsidRPr="00401C92" w:rsidRDefault="007369FB" w:rsidP="006B7AAF">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47" w:name="_Toc196567962"/>
      <w:bookmarkStart w:id="48" w:name="_Hlk93940895"/>
      <w:bookmarkEnd w:id="46"/>
      <w:r w:rsidRPr="003B75DB">
        <w:rPr>
          <w:rFonts w:ascii="Times New Roman" w:eastAsia="Times New Roman" w:hAnsi="Times New Roman" w:cs="Times New Roman"/>
          <w:b/>
          <w:iCs/>
          <w:sz w:val="26"/>
        </w:rPr>
        <w:t>3.1.</w:t>
      </w:r>
      <w:r w:rsidRPr="003B75DB">
        <w:rPr>
          <w:rFonts w:ascii="Times New Roman" w:eastAsia="Times New Roman" w:hAnsi="Times New Roman" w:cs="Times New Roman"/>
          <w:b/>
          <w:iCs/>
          <w:sz w:val="26"/>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7"/>
    </w:p>
    <w:bookmarkEnd w:id="48"/>
    <w:p w14:paraId="6061E945" w14:textId="1484B67D" w:rsidR="00DB71DE" w:rsidRPr="003B75DB" w:rsidRDefault="00DB71DE" w:rsidP="006B7AAF">
      <w:pPr>
        <w:spacing w:after="0" w:line="336" w:lineRule="auto"/>
        <w:ind w:firstLine="567"/>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 xml:space="preserve">В соответствии с </w:t>
      </w:r>
      <w:r w:rsidR="0099020C" w:rsidRPr="003B75DB">
        <w:rPr>
          <w:rFonts w:ascii="Times New Roman" w:eastAsia="Times New Roman" w:hAnsi="Times New Roman" w:cs="Times New Roman"/>
          <w:sz w:val="26"/>
          <w:szCs w:val="26"/>
          <w:lang w:eastAsia="ru-RU"/>
        </w:rPr>
        <w:t>п</w:t>
      </w:r>
      <w:r w:rsidR="00F874CC" w:rsidRPr="003B75DB">
        <w:rPr>
          <w:rFonts w:ascii="Times New Roman" w:eastAsia="Times New Roman" w:hAnsi="Times New Roman" w:cs="Times New Roman"/>
          <w:sz w:val="26"/>
          <w:szCs w:val="26"/>
          <w:lang w:eastAsia="ru-RU"/>
        </w:rPr>
        <w:t>п</w:t>
      </w:r>
      <w:r w:rsidR="0099020C" w:rsidRPr="003B75DB">
        <w:rPr>
          <w:rFonts w:ascii="Times New Roman" w:eastAsia="Times New Roman" w:hAnsi="Times New Roman" w:cs="Times New Roman"/>
          <w:sz w:val="26"/>
          <w:szCs w:val="26"/>
          <w:lang w:eastAsia="ru-RU"/>
        </w:rPr>
        <w:t xml:space="preserve">. 6.16-6.22 </w:t>
      </w:r>
      <w:r w:rsidRPr="003B75DB">
        <w:rPr>
          <w:rFonts w:ascii="Times New Roman" w:eastAsia="Times New Roman" w:hAnsi="Times New Roman" w:cs="Times New Roman"/>
          <w:sz w:val="26"/>
          <w:szCs w:val="26"/>
          <w:lang w:eastAsia="ru-RU"/>
        </w:rPr>
        <w:t>СП 124.13330.2012 установка для подпитки системы теплоснабжения на теплоисточнике должна обеспечивать подачу в тепловую сеть в рабочем режиме вод</w:t>
      </w:r>
      <w:r w:rsidR="00167212" w:rsidRPr="003B75DB">
        <w:rPr>
          <w:rFonts w:ascii="Times New Roman" w:eastAsia="Times New Roman" w:hAnsi="Times New Roman" w:cs="Times New Roman"/>
          <w:sz w:val="26"/>
          <w:szCs w:val="26"/>
          <w:lang w:eastAsia="ru-RU"/>
        </w:rPr>
        <w:t>ы</w:t>
      </w:r>
      <w:r w:rsidRPr="003B75DB">
        <w:rPr>
          <w:rFonts w:ascii="Times New Roman" w:eastAsia="Times New Roman" w:hAnsi="Times New Roman" w:cs="Times New Roman"/>
          <w:sz w:val="26"/>
          <w:szCs w:val="26"/>
          <w:lang w:eastAsia="ru-RU"/>
        </w:rPr>
        <w:t xml:space="preserve"> соответствующего качества и аварийную подпитку водой из систем хозяйственно-питьевого или производственного водопроводов.</w:t>
      </w:r>
      <w:r w:rsidR="006B7AAF"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Расход подпиточной воды в рабочем режиме должен компенсировать расчетные (нормируемые) потери сетевой воды в системе теплоснабжения.</w:t>
      </w:r>
    </w:p>
    <w:p w14:paraId="273ED828" w14:textId="77777777" w:rsidR="00DB71DE" w:rsidRPr="003B75DB" w:rsidRDefault="00DB71DE" w:rsidP="00DB71DE">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0F73313" w14:textId="77777777" w:rsidR="00DB71DE" w:rsidRDefault="00DB71DE" w:rsidP="00DB71DE">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Среднегодовая утечка теплоносителя (м</w:t>
      </w:r>
      <w:r w:rsidRPr="003B75DB">
        <w:rPr>
          <w:rFonts w:ascii="Times New Roman" w:eastAsia="Times New Roman" w:hAnsi="Times New Roman" w:cs="Times New Roman"/>
          <w:sz w:val="26"/>
          <w:szCs w:val="26"/>
          <w:vertAlign w:val="superscript"/>
          <w:lang w:eastAsia="ru-RU"/>
        </w:rPr>
        <w:t>3</w:t>
      </w:r>
      <w:r w:rsidRPr="003B75DB">
        <w:rPr>
          <w:rFonts w:ascii="Times New Roman" w:eastAsia="Times New Roman" w:hAnsi="Times New Roman" w:cs="Times New Roman"/>
          <w:sz w:val="26"/>
          <w:szCs w:val="26"/>
          <w:lang w:eastAsia="ru-RU"/>
        </w:rPr>
        <w:t>/ч) из водяных тепловых сетей должна быть не более 0,25</w:t>
      </w:r>
      <w:r w:rsidR="006B7AAF"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21A30FC" w14:textId="77777777" w:rsidR="0017023C" w:rsidRPr="006A1A5B" w:rsidRDefault="0017023C" w:rsidP="0017023C">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4B20EDE0" w14:textId="77777777" w:rsidR="0017023C" w:rsidRDefault="0017023C" w:rsidP="0017023C">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Среднегодовая утечка теплоносителя (м</w:t>
      </w:r>
      <w:r>
        <w:rPr>
          <w:rFonts w:ascii="Calibri" w:hAnsi="Calibri" w:cs="Calibri"/>
          <w:color w:val="000000"/>
          <w:sz w:val="26"/>
          <w:szCs w:val="26"/>
        </w:rPr>
        <w:t>³</w:t>
      </w:r>
      <w:r w:rsidRPr="006A1A5B">
        <w:rPr>
          <w:rFonts w:ascii="Times New Roman" w:hAnsi="Times New Roman"/>
          <w:color w:val="000000"/>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49527514" w14:textId="77777777" w:rsidR="0017023C" w:rsidRPr="006A1A5B" w:rsidRDefault="0017023C" w:rsidP="0017023C">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7B625DC6"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07B46926"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lastRenderedPageBreak/>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2F327FCB"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3F5D4FEF"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42AE0F37" w14:textId="77777777" w:rsidR="00DB71DE" w:rsidRPr="003B75DB" w:rsidRDefault="00DB71DE" w:rsidP="003B6953">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r w:rsidR="003B6953" w:rsidRPr="003B75DB">
        <w:rPr>
          <w:rFonts w:ascii="Times New Roman" w:eastAsia="Times New Roman" w:hAnsi="Times New Roman" w:cs="Times New Roman"/>
          <w:sz w:val="26"/>
          <w:szCs w:val="26"/>
          <w:lang w:eastAsia="ru-RU"/>
        </w:rPr>
        <w:t>-09</w:t>
      </w:r>
      <w:r w:rsidRPr="003B75DB">
        <w:rPr>
          <w:rFonts w:ascii="Times New Roman" w:eastAsia="Times New Roman" w:hAnsi="Times New Roman" w:cs="Times New Roman"/>
          <w:sz w:val="26"/>
          <w:szCs w:val="26"/>
          <w:lang w:eastAsia="ru-RU"/>
        </w:rPr>
        <w:t>.</w:t>
      </w:r>
      <w:r w:rsidR="003B6953"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 xml:space="preserve">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w:t>
      </w:r>
      <w:r w:rsidR="003B6953" w:rsidRPr="003B75DB">
        <w:rPr>
          <w:rFonts w:ascii="Times New Roman" w:eastAsia="Calibri" w:hAnsi="Times New Roman" w:cs="Times New Roman"/>
          <w:sz w:val="26"/>
          <w:szCs w:val="26"/>
        </w:rPr>
        <w:t>–</w:t>
      </w:r>
      <w:r w:rsidRPr="003B75DB">
        <w:rPr>
          <w:rFonts w:ascii="Times New Roman" w:eastAsia="Times New Roman" w:hAnsi="Times New Roman" w:cs="Times New Roman"/>
          <w:sz w:val="26"/>
          <w:szCs w:val="26"/>
          <w:lang w:eastAsia="ru-RU"/>
        </w:rPr>
        <w:t xml:space="preserve"> от аэрации, при этом должно предусматриваться непрерывное обновление воды в баках.</w:t>
      </w:r>
    </w:p>
    <w:p w14:paraId="4705ACF0" w14:textId="0B173F9F" w:rsidR="0017023C" w:rsidRDefault="00034CD6" w:rsidP="0017023C">
      <w:pPr>
        <w:widowControl w:val="0"/>
        <w:spacing w:line="336" w:lineRule="auto"/>
        <w:ind w:firstLine="567"/>
        <w:contextualSpacing/>
        <w:jc w:val="both"/>
        <w:rPr>
          <w:rFonts w:ascii="Times New Roman" w:eastAsia="Calibri" w:hAnsi="Times New Roman"/>
          <w:sz w:val="26"/>
          <w:szCs w:val="26"/>
        </w:rPr>
      </w:pPr>
      <w:r w:rsidRPr="003B75DB">
        <w:rPr>
          <w:rFonts w:ascii="Times New Roman" w:hAnsi="Times New Roman" w:cs="Times New Roman"/>
          <w:sz w:val="26"/>
          <w:szCs w:val="26"/>
        </w:rPr>
        <w:t>Источником водоснабжения существующей котельной пос. Севастьяново является центральная система водоснабжения поселения.</w:t>
      </w:r>
      <w:r w:rsidRPr="003B75DB">
        <w:rPr>
          <w:rFonts w:ascii="Times New Roman" w:eastAsia="Calibri" w:hAnsi="Times New Roman" w:cs="Times New Roman"/>
          <w:sz w:val="26"/>
          <w:szCs w:val="26"/>
        </w:rPr>
        <w:t xml:space="preserve"> Водоподготовительная установка на котельной отсутствует.</w:t>
      </w:r>
      <w:r w:rsidR="0017023C">
        <w:rPr>
          <w:rFonts w:ascii="Times New Roman" w:eastAsia="Calibri" w:hAnsi="Times New Roman" w:cs="Times New Roman"/>
          <w:sz w:val="26"/>
          <w:szCs w:val="26"/>
        </w:rPr>
        <w:t xml:space="preserve"> </w:t>
      </w:r>
      <w:r w:rsidR="0017023C" w:rsidRPr="00B06B31">
        <w:rPr>
          <w:rFonts w:ascii="Times New Roman" w:eastAsia="Calibri" w:hAnsi="Times New Roman"/>
          <w:sz w:val="26"/>
          <w:szCs w:val="26"/>
        </w:rPr>
        <w:t xml:space="preserve">На котельной установлен бак аккумулятор </w:t>
      </w:r>
      <w:r w:rsidR="0090541D">
        <w:rPr>
          <w:rFonts w:ascii="Times New Roman" w:eastAsia="Calibri" w:hAnsi="Times New Roman"/>
          <w:sz w:val="26"/>
          <w:szCs w:val="26"/>
        </w:rPr>
        <w:br/>
      </w:r>
      <w:r w:rsidR="0017023C" w:rsidRPr="00B06B31">
        <w:rPr>
          <w:rFonts w:ascii="Times New Roman" w:eastAsia="Calibri" w:hAnsi="Times New Roman"/>
          <w:sz w:val="26"/>
          <w:szCs w:val="26"/>
        </w:rPr>
        <w:t xml:space="preserve">РГ-25 </w:t>
      </w:r>
      <w:r w:rsidR="0017023C" w:rsidRPr="00B06B31">
        <w:rPr>
          <w:rFonts w:ascii="Times New Roman" w:eastAsia="Calibri" w:hAnsi="Times New Roman"/>
          <w:sz w:val="26"/>
          <w:szCs w:val="26"/>
          <w:lang w:val="be-BY"/>
        </w:rPr>
        <w:t>об</w:t>
      </w:r>
      <w:r w:rsidR="0017023C" w:rsidRPr="00B06B31">
        <w:rPr>
          <w:rFonts w:ascii="Times New Roman" w:eastAsia="Calibri" w:hAnsi="Times New Roman"/>
          <w:sz w:val="26"/>
          <w:szCs w:val="26"/>
        </w:rPr>
        <w:t>ъемом 25 м</w:t>
      </w:r>
      <w:r w:rsidR="0017023C" w:rsidRPr="00B06B31">
        <w:rPr>
          <w:rFonts w:ascii="Times New Roman" w:eastAsia="Calibri" w:hAnsi="Times New Roman"/>
          <w:sz w:val="26"/>
          <w:szCs w:val="26"/>
          <w:vertAlign w:val="superscript"/>
        </w:rPr>
        <w:t>3</w:t>
      </w:r>
      <w:r w:rsidR="0017023C" w:rsidRPr="00B06B31">
        <w:rPr>
          <w:rFonts w:ascii="Times New Roman" w:eastAsia="Calibri" w:hAnsi="Times New Roman"/>
          <w:sz w:val="26"/>
          <w:szCs w:val="26"/>
        </w:rPr>
        <w:t>.</w:t>
      </w:r>
    </w:p>
    <w:p w14:paraId="1F4A33FB" w14:textId="50BC23D6" w:rsidR="007369FB" w:rsidRDefault="003B6953"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П</w:t>
      </w:r>
      <w:r w:rsidR="00DB71DE" w:rsidRPr="003B75DB">
        <w:rPr>
          <w:rFonts w:ascii="Times New Roman" w:eastAsia="Times New Roman" w:hAnsi="Times New Roman" w:cs="Times New Roman"/>
          <w:sz w:val="26"/>
          <w:szCs w:val="26"/>
          <w:lang w:eastAsia="ru-RU"/>
        </w:rPr>
        <w:t>ерспективный баланс производительности водоподготовительн</w:t>
      </w:r>
      <w:r w:rsidRPr="003B75DB">
        <w:rPr>
          <w:rFonts w:ascii="Times New Roman" w:eastAsia="Times New Roman" w:hAnsi="Times New Roman" w:cs="Times New Roman"/>
          <w:sz w:val="26"/>
          <w:szCs w:val="26"/>
          <w:lang w:eastAsia="ru-RU"/>
        </w:rPr>
        <w:t>ой</w:t>
      </w:r>
      <w:r w:rsidR="00DB71DE" w:rsidRPr="003B75DB">
        <w:rPr>
          <w:rFonts w:ascii="Times New Roman" w:eastAsia="Times New Roman" w:hAnsi="Times New Roman" w:cs="Times New Roman"/>
          <w:sz w:val="26"/>
          <w:szCs w:val="26"/>
          <w:lang w:eastAsia="ru-RU"/>
        </w:rPr>
        <w:t xml:space="preserve"> установ</w:t>
      </w:r>
      <w:r w:rsidRPr="003B75DB">
        <w:rPr>
          <w:rFonts w:ascii="Times New Roman" w:eastAsia="Times New Roman" w:hAnsi="Times New Roman" w:cs="Times New Roman"/>
          <w:sz w:val="26"/>
          <w:szCs w:val="26"/>
          <w:lang w:eastAsia="ru-RU"/>
        </w:rPr>
        <w:t>ки</w:t>
      </w:r>
      <w:r w:rsidR="00DB71DE" w:rsidRPr="003B75DB">
        <w:rPr>
          <w:rFonts w:ascii="Times New Roman" w:eastAsia="Times New Roman" w:hAnsi="Times New Roman" w:cs="Times New Roman"/>
          <w:sz w:val="26"/>
          <w:szCs w:val="26"/>
          <w:lang w:eastAsia="ru-RU"/>
        </w:rPr>
        <w:t xml:space="preserve"> и потерь теплоносителя с учетом развития системы теплоснабжения представлен в таблице </w:t>
      </w:r>
      <w:r w:rsidR="00E8765C" w:rsidRPr="003B75DB">
        <w:rPr>
          <w:rFonts w:ascii="Times New Roman" w:eastAsia="Times New Roman" w:hAnsi="Times New Roman" w:cs="Times New Roman"/>
          <w:sz w:val="26"/>
          <w:szCs w:val="26"/>
          <w:lang w:eastAsia="ru-RU"/>
        </w:rPr>
        <w:t>3.</w:t>
      </w:r>
      <w:r w:rsidR="0090541D">
        <w:rPr>
          <w:rFonts w:ascii="Times New Roman" w:eastAsia="Times New Roman" w:hAnsi="Times New Roman" w:cs="Times New Roman"/>
          <w:sz w:val="26"/>
          <w:szCs w:val="26"/>
          <w:lang w:eastAsia="ru-RU"/>
        </w:rPr>
        <w:t>1</w:t>
      </w:r>
      <w:r w:rsidRPr="003B75DB">
        <w:rPr>
          <w:rFonts w:ascii="Times New Roman" w:eastAsia="Times New Roman" w:hAnsi="Times New Roman" w:cs="Times New Roman"/>
          <w:sz w:val="26"/>
          <w:szCs w:val="26"/>
          <w:lang w:eastAsia="ru-RU"/>
        </w:rPr>
        <w:t>.</w:t>
      </w:r>
    </w:p>
    <w:p w14:paraId="5CB7B0F7" w14:textId="0E0CE6F9" w:rsidR="00401C92" w:rsidRDefault="00401C92"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p>
    <w:p w14:paraId="20059FDF" w14:textId="77777777" w:rsidR="00401C92" w:rsidRPr="003B75DB" w:rsidRDefault="00401C92"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p>
    <w:p w14:paraId="7CB8F088" w14:textId="13145189" w:rsidR="003F3A89" w:rsidRPr="0017023C" w:rsidRDefault="003F3A89" w:rsidP="0090541D">
      <w:pPr>
        <w:widowControl w:val="0"/>
        <w:spacing w:after="0" w:line="240" w:lineRule="auto"/>
        <w:contextualSpacing/>
        <w:jc w:val="both"/>
        <w:rPr>
          <w:rFonts w:ascii="Times New Roman" w:eastAsia="Calibri" w:hAnsi="Times New Roman" w:cs="Times New Roman"/>
          <w:b/>
          <w:sz w:val="24"/>
          <w:szCs w:val="24"/>
        </w:rPr>
      </w:pPr>
      <w:r w:rsidRPr="0017023C">
        <w:rPr>
          <w:rFonts w:ascii="Times New Roman" w:eastAsia="Calibri" w:hAnsi="Times New Roman" w:cs="Times New Roman"/>
          <w:b/>
          <w:sz w:val="24"/>
          <w:szCs w:val="24"/>
        </w:rPr>
        <w:t xml:space="preserve">Таблица </w:t>
      </w:r>
      <w:r w:rsidR="00E8765C" w:rsidRPr="0017023C">
        <w:rPr>
          <w:rFonts w:ascii="Times New Roman" w:eastAsia="Calibri" w:hAnsi="Times New Roman" w:cs="Times New Roman"/>
          <w:b/>
          <w:sz w:val="24"/>
          <w:szCs w:val="24"/>
        </w:rPr>
        <w:t>3.</w:t>
      </w:r>
      <w:r w:rsidR="0090541D">
        <w:rPr>
          <w:rFonts w:ascii="Times New Roman" w:eastAsia="Calibri" w:hAnsi="Times New Roman" w:cs="Times New Roman"/>
          <w:b/>
          <w:sz w:val="24"/>
          <w:szCs w:val="24"/>
        </w:rPr>
        <w:t>1</w:t>
      </w:r>
      <w:r w:rsidRPr="0017023C">
        <w:rPr>
          <w:rFonts w:ascii="Times New Roman" w:eastAsia="Calibri" w:hAnsi="Times New Roman" w:cs="Times New Roman"/>
          <w:b/>
          <w:sz w:val="24"/>
          <w:szCs w:val="24"/>
        </w:rPr>
        <w:t xml:space="preserve"> </w:t>
      </w:r>
      <w:r w:rsidRPr="0017023C">
        <w:rPr>
          <w:rFonts w:ascii="Times New Roman" w:eastAsia="Times New Roman" w:hAnsi="Times New Roman" w:cs="Times New Roman"/>
          <w:b/>
          <w:sz w:val="24"/>
          <w:szCs w:val="24"/>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2"/>
        <w:gridCol w:w="3087"/>
        <w:gridCol w:w="1755"/>
        <w:gridCol w:w="1315"/>
        <w:gridCol w:w="1461"/>
        <w:gridCol w:w="1751"/>
      </w:tblGrid>
      <w:tr w:rsidR="0017023C" w:rsidRPr="003F3A89" w14:paraId="3A093B6B" w14:textId="77777777" w:rsidTr="00AA1257">
        <w:trPr>
          <w:trHeight w:val="387"/>
        </w:trPr>
        <w:tc>
          <w:tcPr>
            <w:tcW w:w="211" w:type="pct"/>
            <w:vMerge w:val="restart"/>
            <w:shd w:val="clear" w:color="auto" w:fill="FFFFFF" w:themeFill="background1"/>
            <w:vAlign w:val="center"/>
            <w:hideMark/>
          </w:tcPr>
          <w:p w14:paraId="0C910EC5" w14:textId="77777777" w:rsidR="0017023C" w:rsidRPr="003F3A89" w:rsidRDefault="0017023C" w:rsidP="0017023C">
            <w:pPr>
              <w:spacing w:after="0"/>
              <w:jc w:val="center"/>
              <w:rPr>
                <w:rFonts w:ascii="Times New Roman" w:eastAsia="Times New Roman" w:hAnsi="Times New Roman"/>
                <w:b/>
                <w:color w:val="000000"/>
                <w:lang w:eastAsia="ru-RU"/>
              </w:rPr>
            </w:pPr>
            <w:bookmarkStart w:id="49" w:name="_Hlk22031664"/>
            <w:r w:rsidRPr="003F3A89">
              <w:rPr>
                <w:rFonts w:ascii="Times New Roman" w:eastAsia="Times New Roman" w:hAnsi="Times New Roman"/>
                <w:b/>
                <w:color w:val="000000"/>
                <w:lang w:eastAsia="ru-RU"/>
              </w:rPr>
              <w:t>№ п/п</w:t>
            </w:r>
          </w:p>
        </w:tc>
        <w:tc>
          <w:tcPr>
            <w:tcW w:w="1578" w:type="pct"/>
            <w:vMerge w:val="restart"/>
            <w:shd w:val="clear" w:color="auto" w:fill="FFFFFF" w:themeFill="background1"/>
            <w:vAlign w:val="center"/>
            <w:hideMark/>
          </w:tcPr>
          <w:p w14:paraId="33F05FAD"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Показатели</w:t>
            </w:r>
          </w:p>
        </w:tc>
        <w:tc>
          <w:tcPr>
            <w:tcW w:w="1569" w:type="pct"/>
            <w:gridSpan w:val="2"/>
            <w:shd w:val="clear" w:color="auto" w:fill="FFFFFF" w:themeFill="background1"/>
            <w:vAlign w:val="center"/>
          </w:tcPr>
          <w:p w14:paraId="27934DF6"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 xml:space="preserve">Существующая котельная </w:t>
            </w:r>
          </w:p>
          <w:p w14:paraId="59228F3D"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пос. Севастьяново</w:t>
            </w:r>
          </w:p>
        </w:tc>
        <w:tc>
          <w:tcPr>
            <w:tcW w:w="1642" w:type="pct"/>
            <w:gridSpan w:val="2"/>
            <w:shd w:val="clear" w:color="auto" w:fill="FFFFFF" w:themeFill="background1"/>
            <w:vAlign w:val="center"/>
          </w:tcPr>
          <w:p w14:paraId="1DDDEBD5" w14:textId="77777777" w:rsidR="0017023C"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Новая блочно-модульная </w:t>
            </w:r>
          </w:p>
          <w:p w14:paraId="65AD0798"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газовая котельная</w:t>
            </w:r>
          </w:p>
        </w:tc>
      </w:tr>
      <w:tr w:rsidR="0017023C" w:rsidRPr="003F3A89" w14:paraId="7B59C4BD" w14:textId="77777777" w:rsidTr="00AA1257">
        <w:trPr>
          <w:trHeight w:val="437"/>
        </w:trPr>
        <w:tc>
          <w:tcPr>
            <w:tcW w:w="211" w:type="pct"/>
            <w:vMerge/>
            <w:shd w:val="clear" w:color="auto" w:fill="FFFFFF" w:themeFill="background1"/>
            <w:vAlign w:val="center"/>
            <w:hideMark/>
          </w:tcPr>
          <w:p w14:paraId="0F39529D" w14:textId="77777777" w:rsidR="0017023C" w:rsidRPr="003F3A89" w:rsidRDefault="0017023C" w:rsidP="0017023C">
            <w:pPr>
              <w:spacing w:after="0"/>
              <w:rPr>
                <w:rFonts w:ascii="Times New Roman" w:eastAsia="Times New Roman" w:hAnsi="Times New Roman"/>
                <w:b/>
                <w:color w:val="000000"/>
                <w:lang w:eastAsia="ru-RU"/>
              </w:rPr>
            </w:pPr>
          </w:p>
        </w:tc>
        <w:tc>
          <w:tcPr>
            <w:tcW w:w="1578" w:type="pct"/>
            <w:vMerge/>
            <w:shd w:val="clear" w:color="auto" w:fill="FFFFFF" w:themeFill="background1"/>
            <w:vAlign w:val="center"/>
            <w:hideMark/>
          </w:tcPr>
          <w:p w14:paraId="2523033D" w14:textId="77777777" w:rsidR="0017023C" w:rsidRPr="003F3A89" w:rsidRDefault="0017023C" w:rsidP="0017023C">
            <w:pPr>
              <w:spacing w:after="0"/>
              <w:rPr>
                <w:rFonts w:ascii="Times New Roman" w:eastAsia="Times New Roman" w:hAnsi="Times New Roman"/>
                <w:b/>
                <w:color w:val="000000"/>
                <w:lang w:eastAsia="ru-RU"/>
              </w:rPr>
            </w:pPr>
          </w:p>
        </w:tc>
        <w:tc>
          <w:tcPr>
            <w:tcW w:w="897" w:type="pct"/>
            <w:shd w:val="clear" w:color="auto" w:fill="FFFFFF" w:themeFill="background1"/>
            <w:vAlign w:val="center"/>
            <w:hideMark/>
          </w:tcPr>
          <w:p w14:paraId="4B400976"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672" w:type="pct"/>
            <w:shd w:val="clear" w:color="auto" w:fill="FFFFFF" w:themeFill="background1"/>
            <w:vAlign w:val="center"/>
            <w:hideMark/>
          </w:tcPr>
          <w:p w14:paraId="72B7C696"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c>
          <w:tcPr>
            <w:tcW w:w="747" w:type="pct"/>
            <w:shd w:val="clear" w:color="auto" w:fill="FFFFFF" w:themeFill="background1"/>
            <w:vAlign w:val="center"/>
            <w:hideMark/>
          </w:tcPr>
          <w:p w14:paraId="0F4A56B7"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895" w:type="pct"/>
            <w:shd w:val="clear" w:color="auto" w:fill="FFFFFF" w:themeFill="background1"/>
            <w:vAlign w:val="center"/>
            <w:hideMark/>
          </w:tcPr>
          <w:p w14:paraId="31ED6573"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r>
      <w:tr w:rsidR="0017023C" w:rsidRPr="003F3A89" w14:paraId="3D769A32" w14:textId="77777777" w:rsidTr="00AA1257">
        <w:trPr>
          <w:trHeight w:val="379"/>
        </w:trPr>
        <w:tc>
          <w:tcPr>
            <w:tcW w:w="211" w:type="pct"/>
            <w:shd w:val="clear" w:color="auto" w:fill="auto"/>
            <w:noWrap/>
            <w:vAlign w:val="center"/>
            <w:hideMark/>
          </w:tcPr>
          <w:p w14:paraId="3DDD904E"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lastRenderedPageBreak/>
              <w:t>1</w:t>
            </w:r>
          </w:p>
        </w:tc>
        <w:tc>
          <w:tcPr>
            <w:tcW w:w="1578" w:type="pct"/>
            <w:shd w:val="clear" w:color="auto" w:fill="auto"/>
            <w:vAlign w:val="center"/>
            <w:hideMark/>
          </w:tcPr>
          <w:p w14:paraId="77F5CDBC"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т/ч</w:t>
            </w:r>
          </w:p>
        </w:tc>
        <w:tc>
          <w:tcPr>
            <w:tcW w:w="897" w:type="pct"/>
            <w:shd w:val="clear" w:color="auto" w:fill="auto"/>
            <w:vAlign w:val="center"/>
            <w:hideMark/>
          </w:tcPr>
          <w:p w14:paraId="2BE2977D" w14:textId="77777777" w:rsidR="0017023C" w:rsidRPr="003F3A8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65,3</w:t>
            </w:r>
          </w:p>
        </w:tc>
        <w:tc>
          <w:tcPr>
            <w:tcW w:w="672" w:type="pct"/>
            <w:shd w:val="clear" w:color="auto" w:fill="auto"/>
            <w:vAlign w:val="center"/>
          </w:tcPr>
          <w:p w14:paraId="2EDA695B"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0C08A4D3"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42A7E12F" w14:textId="77777777" w:rsidR="0017023C" w:rsidRPr="0051379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44,9</w:t>
            </w:r>
          </w:p>
        </w:tc>
      </w:tr>
      <w:tr w:rsidR="0017023C" w:rsidRPr="003F3A89" w14:paraId="3C5423FC" w14:textId="77777777" w:rsidTr="00AA1257">
        <w:trPr>
          <w:trHeight w:val="429"/>
        </w:trPr>
        <w:tc>
          <w:tcPr>
            <w:tcW w:w="211" w:type="pct"/>
            <w:shd w:val="clear" w:color="auto" w:fill="auto"/>
            <w:noWrap/>
            <w:vAlign w:val="center"/>
            <w:hideMark/>
          </w:tcPr>
          <w:p w14:paraId="0A064D01"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2</w:t>
            </w:r>
          </w:p>
        </w:tc>
        <w:tc>
          <w:tcPr>
            <w:tcW w:w="1578" w:type="pct"/>
            <w:shd w:val="clear" w:color="auto" w:fill="auto"/>
            <w:vAlign w:val="center"/>
            <w:hideMark/>
          </w:tcPr>
          <w:p w14:paraId="2EC4D4DD"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Объём тепловой сети, м</w:t>
            </w:r>
            <w:r w:rsidRPr="003F3A89">
              <w:rPr>
                <w:rFonts w:ascii="Times New Roman" w:eastAsia="Times New Roman" w:hAnsi="Times New Roman"/>
                <w:color w:val="000000"/>
                <w:vertAlign w:val="superscript"/>
                <w:lang w:eastAsia="ru-RU"/>
              </w:rPr>
              <w:t>3</w:t>
            </w:r>
          </w:p>
        </w:tc>
        <w:tc>
          <w:tcPr>
            <w:tcW w:w="897" w:type="pct"/>
            <w:shd w:val="clear" w:color="auto" w:fill="auto"/>
            <w:vAlign w:val="center"/>
            <w:hideMark/>
          </w:tcPr>
          <w:p w14:paraId="5026F049" w14:textId="77777777" w:rsidR="0017023C" w:rsidRPr="003F3A89" w:rsidRDefault="0017023C" w:rsidP="0017023C">
            <w:pPr>
              <w:spacing w:after="0"/>
              <w:jc w:val="center"/>
              <w:rPr>
                <w:rFonts w:ascii="Times New Roman" w:eastAsia="Times New Roman" w:hAnsi="Times New Roman"/>
                <w:color w:val="000000"/>
                <w:lang w:eastAsia="ru-RU"/>
              </w:rPr>
            </w:pPr>
            <w:r w:rsidRPr="004805A3">
              <w:rPr>
                <w:rFonts w:ascii="Times New Roman" w:eastAsia="Times New Roman" w:hAnsi="Times New Roman"/>
                <w:lang w:eastAsia="ru-RU"/>
              </w:rPr>
              <w:t>68,72</w:t>
            </w:r>
          </w:p>
        </w:tc>
        <w:tc>
          <w:tcPr>
            <w:tcW w:w="672" w:type="pct"/>
            <w:shd w:val="clear" w:color="auto" w:fill="auto"/>
            <w:vAlign w:val="center"/>
          </w:tcPr>
          <w:p w14:paraId="00DCFDBC" w14:textId="77777777" w:rsidR="0017023C" w:rsidRPr="003F3A89" w:rsidRDefault="0017023C" w:rsidP="0017023C">
            <w:pPr>
              <w:spacing w:after="0"/>
              <w:ind w:left="-368" w:firstLine="368"/>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38FEC746"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212FA831" w14:textId="77777777" w:rsidR="0017023C" w:rsidRPr="0051379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11,46</w:t>
            </w:r>
          </w:p>
        </w:tc>
      </w:tr>
      <w:tr w:rsidR="0017023C" w:rsidRPr="003F3A89" w14:paraId="18747B56" w14:textId="77777777" w:rsidTr="00FF2756">
        <w:trPr>
          <w:trHeight w:val="603"/>
        </w:trPr>
        <w:tc>
          <w:tcPr>
            <w:tcW w:w="211" w:type="pct"/>
            <w:shd w:val="clear" w:color="auto" w:fill="auto"/>
            <w:noWrap/>
            <w:vAlign w:val="center"/>
            <w:hideMark/>
          </w:tcPr>
          <w:p w14:paraId="02F55FA1"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3</w:t>
            </w:r>
          </w:p>
        </w:tc>
        <w:tc>
          <w:tcPr>
            <w:tcW w:w="1578" w:type="pct"/>
            <w:shd w:val="clear" w:color="auto" w:fill="auto"/>
            <w:vAlign w:val="center"/>
            <w:hideMark/>
          </w:tcPr>
          <w:p w14:paraId="1A62583E"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Максимальный расход воды на подпитку тепловой сети,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/ч</w:t>
            </w:r>
          </w:p>
        </w:tc>
        <w:tc>
          <w:tcPr>
            <w:tcW w:w="897" w:type="pct"/>
            <w:shd w:val="clear" w:color="auto" w:fill="auto"/>
            <w:vAlign w:val="center"/>
            <w:hideMark/>
          </w:tcPr>
          <w:p w14:paraId="49DFF135" w14:textId="77777777" w:rsidR="0017023C" w:rsidRPr="003F3A89" w:rsidRDefault="0017023C" w:rsidP="0017023C">
            <w:pPr>
              <w:spacing w:after="0"/>
              <w:jc w:val="center"/>
              <w:rPr>
                <w:rFonts w:ascii="Times New Roman" w:eastAsia="Times New Roman" w:hAnsi="Times New Roman"/>
                <w:color w:val="000000"/>
                <w:lang w:eastAsia="ru-RU"/>
              </w:rPr>
            </w:pPr>
            <w:r w:rsidRPr="004805A3">
              <w:rPr>
                <w:rFonts w:ascii="Times New Roman" w:hAnsi="Times New Roman"/>
                <w:color w:val="000000"/>
              </w:rPr>
              <w:t>0,1972</w:t>
            </w:r>
          </w:p>
        </w:tc>
        <w:tc>
          <w:tcPr>
            <w:tcW w:w="672" w:type="pct"/>
            <w:shd w:val="clear" w:color="auto" w:fill="auto"/>
            <w:vAlign w:val="center"/>
          </w:tcPr>
          <w:p w14:paraId="2F354EF4"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2B22B22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6D19F90E" w14:textId="77777777" w:rsidR="0017023C" w:rsidRPr="00DF647A" w:rsidRDefault="0017023C" w:rsidP="0017023C">
            <w:pPr>
              <w:spacing w:after="0"/>
              <w:jc w:val="center"/>
              <w:rPr>
                <w:rFonts w:ascii="Times New Roman" w:hAnsi="Times New Roman"/>
                <w:color w:val="000000"/>
              </w:rPr>
            </w:pPr>
            <w:r w:rsidRPr="00DF647A">
              <w:rPr>
                <w:rFonts w:ascii="Times New Roman" w:hAnsi="Times New Roman"/>
                <w:color w:val="000000"/>
              </w:rPr>
              <w:t>0,03545</w:t>
            </w:r>
          </w:p>
        </w:tc>
      </w:tr>
      <w:tr w:rsidR="0017023C" w:rsidRPr="003F3A89" w14:paraId="1A144A3E" w14:textId="77777777" w:rsidTr="00FF2756">
        <w:trPr>
          <w:trHeight w:val="541"/>
        </w:trPr>
        <w:tc>
          <w:tcPr>
            <w:tcW w:w="211" w:type="pct"/>
            <w:shd w:val="clear" w:color="auto" w:fill="auto"/>
            <w:noWrap/>
            <w:vAlign w:val="center"/>
            <w:hideMark/>
          </w:tcPr>
          <w:p w14:paraId="47AC3F6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4</w:t>
            </w:r>
          </w:p>
        </w:tc>
        <w:tc>
          <w:tcPr>
            <w:tcW w:w="1578" w:type="pct"/>
            <w:shd w:val="clear" w:color="auto" w:fill="auto"/>
            <w:vAlign w:val="center"/>
            <w:hideMark/>
          </w:tcPr>
          <w:p w14:paraId="360A0061"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/сут</w:t>
            </w:r>
            <w:r>
              <w:rPr>
                <w:rFonts w:ascii="Times New Roman" w:eastAsia="Times New Roman" w:hAnsi="Times New Roman"/>
                <w:color w:val="000000"/>
                <w:lang w:eastAsia="ru-RU"/>
              </w:rPr>
              <w:t>.</w:t>
            </w:r>
          </w:p>
        </w:tc>
        <w:tc>
          <w:tcPr>
            <w:tcW w:w="897" w:type="pct"/>
            <w:shd w:val="clear" w:color="auto" w:fill="auto"/>
            <w:vAlign w:val="center"/>
            <w:hideMark/>
          </w:tcPr>
          <w:p w14:paraId="38BD6387" w14:textId="77777777" w:rsidR="0017023C" w:rsidRPr="003F3A8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1566,24</w:t>
            </w:r>
          </w:p>
        </w:tc>
        <w:tc>
          <w:tcPr>
            <w:tcW w:w="672" w:type="pct"/>
            <w:shd w:val="clear" w:color="auto" w:fill="auto"/>
            <w:vAlign w:val="center"/>
            <w:hideMark/>
          </w:tcPr>
          <w:p w14:paraId="54A00729"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1A3F96E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148DAC36" w14:textId="77777777" w:rsidR="0017023C" w:rsidRPr="00DF647A" w:rsidRDefault="0017023C" w:rsidP="0017023C">
            <w:pPr>
              <w:spacing w:after="0"/>
              <w:jc w:val="center"/>
              <w:rPr>
                <w:rFonts w:ascii="Times New Roman" w:eastAsia="Times New Roman" w:hAnsi="Times New Roman"/>
                <w:color w:val="000000"/>
                <w:highlight w:val="yellow"/>
                <w:lang w:eastAsia="ru-RU"/>
              </w:rPr>
            </w:pPr>
            <w:r w:rsidRPr="0081479B">
              <w:rPr>
                <w:rFonts w:ascii="Times New Roman" w:eastAsia="Times New Roman" w:hAnsi="Times New Roman"/>
                <w:color w:val="000000"/>
                <w:lang w:eastAsia="ru-RU"/>
              </w:rPr>
              <w:t>1076,88</w:t>
            </w:r>
          </w:p>
        </w:tc>
      </w:tr>
      <w:bookmarkEnd w:id="49"/>
    </w:tbl>
    <w:p w14:paraId="2CB93F6B" w14:textId="47872D8F" w:rsidR="007369FB" w:rsidRDefault="007369FB" w:rsidP="007369FB">
      <w:pPr>
        <w:widowControl w:val="0"/>
        <w:spacing w:after="200" w:line="360" w:lineRule="auto"/>
        <w:ind w:firstLine="567"/>
        <w:contextualSpacing/>
        <w:jc w:val="both"/>
        <w:rPr>
          <w:rFonts w:ascii="Times New Roman" w:eastAsia="Calibri" w:hAnsi="Times New Roman" w:cs="Times New Roman"/>
          <w:color w:val="7030A0"/>
          <w:sz w:val="26"/>
          <w:szCs w:val="26"/>
        </w:rPr>
      </w:pPr>
    </w:p>
    <w:p w14:paraId="27EB9A1F" w14:textId="77777777" w:rsidR="00FF2756" w:rsidRDefault="00FF2756" w:rsidP="007369FB">
      <w:pPr>
        <w:widowControl w:val="0"/>
        <w:spacing w:after="200" w:line="360" w:lineRule="auto"/>
        <w:ind w:firstLine="567"/>
        <w:contextualSpacing/>
        <w:jc w:val="both"/>
        <w:rPr>
          <w:rFonts w:ascii="Times New Roman" w:eastAsia="Calibri" w:hAnsi="Times New Roman" w:cs="Times New Roman"/>
          <w:color w:val="7030A0"/>
          <w:sz w:val="26"/>
          <w:szCs w:val="26"/>
        </w:rPr>
      </w:pPr>
    </w:p>
    <w:p w14:paraId="59C2BF91" w14:textId="77777777" w:rsidR="007369FB" w:rsidRPr="0017023C" w:rsidRDefault="007369FB" w:rsidP="005344A6">
      <w:pPr>
        <w:widowControl w:val="0"/>
        <w:spacing w:before="120" w:after="120" w:line="240" w:lineRule="auto"/>
        <w:ind w:firstLine="851"/>
        <w:jc w:val="both"/>
        <w:outlineLvl w:val="2"/>
        <w:rPr>
          <w:rFonts w:ascii="Times New Roman" w:eastAsia="Times New Roman" w:hAnsi="Times New Roman" w:cs="Times New Roman"/>
          <w:b/>
          <w:iCs/>
          <w:sz w:val="26"/>
        </w:rPr>
      </w:pPr>
      <w:bookmarkStart w:id="50" w:name="_Toc196567963"/>
      <w:r w:rsidRPr="0017023C">
        <w:rPr>
          <w:rFonts w:ascii="Times New Roman" w:eastAsia="Times New Roman" w:hAnsi="Times New Roman" w:cs="Times New Roman"/>
          <w:b/>
          <w:iCs/>
          <w:sz w:val="26"/>
        </w:rPr>
        <w:t>3.2.</w:t>
      </w:r>
      <w:r w:rsidRPr="0017023C">
        <w:rPr>
          <w:rFonts w:ascii="Times New Roman" w:eastAsia="Times New Roman" w:hAnsi="Times New Roman" w:cs="Times New Roman"/>
          <w:b/>
          <w:iCs/>
          <w:sz w:val="26"/>
        </w:rPr>
        <w:ta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14:paraId="1F3BF365" w14:textId="21F4081B" w:rsidR="0099020C" w:rsidRPr="0017023C" w:rsidRDefault="005344A6" w:rsidP="009B0F87">
      <w:pPr>
        <w:autoSpaceDE w:val="0"/>
        <w:autoSpaceDN w:val="0"/>
        <w:adjustRightInd w:val="0"/>
        <w:spacing w:after="0" w:line="336" w:lineRule="auto"/>
        <w:ind w:right="-143" w:firstLine="567"/>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В</w:t>
      </w:r>
      <w:r w:rsidR="0099020C" w:rsidRPr="0017023C">
        <w:rPr>
          <w:rFonts w:ascii="Times New Roman" w:eastAsia="Times New Roman" w:hAnsi="Times New Roman" w:cs="Times New Roman"/>
          <w:sz w:val="26"/>
          <w:szCs w:val="26"/>
          <w:lang w:eastAsia="ru-RU"/>
        </w:rPr>
        <w:t xml:space="preserve"> соответствии с п. 6.23 СП 124.13330.2012 </w:t>
      </w:r>
      <w:r w:rsidRPr="0017023C">
        <w:rPr>
          <w:rFonts w:ascii="Times New Roman" w:eastAsia="Times New Roman" w:hAnsi="Times New Roman" w:cs="Times New Roman"/>
          <w:sz w:val="26"/>
          <w:szCs w:val="26"/>
          <w:lang w:eastAsia="ru-RU"/>
        </w:rPr>
        <w:t>д</w:t>
      </w:r>
      <w:r w:rsidR="0099020C" w:rsidRPr="0017023C">
        <w:rPr>
          <w:rFonts w:ascii="Times New Roman" w:eastAsia="Times New Roman" w:hAnsi="Times New Roman" w:cs="Times New Roman"/>
          <w:sz w:val="26"/>
          <w:szCs w:val="26"/>
          <w:lang w:eastAsia="ru-RU"/>
        </w:rPr>
        <w:t xml:space="preserve">ля открытых и закрытых систем теплоснабжения должна предусматриваться дополнительно </w:t>
      </w:r>
      <w:r w:rsidR="0099020C" w:rsidRPr="0017023C">
        <w:rPr>
          <w:rFonts w:ascii="Times New Roman" w:eastAsia="Times New Roman" w:hAnsi="Times New Roman" w:cs="Times New Roman"/>
          <w:b/>
          <w:bCs/>
          <w:sz w:val="26"/>
          <w:szCs w:val="26"/>
          <w:lang w:eastAsia="ru-RU"/>
        </w:rPr>
        <w:t>аварийная подпитка химически не обработанной и не деаэрированной водой</w:t>
      </w:r>
      <w:r w:rsidR="0099020C" w:rsidRPr="0017023C">
        <w:rPr>
          <w:rFonts w:ascii="Times New Roman" w:eastAsia="Times New Roman" w:hAnsi="Times New Roman" w:cs="Times New Roman"/>
          <w:sz w:val="26"/>
          <w:szCs w:val="26"/>
          <w:lang w:eastAsia="ru-RU"/>
        </w:rPr>
        <w:t>, расход которой принимается в количестве 2</w:t>
      </w:r>
      <w:r w:rsidR="002B1991" w:rsidRPr="0017023C">
        <w:rPr>
          <w:rFonts w:ascii="Times New Roman" w:eastAsia="Times New Roman" w:hAnsi="Times New Roman" w:cs="Times New Roman"/>
          <w:sz w:val="26"/>
          <w:szCs w:val="26"/>
          <w:lang w:eastAsia="ru-RU"/>
        </w:rPr>
        <w:t xml:space="preserve"> </w:t>
      </w:r>
      <w:r w:rsidR="0099020C" w:rsidRPr="0017023C">
        <w:rPr>
          <w:rFonts w:ascii="Times New Roman" w:eastAsia="Times New Roman" w:hAnsi="Times New Roman" w:cs="Times New Roman"/>
          <w:sz w:val="26"/>
          <w:szCs w:val="26"/>
          <w:lang w:eastAsia="ru-RU"/>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w:t>
      </w:r>
      <w:r w:rsidR="009B0F87" w:rsidRPr="0017023C">
        <w:rPr>
          <w:rFonts w:ascii="Times New Roman" w:eastAsia="Times New Roman" w:hAnsi="Times New Roman" w:cs="Times New Roman"/>
          <w:sz w:val="26"/>
          <w:szCs w:val="26"/>
          <w:lang w:eastAsia="ru-RU"/>
        </w:rPr>
        <w:t>-</w:t>
      </w:r>
      <w:r w:rsidR="0099020C" w:rsidRPr="0017023C">
        <w:rPr>
          <w:rFonts w:ascii="Times New Roman" w:eastAsia="Times New Roman" w:hAnsi="Times New Roman" w:cs="Times New Roman"/>
          <w:sz w:val="26"/>
          <w:szCs w:val="26"/>
          <w:lang w:eastAsia="ru-RU"/>
        </w:rPr>
        <w:t>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59F53BBD" w14:textId="77777777" w:rsidR="0099020C" w:rsidRPr="0017023C" w:rsidRDefault="0099020C" w:rsidP="009B0F87">
      <w:pPr>
        <w:spacing w:after="0" w:line="336" w:lineRule="auto"/>
        <w:ind w:right="-143" w:firstLine="567"/>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Объём аварийной подпитки тепловых сетей не влияет на производительность водоподготовительных установок.</w:t>
      </w:r>
    </w:p>
    <w:p w14:paraId="481EF607" w14:textId="77777777" w:rsidR="00E8765C" w:rsidRPr="0017023C" w:rsidRDefault="00E8765C" w:rsidP="009B0F87">
      <w:pPr>
        <w:widowControl w:val="0"/>
        <w:spacing w:after="0" w:line="336" w:lineRule="auto"/>
        <w:ind w:right="-143" w:firstLine="567"/>
        <w:contextualSpacing/>
        <w:jc w:val="both"/>
        <w:rPr>
          <w:rFonts w:ascii="Times New Roman" w:eastAsia="Calibri" w:hAnsi="Times New Roman" w:cs="Times New Roman"/>
          <w:sz w:val="26"/>
          <w:szCs w:val="26"/>
        </w:rPr>
      </w:pPr>
      <w:r w:rsidRPr="0017023C">
        <w:rPr>
          <w:rFonts w:ascii="Times New Roman" w:eastAsia="Calibri" w:hAnsi="Times New Roman" w:cs="Times New Roman"/>
          <w:sz w:val="26"/>
          <w:szCs w:val="26"/>
        </w:rPr>
        <w:t>Водоподготовительная установка на существующей котельной                                       пос. Севастьяново отсутствует.</w:t>
      </w:r>
    </w:p>
    <w:p w14:paraId="66D1382B" w14:textId="12D2F772" w:rsidR="005344A6" w:rsidRDefault="008A3165" w:rsidP="009B0F87">
      <w:pPr>
        <w:spacing w:after="0" w:line="336" w:lineRule="auto"/>
        <w:ind w:right="-143" w:firstLine="709"/>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П</w:t>
      </w:r>
      <w:r w:rsidR="00E8765C" w:rsidRPr="0017023C">
        <w:rPr>
          <w:rFonts w:ascii="Times New Roman" w:eastAsia="Times New Roman" w:hAnsi="Times New Roman" w:cs="Times New Roman"/>
          <w:sz w:val="26"/>
          <w:szCs w:val="26"/>
          <w:lang w:eastAsia="ru-RU"/>
        </w:rPr>
        <w:t>ерспективный объем воды для компенсации потерь теплоносителя в аварийном режиме работы новой блочно-модульной газовой котельной приведен в таблице 3.2.</w:t>
      </w:r>
    </w:p>
    <w:p w14:paraId="426B8431" w14:textId="32AB547E" w:rsidR="00E150EB" w:rsidRDefault="00E150E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0364AA5C" w14:textId="77777777" w:rsidR="005344A6" w:rsidRPr="0017023C" w:rsidRDefault="00E8765C" w:rsidP="00E8765C">
      <w:pPr>
        <w:spacing w:after="0" w:line="240" w:lineRule="auto"/>
        <w:jc w:val="both"/>
        <w:rPr>
          <w:rFonts w:ascii="Times New Roman" w:eastAsia="Times New Roman" w:hAnsi="Times New Roman" w:cs="Times New Roman"/>
          <w:b/>
          <w:sz w:val="24"/>
          <w:szCs w:val="24"/>
          <w:lang w:eastAsia="ru-RU"/>
        </w:rPr>
      </w:pPr>
      <w:r w:rsidRPr="0017023C">
        <w:rPr>
          <w:rFonts w:ascii="Times New Roman" w:eastAsia="Times New Roman" w:hAnsi="Times New Roman" w:cs="Times New Roman"/>
          <w:b/>
          <w:sz w:val="24"/>
          <w:szCs w:val="24"/>
          <w:lang w:eastAsia="ru-RU"/>
        </w:rPr>
        <w:lastRenderedPageBreak/>
        <w:t>Таблица 3.2 Перспективный объем воды для компенсации потерь теплоносителя в аварийном режиме работы новой блочно-модульной газовой котельной</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0"/>
        <w:gridCol w:w="2089"/>
        <w:gridCol w:w="1606"/>
        <w:gridCol w:w="1899"/>
        <w:gridCol w:w="1753"/>
        <w:gridCol w:w="2044"/>
      </w:tblGrid>
      <w:tr w:rsidR="0017023C" w:rsidRPr="0017023C" w14:paraId="388E6ED9" w14:textId="77777777" w:rsidTr="00AA7AA5">
        <w:trPr>
          <w:trHeight w:val="317"/>
        </w:trPr>
        <w:tc>
          <w:tcPr>
            <w:tcW w:w="199" w:type="pct"/>
            <w:vMerge w:val="restart"/>
            <w:shd w:val="clear" w:color="auto" w:fill="FFFFFF" w:themeFill="background1"/>
            <w:vAlign w:val="center"/>
            <w:hideMark/>
          </w:tcPr>
          <w:p w14:paraId="47E82BA4" w14:textId="77777777"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п/п</w:t>
            </w:r>
          </w:p>
        </w:tc>
        <w:tc>
          <w:tcPr>
            <w:tcW w:w="1068" w:type="pct"/>
            <w:vMerge w:val="restart"/>
            <w:shd w:val="clear" w:color="auto" w:fill="FFFFFF" w:themeFill="background1"/>
            <w:vAlign w:val="center"/>
            <w:hideMark/>
          </w:tcPr>
          <w:p w14:paraId="30DF1077" w14:textId="77777777"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Показатели</w:t>
            </w:r>
          </w:p>
        </w:tc>
        <w:tc>
          <w:tcPr>
            <w:tcW w:w="1792" w:type="pct"/>
            <w:gridSpan w:val="2"/>
            <w:shd w:val="clear" w:color="auto" w:fill="FFFFFF" w:themeFill="background1"/>
            <w:vAlign w:val="center"/>
            <w:hideMark/>
          </w:tcPr>
          <w:p w14:paraId="78876F8E" w14:textId="77777777" w:rsidR="00AA7AA5"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xml:space="preserve">Существующая котельная </w:t>
            </w:r>
          </w:p>
          <w:p w14:paraId="7ECFA1FA" w14:textId="7AE98C82" w:rsidR="00E8765C" w:rsidRPr="00F0514B"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пос. Севастьяново</w:t>
            </w:r>
            <w:r w:rsidR="00F0514B">
              <w:rPr>
                <w:rFonts w:ascii="Times New Roman" w:eastAsia="Times New Roman" w:hAnsi="Times New Roman" w:cs="Times New Roman"/>
                <w:b/>
                <w:lang w:eastAsia="ru-RU"/>
              </w:rPr>
              <w:t xml:space="preserve"> (</w:t>
            </w:r>
            <w:r w:rsidR="00F0514B" w:rsidRPr="00F0514B">
              <w:rPr>
                <w:rFonts w:ascii="Times New Roman" w:eastAsia="Times New Roman" w:hAnsi="Times New Roman" w:cs="Times New Roman"/>
                <w:b/>
                <w:lang w:eastAsia="ru-RU"/>
              </w:rPr>
              <w:t>химводо-подготовка отсутствует)</w:t>
            </w:r>
          </w:p>
        </w:tc>
        <w:tc>
          <w:tcPr>
            <w:tcW w:w="1941" w:type="pct"/>
            <w:gridSpan w:val="2"/>
            <w:shd w:val="clear" w:color="auto" w:fill="FFFFFF" w:themeFill="background1"/>
            <w:vAlign w:val="center"/>
            <w:hideMark/>
          </w:tcPr>
          <w:p w14:paraId="7E85FCB6" w14:textId="77777777" w:rsidR="00AA7AA5"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xml:space="preserve">Новая блочно-модульная </w:t>
            </w:r>
          </w:p>
          <w:p w14:paraId="753CCCEC" w14:textId="77777777" w:rsidR="00E8765C"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газовая котельная</w:t>
            </w:r>
          </w:p>
        </w:tc>
      </w:tr>
      <w:tr w:rsidR="0017023C" w:rsidRPr="0017023C" w14:paraId="734605A0" w14:textId="77777777" w:rsidTr="00BF0A12">
        <w:trPr>
          <w:trHeight w:val="362"/>
        </w:trPr>
        <w:tc>
          <w:tcPr>
            <w:tcW w:w="199" w:type="pct"/>
            <w:vMerge/>
            <w:shd w:val="clear" w:color="auto" w:fill="FFFFFF" w:themeFill="background1"/>
            <w:vAlign w:val="center"/>
            <w:hideMark/>
          </w:tcPr>
          <w:p w14:paraId="4B3F5113" w14:textId="77777777" w:rsidR="00E8765C" w:rsidRPr="0017023C" w:rsidRDefault="00E8765C" w:rsidP="0099020C">
            <w:pPr>
              <w:spacing w:after="0" w:line="240" w:lineRule="auto"/>
              <w:rPr>
                <w:rFonts w:ascii="Times New Roman" w:eastAsia="Times New Roman" w:hAnsi="Times New Roman" w:cs="Times New Roman"/>
                <w:b/>
                <w:lang w:eastAsia="ru-RU"/>
              </w:rPr>
            </w:pPr>
          </w:p>
        </w:tc>
        <w:tc>
          <w:tcPr>
            <w:tcW w:w="1068" w:type="pct"/>
            <w:vMerge/>
            <w:shd w:val="clear" w:color="auto" w:fill="FFFFFF" w:themeFill="background1"/>
            <w:vAlign w:val="center"/>
            <w:hideMark/>
          </w:tcPr>
          <w:p w14:paraId="5716225D" w14:textId="77777777" w:rsidR="00E8765C" w:rsidRPr="0017023C" w:rsidRDefault="00E8765C" w:rsidP="0099020C">
            <w:pPr>
              <w:spacing w:after="0" w:line="240" w:lineRule="auto"/>
              <w:rPr>
                <w:rFonts w:ascii="Times New Roman" w:eastAsia="Times New Roman" w:hAnsi="Times New Roman" w:cs="Times New Roman"/>
                <w:b/>
                <w:lang w:eastAsia="ru-RU"/>
              </w:rPr>
            </w:pPr>
          </w:p>
        </w:tc>
        <w:tc>
          <w:tcPr>
            <w:tcW w:w="821" w:type="pct"/>
            <w:shd w:val="clear" w:color="auto" w:fill="FFFFFF" w:themeFill="background1"/>
            <w:vAlign w:val="center"/>
            <w:hideMark/>
          </w:tcPr>
          <w:p w14:paraId="0731292C" w14:textId="33C636AD"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20</w:t>
            </w:r>
            <w:r w:rsidR="00AA7AA5" w:rsidRPr="0017023C">
              <w:rPr>
                <w:rFonts w:ascii="Times New Roman" w:eastAsia="Times New Roman" w:hAnsi="Times New Roman" w:cs="Times New Roman"/>
                <w:b/>
                <w:lang w:eastAsia="ru-RU"/>
              </w:rPr>
              <w:t>2</w:t>
            </w:r>
            <w:r w:rsidR="00F0514B">
              <w:rPr>
                <w:rFonts w:ascii="Times New Roman" w:eastAsia="Times New Roman" w:hAnsi="Times New Roman" w:cs="Times New Roman"/>
                <w:b/>
                <w:lang w:eastAsia="ru-RU"/>
              </w:rPr>
              <w:t>4</w:t>
            </w:r>
          </w:p>
        </w:tc>
        <w:tc>
          <w:tcPr>
            <w:tcW w:w="971" w:type="pct"/>
            <w:shd w:val="clear" w:color="auto" w:fill="FFFFFF" w:themeFill="background1"/>
            <w:vAlign w:val="center"/>
            <w:hideMark/>
          </w:tcPr>
          <w:p w14:paraId="0405393B" w14:textId="1FB42EBD" w:rsidR="00E8765C" w:rsidRPr="0017023C" w:rsidRDefault="00F0514B" w:rsidP="0099020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2028 - </w:t>
            </w:r>
            <w:r w:rsidR="00E8765C" w:rsidRPr="0017023C">
              <w:rPr>
                <w:rFonts w:ascii="Times New Roman" w:eastAsia="Times New Roman" w:hAnsi="Times New Roman" w:cs="Times New Roman"/>
                <w:b/>
                <w:lang w:eastAsia="ru-RU"/>
              </w:rPr>
              <w:t>203</w:t>
            </w:r>
            <w:r w:rsidR="008A3165" w:rsidRPr="0017023C">
              <w:rPr>
                <w:rFonts w:ascii="Times New Roman" w:eastAsia="Times New Roman" w:hAnsi="Times New Roman" w:cs="Times New Roman"/>
                <w:b/>
                <w:lang w:eastAsia="ru-RU"/>
              </w:rPr>
              <w:t>1</w:t>
            </w:r>
          </w:p>
        </w:tc>
        <w:tc>
          <w:tcPr>
            <w:tcW w:w="896" w:type="pct"/>
            <w:shd w:val="clear" w:color="auto" w:fill="FFFFFF" w:themeFill="background1"/>
            <w:vAlign w:val="center"/>
            <w:hideMark/>
          </w:tcPr>
          <w:p w14:paraId="57714168" w14:textId="4F19FC0E" w:rsidR="00E8765C" w:rsidRPr="0017023C" w:rsidRDefault="00AA7AA5"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202</w:t>
            </w:r>
            <w:r w:rsidR="00F0514B">
              <w:rPr>
                <w:rFonts w:ascii="Times New Roman" w:eastAsia="Times New Roman" w:hAnsi="Times New Roman" w:cs="Times New Roman"/>
                <w:b/>
                <w:lang w:eastAsia="ru-RU"/>
              </w:rPr>
              <w:t>4</w:t>
            </w:r>
          </w:p>
        </w:tc>
        <w:tc>
          <w:tcPr>
            <w:tcW w:w="1045" w:type="pct"/>
            <w:shd w:val="clear" w:color="auto" w:fill="FFFFFF" w:themeFill="background1"/>
            <w:vAlign w:val="center"/>
            <w:hideMark/>
          </w:tcPr>
          <w:p w14:paraId="2EE71CBB" w14:textId="3D7F5819" w:rsidR="00E8765C" w:rsidRPr="0017023C" w:rsidRDefault="00F0514B" w:rsidP="0099020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2028 - </w:t>
            </w:r>
            <w:r w:rsidR="00E8765C" w:rsidRPr="0017023C">
              <w:rPr>
                <w:rFonts w:ascii="Times New Roman" w:eastAsia="Times New Roman" w:hAnsi="Times New Roman" w:cs="Times New Roman"/>
                <w:b/>
                <w:lang w:eastAsia="ru-RU"/>
              </w:rPr>
              <w:t>203</w:t>
            </w:r>
            <w:r w:rsidR="00AA7AA5" w:rsidRPr="0017023C">
              <w:rPr>
                <w:rFonts w:ascii="Times New Roman" w:eastAsia="Times New Roman" w:hAnsi="Times New Roman" w:cs="Times New Roman"/>
                <w:b/>
                <w:lang w:eastAsia="ru-RU"/>
              </w:rPr>
              <w:t>1</w:t>
            </w:r>
          </w:p>
        </w:tc>
      </w:tr>
      <w:tr w:rsidR="0017023C" w:rsidRPr="0017023C" w14:paraId="7A4BDAF3" w14:textId="77777777" w:rsidTr="00BF0A12">
        <w:trPr>
          <w:trHeight w:val="675"/>
        </w:trPr>
        <w:tc>
          <w:tcPr>
            <w:tcW w:w="199" w:type="pct"/>
            <w:shd w:val="clear" w:color="auto" w:fill="auto"/>
            <w:noWrap/>
            <w:vAlign w:val="center"/>
            <w:hideMark/>
          </w:tcPr>
          <w:p w14:paraId="6052C734"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1</w:t>
            </w:r>
          </w:p>
        </w:tc>
        <w:tc>
          <w:tcPr>
            <w:tcW w:w="1068" w:type="pct"/>
            <w:shd w:val="clear" w:color="auto" w:fill="auto"/>
            <w:vAlign w:val="center"/>
            <w:hideMark/>
          </w:tcPr>
          <w:p w14:paraId="62B10E4C" w14:textId="77777777" w:rsidR="008A3165" w:rsidRPr="0017023C" w:rsidRDefault="008A3165" w:rsidP="00AA7AA5">
            <w:pPr>
              <w:spacing w:after="0" w:line="240" w:lineRule="auto"/>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Объем тепловой сети, м</w:t>
            </w:r>
            <w:r w:rsidRPr="0017023C">
              <w:rPr>
                <w:rFonts w:ascii="Times New Roman" w:eastAsia="Times New Roman" w:hAnsi="Times New Roman" w:cs="Times New Roman"/>
                <w:vertAlign w:val="superscript"/>
                <w:lang w:eastAsia="ru-RU"/>
              </w:rPr>
              <w:t>3</w:t>
            </w:r>
          </w:p>
        </w:tc>
        <w:tc>
          <w:tcPr>
            <w:tcW w:w="821" w:type="pct"/>
            <w:shd w:val="clear" w:color="auto" w:fill="auto"/>
            <w:vAlign w:val="center"/>
            <w:hideMark/>
          </w:tcPr>
          <w:p w14:paraId="3D7E75D7" w14:textId="2186D1B5" w:rsidR="008A3165" w:rsidRPr="0017023C" w:rsidRDefault="00F0514B" w:rsidP="008A316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68,72</w:t>
            </w:r>
          </w:p>
        </w:tc>
        <w:tc>
          <w:tcPr>
            <w:tcW w:w="971" w:type="pct"/>
            <w:vMerge w:val="restart"/>
            <w:shd w:val="clear" w:color="auto" w:fill="auto"/>
            <w:vAlign w:val="center"/>
          </w:tcPr>
          <w:p w14:paraId="377B9917"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вывод из эксплуатации</w:t>
            </w:r>
          </w:p>
        </w:tc>
        <w:tc>
          <w:tcPr>
            <w:tcW w:w="896" w:type="pct"/>
            <w:shd w:val="clear" w:color="auto" w:fill="auto"/>
            <w:vAlign w:val="center"/>
            <w:hideMark/>
          </w:tcPr>
          <w:p w14:paraId="1BACD4FC"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w:t>
            </w:r>
          </w:p>
        </w:tc>
        <w:tc>
          <w:tcPr>
            <w:tcW w:w="1045" w:type="pct"/>
            <w:shd w:val="clear" w:color="auto" w:fill="auto"/>
            <w:vAlign w:val="center"/>
            <w:hideMark/>
          </w:tcPr>
          <w:p w14:paraId="507381EA" w14:textId="3F175EB5"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11,46</w:t>
            </w:r>
          </w:p>
        </w:tc>
      </w:tr>
      <w:tr w:rsidR="0017023C" w:rsidRPr="0017023C" w14:paraId="7F570B80" w14:textId="77777777" w:rsidTr="00AA7AA5">
        <w:trPr>
          <w:trHeight w:val="20"/>
        </w:trPr>
        <w:tc>
          <w:tcPr>
            <w:tcW w:w="199" w:type="pct"/>
            <w:shd w:val="clear" w:color="auto" w:fill="auto"/>
            <w:noWrap/>
            <w:vAlign w:val="center"/>
            <w:hideMark/>
          </w:tcPr>
          <w:p w14:paraId="4B1BA087"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2</w:t>
            </w:r>
          </w:p>
        </w:tc>
        <w:tc>
          <w:tcPr>
            <w:tcW w:w="1068" w:type="pct"/>
            <w:shd w:val="clear" w:color="auto" w:fill="auto"/>
            <w:vAlign w:val="center"/>
            <w:hideMark/>
          </w:tcPr>
          <w:p w14:paraId="7DEA2571" w14:textId="77777777" w:rsidR="008A3165" w:rsidRPr="0017023C" w:rsidRDefault="008A3165" w:rsidP="00AA7AA5">
            <w:pPr>
              <w:spacing w:after="0" w:line="240" w:lineRule="auto"/>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Максимальный расход воды на подпитку тепловой сети в аварийных режимах работы, м</w:t>
            </w:r>
            <w:r w:rsidRPr="0017023C">
              <w:rPr>
                <w:rFonts w:ascii="Times New Roman" w:eastAsia="Times New Roman" w:hAnsi="Times New Roman" w:cs="Times New Roman"/>
                <w:vertAlign w:val="superscript"/>
                <w:lang w:eastAsia="ru-RU"/>
              </w:rPr>
              <w:t>3</w:t>
            </w:r>
            <w:r w:rsidRPr="0017023C">
              <w:rPr>
                <w:rFonts w:ascii="Times New Roman" w:eastAsia="Times New Roman" w:hAnsi="Times New Roman" w:cs="Times New Roman"/>
                <w:lang w:eastAsia="ru-RU"/>
              </w:rPr>
              <w:t>/ч</w:t>
            </w:r>
          </w:p>
        </w:tc>
        <w:tc>
          <w:tcPr>
            <w:tcW w:w="821" w:type="pct"/>
            <w:shd w:val="clear" w:color="auto" w:fill="auto"/>
            <w:vAlign w:val="center"/>
            <w:hideMark/>
          </w:tcPr>
          <w:p w14:paraId="1AAB6E6B" w14:textId="3BBFF60B"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971" w:type="pct"/>
            <w:vMerge/>
            <w:shd w:val="clear" w:color="auto" w:fill="auto"/>
            <w:vAlign w:val="center"/>
          </w:tcPr>
          <w:p w14:paraId="3DB7B6D8"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p>
        </w:tc>
        <w:tc>
          <w:tcPr>
            <w:tcW w:w="896" w:type="pct"/>
            <w:shd w:val="clear" w:color="auto" w:fill="auto"/>
            <w:vAlign w:val="center"/>
            <w:hideMark/>
          </w:tcPr>
          <w:p w14:paraId="4BEE4A3E"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w:t>
            </w:r>
          </w:p>
        </w:tc>
        <w:tc>
          <w:tcPr>
            <w:tcW w:w="1045" w:type="pct"/>
            <w:shd w:val="clear" w:color="auto" w:fill="auto"/>
            <w:vAlign w:val="center"/>
            <w:hideMark/>
          </w:tcPr>
          <w:p w14:paraId="0FA31B32" w14:textId="05F40FE4"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0,229</w:t>
            </w:r>
          </w:p>
        </w:tc>
      </w:tr>
    </w:tbl>
    <w:p w14:paraId="4961327F" w14:textId="622FABF1" w:rsidR="007369FB" w:rsidRPr="003B75DB" w:rsidRDefault="007369FB">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30DB1BDD" w14:textId="77777777" w:rsidR="007369FB" w:rsidRPr="00401C92"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51" w:name="_Toc196567964"/>
      <w:r w:rsidRPr="00401C92">
        <w:rPr>
          <w:rFonts w:ascii="Times New Roman" w:eastAsia="Times New Roman" w:hAnsi="Times New Roman" w:cs="Times New Roman"/>
          <w:b/>
          <w:color w:val="000000" w:themeColor="text1"/>
          <w:sz w:val="26"/>
          <w:szCs w:val="24"/>
        </w:rPr>
        <w:lastRenderedPageBreak/>
        <w:t>Основные положения мастер-плана развития систем теплоснабжения поселения</w:t>
      </w:r>
      <w:bookmarkEnd w:id="51"/>
    </w:p>
    <w:p w14:paraId="4FECA586" w14:textId="77777777" w:rsidR="00401C92" w:rsidRPr="00401C92" w:rsidRDefault="00401C92" w:rsidP="00401C92">
      <w:pPr>
        <w:spacing w:after="0" w:line="336" w:lineRule="auto"/>
        <w:ind w:right="-143" w:firstLine="851"/>
        <w:jc w:val="both"/>
        <w:rPr>
          <w:rFonts w:ascii="Times New Roman" w:eastAsia="Times New Roman" w:hAnsi="Times New Roman" w:cs="Times New Roman"/>
          <w:color w:val="000000" w:themeColor="text1"/>
          <w:sz w:val="26"/>
          <w:szCs w:val="26"/>
          <w:lang w:eastAsia="ru-RU"/>
        </w:rPr>
      </w:pPr>
      <w:bookmarkStart w:id="52" w:name="_Hlk93999152"/>
    </w:p>
    <w:p w14:paraId="60C8AC13" w14:textId="6D041027" w:rsidR="00D17966" w:rsidRPr="00401C92" w:rsidRDefault="00D17966" w:rsidP="00834EBF">
      <w:pPr>
        <w:spacing w:after="0" w:line="336" w:lineRule="auto"/>
        <w:ind w:right="-283" w:firstLine="851"/>
        <w:jc w:val="both"/>
        <w:rPr>
          <w:rFonts w:ascii="Times New Roman" w:eastAsia="Times New Roman" w:hAnsi="Times New Roman" w:cs="Times New Roman"/>
          <w:color w:val="000000" w:themeColor="text1"/>
          <w:sz w:val="26"/>
          <w:szCs w:val="26"/>
          <w:lang w:eastAsia="ru-RU"/>
        </w:rPr>
      </w:pPr>
      <w:r w:rsidRPr="00401C92">
        <w:rPr>
          <w:rFonts w:ascii="Times New Roman" w:eastAsia="Times New Roman" w:hAnsi="Times New Roman" w:cs="Times New Roman"/>
          <w:color w:val="000000" w:themeColor="text1"/>
          <w:sz w:val="26"/>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0D7E36FD" w14:textId="77777777" w:rsidR="007369FB" w:rsidRPr="00401C92" w:rsidRDefault="007369FB" w:rsidP="007369FB">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3" w:name="_Toc196567965"/>
      <w:r w:rsidRPr="00401C92">
        <w:rPr>
          <w:rFonts w:ascii="Times New Roman" w:eastAsia="Times New Roman" w:hAnsi="Times New Roman" w:cs="Times New Roman"/>
          <w:b/>
          <w:iCs/>
          <w:color w:val="000000" w:themeColor="text1"/>
          <w:sz w:val="26"/>
        </w:rPr>
        <w:t>4.1.</w:t>
      </w:r>
      <w:r w:rsidRPr="00401C92">
        <w:rPr>
          <w:rFonts w:ascii="Times New Roman" w:eastAsia="Times New Roman" w:hAnsi="Times New Roman" w:cs="Times New Roman"/>
          <w:b/>
          <w:iCs/>
          <w:color w:val="000000" w:themeColor="text1"/>
          <w:sz w:val="26"/>
        </w:rPr>
        <w:tab/>
        <w:t>Описание сценариев развития теплоснабжения поселения</w:t>
      </w:r>
      <w:bookmarkEnd w:id="53"/>
    </w:p>
    <w:bookmarkEnd w:id="52"/>
    <w:p w14:paraId="6695BD83" w14:textId="77777777" w:rsidR="00401C92" w:rsidRPr="00401C92" w:rsidRDefault="00401C92" w:rsidP="009B0F87">
      <w:pPr>
        <w:spacing w:after="0" w:line="336" w:lineRule="auto"/>
        <w:ind w:right="-143" w:firstLine="567"/>
        <w:jc w:val="both"/>
        <w:rPr>
          <w:rFonts w:ascii="Times New Roman" w:eastAsia="Times New Roman" w:hAnsi="Times New Roman" w:cs="Times New Roman"/>
          <w:color w:val="000000" w:themeColor="text1"/>
          <w:sz w:val="16"/>
          <w:szCs w:val="16"/>
          <w:lang w:eastAsia="ru-RU"/>
        </w:rPr>
      </w:pPr>
    </w:p>
    <w:p w14:paraId="190B58D6" w14:textId="2E912876" w:rsidR="00401C92" w:rsidRPr="00B73A2A" w:rsidRDefault="00401C92" w:rsidP="00834EBF">
      <w:pPr>
        <w:shd w:val="clear" w:color="auto" w:fill="FFFFFF"/>
        <w:suppressAutoHyphens/>
        <w:spacing w:before="60" w:after="60" w:line="306" w:lineRule="auto"/>
        <w:ind w:right="-142" w:firstLine="567"/>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w:t>
      </w:r>
      <w:r w:rsidR="00834EBF">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FF2756">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xml:space="preserve">. Кузнечное – пос. Богатыри – </w:t>
      </w:r>
      <w:r w:rsidR="00834EBF">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FC7167">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42A8995E" w14:textId="77777777" w:rsidR="00401C92" w:rsidRPr="00401C92" w:rsidRDefault="00401C92" w:rsidP="00834EBF">
      <w:pPr>
        <w:spacing w:after="0" w:line="312" w:lineRule="auto"/>
        <w:ind w:right="-142" w:firstLine="567"/>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В настоящей Схеме теплоснабжения сравниваются два варианта развития системы теплоснабжения поселения.</w:t>
      </w:r>
    </w:p>
    <w:p w14:paraId="59107E3E" w14:textId="52928597" w:rsidR="00401C92" w:rsidRPr="00401C92" w:rsidRDefault="00401C92" w:rsidP="00401C92">
      <w:pPr>
        <w:keepNext/>
        <w:tabs>
          <w:tab w:val="num" w:pos="1304"/>
        </w:tabs>
        <w:spacing w:before="240" w:after="60" w:line="240" w:lineRule="auto"/>
        <w:ind w:left="1304" w:hanging="595"/>
        <w:outlineLvl w:val="3"/>
        <w:rPr>
          <w:rFonts w:ascii="Times New Roman" w:eastAsia="Times New Roman" w:hAnsi="Times New Roman" w:cs="Times New Roman"/>
          <w:b/>
          <w:bCs/>
          <w:sz w:val="24"/>
          <w:szCs w:val="24"/>
          <w:lang w:eastAsia="ar-SA"/>
        </w:rPr>
      </w:pPr>
      <w:bookmarkStart w:id="54" w:name="_Hlk23260897"/>
      <w:r>
        <w:rPr>
          <w:rFonts w:ascii="Times New Roman" w:eastAsia="Times New Roman" w:hAnsi="Times New Roman" w:cs="Times New Roman"/>
          <w:b/>
          <w:bCs/>
          <w:sz w:val="24"/>
          <w:szCs w:val="24"/>
          <w:lang w:eastAsia="ar-SA"/>
        </w:rPr>
        <w:t>4</w:t>
      </w:r>
      <w:r w:rsidRPr="00401C92">
        <w:rPr>
          <w:rFonts w:ascii="Times New Roman" w:eastAsia="Times New Roman" w:hAnsi="Times New Roman" w:cs="Times New Roman"/>
          <w:b/>
          <w:bCs/>
          <w:sz w:val="24"/>
          <w:szCs w:val="24"/>
          <w:lang w:eastAsia="ar-SA"/>
        </w:rPr>
        <w:t>.</w:t>
      </w:r>
      <w:r>
        <w:rPr>
          <w:rFonts w:ascii="Times New Roman" w:eastAsia="Times New Roman" w:hAnsi="Times New Roman" w:cs="Times New Roman"/>
          <w:b/>
          <w:bCs/>
          <w:sz w:val="24"/>
          <w:szCs w:val="24"/>
          <w:lang w:eastAsia="ar-SA"/>
        </w:rPr>
        <w:t>1</w:t>
      </w:r>
      <w:r w:rsidRPr="00401C92">
        <w:rPr>
          <w:rFonts w:ascii="Times New Roman" w:eastAsia="Times New Roman" w:hAnsi="Times New Roman" w:cs="Times New Roman"/>
          <w:b/>
          <w:bCs/>
          <w:sz w:val="24"/>
          <w:szCs w:val="24"/>
          <w:lang w:eastAsia="ar-SA"/>
        </w:rPr>
        <w:t>.1. Сценарий № 1</w:t>
      </w:r>
    </w:p>
    <w:p w14:paraId="5AFD865B" w14:textId="77777777" w:rsidR="00401C92" w:rsidRPr="00401C92" w:rsidRDefault="00401C92" w:rsidP="00834EBF">
      <w:pPr>
        <w:widowControl w:val="0"/>
        <w:tabs>
          <w:tab w:val="left" w:pos="1517"/>
          <w:tab w:val="left" w:pos="1518"/>
        </w:tabs>
        <w:autoSpaceDE w:val="0"/>
        <w:autoSpaceDN w:val="0"/>
        <w:adjustRightInd w:val="0"/>
        <w:spacing w:after="0" w:line="312" w:lineRule="auto"/>
        <w:ind w:right="-142" w:firstLine="709"/>
        <w:contextualSpacing/>
        <w:jc w:val="both"/>
        <w:textAlignment w:val="baseline"/>
        <w:rPr>
          <w:rFonts w:ascii="Times New Roman" w:eastAsia="Times New Roman" w:hAnsi="Times New Roman" w:cs="Times New Roman"/>
          <w:noProof/>
          <w:sz w:val="26"/>
          <w:szCs w:val="26"/>
          <w:lang w:eastAsia="ru-RU"/>
        </w:rPr>
      </w:pPr>
      <w:r w:rsidRPr="00401C92">
        <w:rPr>
          <w:rFonts w:ascii="Times New Roman" w:eastAsia="Times New Roman" w:hAnsi="Times New Roman" w:cs="Times New Roman"/>
          <w:noProof/>
          <w:sz w:val="26"/>
          <w:szCs w:val="26"/>
          <w:lang w:eastAsia="ru-RU"/>
        </w:rPr>
        <w:t>Первый сценарий включает в себя следующие мероприятия:</w:t>
      </w:r>
    </w:p>
    <w:p w14:paraId="4B184A4B"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bookmarkStart w:id="55" w:name="_Hlk169281257"/>
      <w:r w:rsidRPr="00401C92">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401C92">
        <w:rPr>
          <w:rFonts w:ascii="Times New Roman" w:eastAsia="Times New Roman" w:hAnsi="Times New Roman" w:cs="Times New Roman"/>
          <w:sz w:val="26"/>
          <w:szCs w:val="26"/>
          <w:lang w:eastAsia="ru-RU"/>
        </w:rPr>
        <w:br/>
        <w:t>1,98 МВт;</w:t>
      </w:r>
    </w:p>
    <w:p w14:paraId="7DE6F509"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05359A6"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38A3070D"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1525E14"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наладка системы отопления;</w:t>
      </w:r>
    </w:p>
    <w:p w14:paraId="2FF015BC" w14:textId="77777777" w:rsidR="00401C92" w:rsidRPr="00401C92" w:rsidRDefault="00401C92" w:rsidP="00834EBF">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bookmarkEnd w:id="55"/>
    <w:p w14:paraId="287E996D" w14:textId="05A5A0E2" w:rsidR="00401C92" w:rsidRPr="00401C92" w:rsidRDefault="00401C92" w:rsidP="00834EBF">
      <w:pPr>
        <w:shd w:val="clear" w:color="auto" w:fill="FFFFFF"/>
        <w:suppressAutoHyphens/>
        <w:spacing w:after="0" w:line="312" w:lineRule="auto"/>
        <w:ind w:right="-142" w:firstLine="709"/>
        <w:jc w:val="both"/>
        <w:rPr>
          <w:rFonts w:ascii="Times New Roman" w:hAnsi="Times New Roman" w:cs="Times New Roman"/>
          <w:sz w:val="26"/>
          <w:szCs w:val="26"/>
        </w:rPr>
      </w:pPr>
      <w:r w:rsidRPr="00401C92">
        <w:rPr>
          <w:rFonts w:ascii="Times New Roman" w:hAnsi="Times New Roman" w:cs="Times New Roman"/>
          <w:sz w:val="26"/>
          <w:szCs w:val="26"/>
        </w:rPr>
        <w:lastRenderedPageBreak/>
        <w:t xml:space="preserve">ООО «Северная компания» предоставлено коммерческое предложение строительства новой газовой БМК (с учетом проведения изыскательских работ </w:t>
      </w:r>
      <w:bookmarkStart w:id="56" w:name="_Hlk153131533"/>
      <w:r w:rsidRPr="00401C92">
        <w:rPr>
          <w:rFonts w:ascii="Times New Roman" w:hAnsi="Times New Roman" w:cs="Times New Roman"/>
          <w:sz w:val="26"/>
          <w:szCs w:val="26"/>
        </w:rPr>
        <w:t>–</w:t>
      </w:r>
      <w:bookmarkEnd w:id="56"/>
      <w:r w:rsidRPr="00401C92">
        <w:rPr>
          <w:rFonts w:ascii="Times New Roman" w:hAnsi="Times New Roman" w:cs="Times New Roman"/>
          <w:sz w:val="26"/>
          <w:szCs w:val="26"/>
        </w:rPr>
        <w:t xml:space="preserve"> геология, геодезия, экология и прохождения государственной экспертизы, СМР, ПНР и разработки проекта) – № 73-1 от 20.05.2024 (Приложение 2</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1BD0B30E" w14:textId="0EE866C9" w:rsidR="00401C92" w:rsidRPr="00401C92" w:rsidRDefault="00401C92" w:rsidP="00834EBF">
      <w:pPr>
        <w:shd w:val="clear" w:color="auto" w:fill="FFFFFF"/>
        <w:suppressAutoHyphens/>
        <w:spacing w:after="0" w:line="312" w:lineRule="auto"/>
        <w:ind w:right="-142" w:firstLine="709"/>
        <w:jc w:val="both"/>
        <w:rPr>
          <w:rFonts w:ascii="Times New Roman" w:hAnsi="Times New Roman" w:cs="Times New Roman"/>
          <w:sz w:val="26"/>
          <w:szCs w:val="26"/>
        </w:rPr>
      </w:pPr>
      <w:r w:rsidRPr="00401C92">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3071EC5D" w14:textId="00BAB5F3" w:rsidR="00401C92" w:rsidRPr="00401C92" w:rsidRDefault="00401C92" w:rsidP="00834EBF">
      <w:pPr>
        <w:shd w:val="clear" w:color="auto" w:fill="FFFFFF"/>
        <w:suppressAutoHyphens/>
        <w:spacing w:after="0" w:line="312" w:lineRule="auto"/>
        <w:ind w:right="-142" w:firstLine="709"/>
        <w:jc w:val="both"/>
        <w:rPr>
          <w:rFonts w:ascii="Times New Roman" w:hAnsi="Times New Roman" w:cs="Times New Roman"/>
          <w:sz w:val="26"/>
          <w:szCs w:val="26"/>
        </w:rPr>
      </w:pPr>
      <w:r w:rsidRPr="00401C92">
        <w:rPr>
          <w:rFonts w:ascii="Times New Roman" w:hAnsi="Times New Roman" w:cs="Times New Roman"/>
          <w:sz w:val="26"/>
          <w:szCs w:val="26"/>
        </w:rPr>
        <w:t>По наладке систем</w:t>
      </w:r>
      <w:r w:rsidR="00FC7167">
        <w:rPr>
          <w:rFonts w:ascii="Times New Roman" w:hAnsi="Times New Roman" w:cs="Times New Roman"/>
          <w:sz w:val="26"/>
          <w:szCs w:val="26"/>
        </w:rPr>
        <w:t>ы</w:t>
      </w:r>
      <w:r w:rsidRPr="00401C92">
        <w:rPr>
          <w:rFonts w:ascii="Times New Roman" w:hAnsi="Times New Roman" w:cs="Times New Roman"/>
          <w:sz w:val="26"/>
          <w:szCs w:val="26"/>
        </w:rPr>
        <w:t xml:space="preserve"> отопления предоставлено коммерческое предложение </w:t>
      </w:r>
      <w:r w:rsidR="00834EBF">
        <w:rPr>
          <w:rFonts w:ascii="Times New Roman" w:hAnsi="Times New Roman" w:cs="Times New Roman"/>
          <w:sz w:val="26"/>
          <w:szCs w:val="26"/>
        </w:rPr>
        <w:br/>
      </w:r>
      <w:r w:rsidRPr="00401C92">
        <w:rPr>
          <w:rFonts w:ascii="Times New Roman" w:hAnsi="Times New Roman" w:cs="Times New Roman"/>
          <w:sz w:val="26"/>
          <w:szCs w:val="26"/>
        </w:rPr>
        <w:t>ООО «Дивайс Инжиниринг» (Приложение 4</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1D85822E" w14:textId="539E9029" w:rsidR="00401C92" w:rsidRPr="00D72E58" w:rsidRDefault="00401C92" w:rsidP="00834EBF">
      <w:pPr>
        <w:spacing w:after="0" w:line="312" w:lineRule="auto"/>
        <w:ind w:right="-142" w:firstLine="709"/>
        <w:jc w:val="both"/>
        <w:rPr>
          <w:rFonts w:ascii="Times New Roman" w:hAnsi="Times New Roman" w:cs="Times New Roman"/>
          <w:color w:val="000000" w:themeColor="text1"/>
          <w:sz w:val="26"/>
          <w:szCs w:val="26"/>
        </w:rPr>
      </w:pPr>
      <w:r w:rsidRPr="00D72E58">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1,98 МВт (1,70 Гкал/ч) </w:t>
      </w:r>
      <w:r w:rsidRPr="00D72E58">
        <w:rPr>
          <w:rFonts w:ascii="Times New Roman" w:eastAsia="Times New Roman" w:hAnsi="Times New Roman" w:cs="Times New Roman"/>
          <w:color w:val="000000" w:themeColor="text1"/>
          <w:sz w:val="26"/>
          <w:szCs w:val="26"/>
          <w:lang w:eastAsia="ru-RU"/>
        </w:rPr>
        <w:t xml:space="preserve">с учетом </w:t>
      </w:r>
      <w:r w:rsidRPr="00D72E58">
        <w:rPr>
          <w:rFonts w:ascii="Times New Roman" w:hAnsi="Times New Roman" w:cs="Times New Roman"/>
          <w:color w:val="000000" w:themeColor="text1"/>
          <w:sz w:val="26"/>
          <w:szCs w:val="26"/>
        </w:rPr>
        <w:t xml:space="preserve">проведения изыскательских работ – геология, геодезия, экология и прохождения государственной экспертизы) в соответствии с технико-коммерческим предложением ООО «Северная компания» № 73-1 от 20.05.2024 </w:t>
      </w:r>
      <w:r w:rsidR="00FC7167" w:rsidRPr="00D72E58">
        <w:rPr>
          <w:rFonts w:ascii="Times New Roman" w:hAnsi="Times New Roman" w:cs="Times New Roman"/>
          <w:color w:val="000000" w:themeColor="text1"/>
          <w:sz w:val="26"/>
          <w:szCs w:val="26"/>
        </w:rPr>
        <w:t xml:space="preserve">в ценах 2024 года </w:t>
      </w:r>
      <w:r w:rsidRPr="00D72E58">
        <w:rPr>
          <w:rFonts w:ascii="Times New Roman" w:hAnsi="Times New Roman" w:cs="Times New Roman"/>
          <w:color w:val="000000" w:themeColor="text1"/>
          <w:sz w:val="26"/>
          <w:szCs w:val="26"/>
        </w:rPr>
        <w:t>(Приложение 2 ОМ) – 73250 тыс. рублей с учетом НДС</w:t>
      </w:r>
      <w:r w:rsidRPr="00D72E58">
        <w:rPr>
          <w:rFonts w:ascii="Times New Roman" w:hAnsi="Times New Roman" w:cs="Times New Roman"/>
          <w:b/>
          <w:bCs/>
          <w:color w:val="000000" w:themeColor="text1"/>
          <w:sz w:val="26"/>
          <w:szCs w:val="26"/>
        </w:rPr>
        <w:t xml:space="preserve"> (61041,667 тыс. рублей – без учета НДС).</w:t>
      </w:r>
      <w:r w:rsidRPr="00D72E58">
        <w:rPr>
          <w:rFonts w:ascii="Times New Roman" w:hAnsi="Times New Roman" w:cs="Times New Roman"/>
          <w:color w:val="000000" w:themeColor="text1"/>
          <w:sz w:val="26"/>
          <w:szCs w:val="26"/>
        </w:rPr>
        <w:t xml:space="preserve"> Стоимость приведена по состоянию на 2024 год. Ввод новой газовой БМК в эксплуатацию – с 2028 года.</w:t>
      </w:r>
    </w:p>
    <w:p w14:paraId="414D702F" w14:textId="77777777" w:rsidR="00D72E58" w:rsidRPr="009F0F66" w:rsidRDefault="00D72E58" w:rsidP="00834EBF">
      <w:pPr>
        <w:spacing w:after="0" w:line="312" w:lineRule="auto"/>
        <w:ind w:right="-142" w:firstLine="709"/>
        <w:jc w:val="both"/>
        <w:rPr>
          <w:rFonts w:ascii="Times New Roman" w:eastAsia="Times New Roman" w:hAnsi="Times New Roman" w:cs="Times New Roman"/>
          <w:bCs/>
          <w:color w:val="000000" w:themeColor="text1"/>
          <w:sz w:val="26"/>
          <w:szCs w:val="26"/>
          <w:u w:val="single"/>
        </w:rPr>
      </w:pPr>
      <w:bookmarkStart w:id="57" w:name="_Hlk179903833"/>
      <w:r w:rsidRPr="00D72E58">
        <w:rPr>
          <w:rFonts w:ascii="Times New Roman" w:eastAsia="Times New Roman" w:hAnsi="Times New Roman" w:cs="Times New Roman"/>
          <w:bCs/>
          <w:color w:val="000000" w:themeColor="text1"/>
          <w:sz w:val="26"/>
          <w:szCs w:val="26"/>
          <w:u w:val="single"/>
        </w:rPr>
        <w:t xml:space="preserve">Стоимость технического присоединения нового источника тепловой энергии (новой газовой БМК ) к сетям электроснабжения, газоснабжения и водоснабжения составляют </w:t>
      </w:r>
      <w:r w:rsidRPr="00D72E58">
        <w:rPr>
          <w:rFonts w:ascii="Times New Roman" w:eastAsia="Times New Roman" w:hAnsi="Times New Roman" w:cs="Times New Roman"/>
          <w:b/>
          <w:color w:val="000000" w:themeColor="text1"/>
          <w:sz w:val="26"/>
          <w:szCs w:val="26"/>
          <w:u w:val="single"/>
        </w:rPr>
        <w:t>1821,003 тыс. рублей без учета НДС</w:t>
      </w:r>
      <w:r w:rsidRPr="00D72E58">
        <w:rPr>
          <w:rFonts w:ascii="Times New Roman" w:eastAsia="Times New Roman" w:hAnsi="Times New Roman" w:cs="Times New Roman"/>
          <w:bCs/>
          <w:color w:val="000000" w:themeColor="text1"/>
          <w:sz w:val="26"/>
          <w:szCs w:val="26"/>
          <w:u w:val="single"/>
        </w:rPr>
        <w:t xml:space="preserve"> (2185,204 тыс. рублей с учетом НДС).</w:t>
      </w:r>
    </w:p>
    <w:bookmarkEnd w:id="57"/>
    <w:p w14:paraId="25DFE2BF" w14:textId="196DDEC8" w:rsidR="00401C92" w:rsidRPr="00834EBF" w:rsidRDefault="00401C92" w:rsidP="00834EBF">
      <w:pPr>
        <w:spacing w:after="0" w:line="312" w:lineRule="auto"/>
        <w:ind w:right="-142" w:firstLine="709"/>
        <w:jc w:val="both"/>
        <w:rPr>
          <w:rFonts w:ascii="Times New Roman" w:eastAsia="Times New Roman" w:hAnsi="Times New Roman" w:cs="Times New Roman"/>
          <w:color w:val="000000"/>
          <w:sz w:val="26"/>
          <w:szCs w:val="26"/>
          <w:lang w:eastAsia="ru-RU"/>
        </w:rPr>
      </w:pPr>
      <w:r w:rsidRPr="00401C92">
        <w:rPr>
          <w:rFonts w:ascii="Times New Roman" w:hAnsi="Times New Roman" w:cs="Times New Roman"/>
          <w:color w:val="000000" w:themeColor="text1"/>
          <w:sz w:val="26"/>
          <w:szCs w:val="26"/>
        </w:rPr>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w:t>
      </w:r>
      <w:r w:rsidRPr="00401C92">
        <w:rPr>
          <w:rFonts w:ascii="Times New Roman" w:eastAsia="Times New Roman" w:hAnsi="Times New Roman" w:cs="Times New Roman"/>
          <w:color w:val="000000"/>
          <w:sz w:val="26"/>
          <w:szCs w:val="26"/>
          <w:lang w:eastAsia="ru-RU"/>
        </w:rPr>
        <w:t xml:space="preserve">трубопровода (Изопрофлекс-115А 160/225) Dн 144 мм L = 130 м подземной бесканальной прокладки (в двухтр. исчислении); строительство новой тепловой камеры ТК-1.1(П) с запорной и дренажной арматурой с демонтажом участка тепловой сети "Котельная существующая </w:t>
      </w:r>
      <w:r w:rsidR="00834EBF">
        <w:rPr>
          <w:rFonts w:ascii="Times New Roman" w:eastAsia="Times New Roman" w:hAnsi="Times New Roman" w:cs="Times New Roman"/>
          <w:color w:val="000000"/>
          <w:sz w:val="26"/>
          <w:szCs w:val="26"/>
          <w:lang w:eastAsia="ru-RU"/>
        </w:rPr>
        <w:t>–</w:t>
      </w:r>
      <w:r w:rsidRPr="00401C92">
        <w:rPr>
          <w:rFonts w:ascii="Times New Roman" w:eastAsia="Times New Roman" w:hAnsi="Times New Roman" w:cs="Times New Roman"/>
          <w:color w:val="000000"/>
          <w:sz w:val="26"/>
          <w:szCs w:val="26"/>
          <w:lang w:eastAsia="ru-RU"/>
        </w:rPr>
        <w:t xml:space="preserve"> УЗ-1" </w:t>
      </w:r>
      <w:r w:rsidR="00834EBF">
        <w:rPr>
          <w:rFonts w:ascii="Times New Roman" w:eastAsia="Times New Roman" w:hAnsi="Times New Roman" w:cs="Times New Roman"/>
          <w:color w:val="000000"/>
          <w:sz w:val="26"/>
          <w:szCs w:val="26"/>
          <w:lang w:eastAsia="ru-RU"/>
        </w:rPr>
        <w:br/>
      </w:r>
      <w:r w:rsidRPr="00401C92">
        <w:rPr>
          <w:rFonts w:ascii="Times New Roman" w:eastAsia="Times New Roman" w:hAnsi="Times New Roman" w:cs="Times New Roman"/>
          <w:color w:val="000000"/>
          <w:sz w:val="26"/>
          <w:szCs w:val="26"/>
          <w:lang w:eastAsia="ru-RU"/>
        </w:rPr>
        <w:t xml:space="preserve">Dн 219 мм L = 795 м надземной прокладки (в двухтр. исчислении) и демонтажом участка тепловой сети "УЗ-1-ТК-1 (сущ.)" Dн 219 мм L = 86 м подземной канальной прокладки (в двухтр. исчислении) в соответствии с коммерческим предложением </w:t>
      </w:r>
      <w:r w:rsidR="00834EBF">
        <w:rPr>
          <w:rFonts w:ascii="Times New Roman" w:eastAsia="Times New Roman" w:hAnsi="Times New Roman" w:cs="Times New Roman"/>
          <w:color w:val="000000"/>
          <w:sz w:val="26"/>
          <w:szCs w:val="26"/>
          <w:lang w:eastAsia="ru-RU"/>
        </w:rPr>
        <w:br/>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42916,667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190A9088" w14:textId="7685A93E" w:rsidR="00401C92" w:rsidRPr="00401C92" w:rsidRDefault="00401C92" w:rsidP="00834EBF">
      <w:pPr>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hAnsi="Times New Roman" w:cs="Times New Roman"/>
          <w:sz w:val="26"/>
          <w:szCs w:val="26"/>
        </w:rPr>
        <w:t xml:space="preserve">Общие затраты на </w:t>
      </w:r>
      <w:r w:rsidRPr="00401C92">
        <w:rPr>
          <w:rFonts w:ascii="Times New Roman" w:eastAsia="Times New Roman" w:hAnsi="Times New Roman" w:cs="Times New Roman"/>
          <w:sz w:val="26"/>
          <w:szCs w:val="26"/>
          <w:lang w:eastAsia="ru-RU"/>
        </w:rPr>
        <w:t xml:space="preserve">реконструкцию с изменением диаметра участка сети </w:t>
      </w:r>
      <w:r w:rsidR="00834EBF">
        <w:rPr>
          <w:rFonts w:ascii="Times New Roman" w:eastAsia="Times New Roman" w:hAnsi="Times New Roman" w:cs="Times New Roman"/>
          <w:sz w:val="26"/>
          <w:szCs w:val="26"/>
          <w:lang w:eastAsia="ru-RU"/>
        </w:rPr>
        <w:br/>
      </w:r>
      <w:r w:rsidRPr="00401C92">
        <w:rPr>
          <w:rFonts w:ascii="Times New Roman" w:eastAsia="Times New Roman" w:hAnsi="Times New Roman" w:cs="Times New Roman"/>
          <w:sz w:val="26"/>
          <w:szCs w:val="26"/>
          <w:lang w:eastAsia="ru-RU"/>
        </w:rPr>
        <w:t xml:space="preserve">"ТК-1-ТК-2" с прокладкой ГПИ трубопровода (Изопрофлекс-95А 90/125) Dн 84 мм </w:t>
      </w:r>
      <w:r w:rsidR="00834EBF">
        <w:rPr>
          <w:rFonts w:ascii="Times New Roman" w:eastAsia="Times New Roman" w:hAnsi="Times New Roman" w:cs="Times New Roman"/>
          <w:sz w:val="26"/>
          <w:szCs w:val="26"/>
          <w:lang w:eastAsia="ru-RU"/>
        </w:rPr>
        <w:br/>
      </w:r>
      <w:r w:rsidRPr="00401C92">
        <w:rPr>
          <w:rFonts w:ascii="Times New Roman" w:eastAsia="Times New Roman" w:hAnsi="Times New Roman" w:cs="Times New Roman"/>
          <w:sz w:val="26"/>
          <w:szCs w:val="26"/>
          <w:lang w:eastAsia="ru-RU"/>
        </w:rPr>
        <w:t xml:space="preserve">L = 29 м (в двухтр. исчислении) подземной бесканальной прокладки, демонтаж сущ. участка "ТК-1 – ТК-2" ППУ-трубопровода подземной бесканальной прокладки </w:t>
      </w:r>
      <w:r w:rsidR="00834EBF">
        <w:rPr>
          <w:rFonts w:ascii="Times New Roman" w:eastAsia="Times New Roman" w:hAnsi="Times New Roman" w:cs="Times New Roman"/>
          <w:sz w:val="26"/>
          <w:szCs w:val="26"/>
          <w:lang w:eastAsia="ru-RU"/>
        </w:rPr>
        <w:br/>
      </w:r>
      <w:r w:rsidRPr="00401C92">
        <w:rPr>
          <w:rFonts w:ascii="Times New Roman" w:eastAsia="Times New Roman" w:hAnsi="Times New Roman" w:cs="Times New Roman"/>
          <w:sz w:val="26"/>
          <w:szCs w:val="26"/>
          <w:lang w:eastAsia="ru-RU"/>
        </w:rPr>
        <w:t xml:space="preserve">Dн 219 мм L = 29 м (в двухтр. исполнении) </w:t>
      </w:r>
      <w:r w:rsidRPr="00401C92">
        <w:rPr>
          <w:rFonts w:ascii="Times New Roman" w:eastAsia="Times New Roman" w:hAnsi="Times New Roman" w:cs="Times New Roman"/>
          <w:color w:val="000000"/>
          <w:sz w:val="26"/>
          <w:szCs w:val="26"/>
          <w:lang w:eastAsia="ru-RU"/>
        </w:rPr>
        <w:t xml:space="preserve">в соответствии с коммерческим </w:t>
      </w:r>
      <w:r w:rsidRPr="00401C92">
        <w:rPr>
          <w:rFonts w:ascii="Times New Roman" w:eastAsia="Times New Roman" w:hAnsi="Times New Roman" w:cs="Times New Roman"/>
          <w:color w:val="000000"/>
          <w:sz w:val="26"/>
          <w:szCs w:val="26"/>
          <w:lang w:eastAsia="ru-RU"/>
        </w:rPr>
        <w:lastRenderedPageBreak/>
        <w:t xml:space="preserve">предложением </w:t>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4833,333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45576E66" w14:textId="197F3690" w:rsidR="00401C92" w:rsidRPr="00401C92" w:rsidRDefault="00401C92" w:rsidP="00834EBF">
      <w:pPr>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hAnsi="Times New Roman" w:cs="Times New Roman"/>
          <w:sz w:val="26"/>
          <w:szCs w:val="26"/>
        </w:rPr>
        <w:t xml:space="preserve">Общие затраты на </w:t>
      </w:r>
      <w:r w:rsidRPr="00401C92">
        <w:rPr>
          <w:rFonts w:ascii="Times New Roman" w:eastAsia="Times New Roman" w:hAnsi="Times New Roman" w:cs="Times New Roman"/>
          <w:sz w:val="26"/>
          <w:szCs w:val="26"/>
          <w:lang w:eastAsia="ru-RU"/>
        </w:rPr>
        <w:t xml:space="preserve">реконструкцию </w:t>
      </w:r>
      <w:r w:rsidRPr="00401C92">
        <w:rPr>
          <w:rFonts w:ascii="Times New Roman" w:eastAsia="Times New Roman" w:hAnsi="Times New Roman" w:cs="Times New Roman"/>
          <w:sz w:val="20"/>
          <w:szCs w:val="20"/>
          <w:lang w:eastAsia="ru-RU"/>
        </w:rPr>
        <w:t xml:space="preserve">с </w:t>
      </w:r>
      <w:r w:rsidRPr="00401C92">
        <w:rPr>
          <w:rFonts w:ascii="Times New Roman" w:eastAsia="Times New Roman" w:hAnsi="Times New Roman" w:cs="Times New Roman"/>
          <w:sz w:val="26"/>
          <w:szCs w:val="26"/>
          <w:lang w:eastAsia="ru-RU"/>
        </w:rPr>
        <w:t xml:space="preserve">изменением диаметра: строительство участка сети "ТК-2 - ТК-1.1(П)" с прокладкой ГПИ-трубопровода (Изопрофлекс-115А 160/225) Dн 144 мм L = 107 м (в двухтр. исчислении) подземной бесканальной прокладки, строительство участка сети "ТК-1.1(П)-ввод в здание школы" с проклад-кой ГПИ трубопровода (Изопрофлекс-95А 90/125) Dн 84 мм L = 25 м (в двухтр. ис-числении) подземной бесканальной прокладки и демонтажом существующего участка "ТК-2 – ввод в здание школы" ГПИ-трубопровода (110*10) подземной канальной прокладки Dн 110 мм L = 118 м (в двухтр. исполнении) </w:t>
      </w:r>
      <w:r w:rsidRPr="00401C92">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39833,333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46331359" w14:textId="2264BE56" w:rsidR="00401C92" w:rsidRPr="00834EBF" w:rsidRDefault="00401C92" w:rsidP="00834EBF">
      <w:pPr>
        <w:spacing w:after="0" w:line="312" w:lineRule="auto"/>
        <w:ind w:right="-142" w:firstLine="709"/>
        <w:jc w:val="both"/>
        <w:rPr>
          <w:rFonts w:ascii="Times New Roman" w:eastAsia="Times New Roman" w:hAnsi="Times New Roman" w:cs="Times New Roman"/>
          <w:color w:val="000000"/>
          <w:sz w:val="26"/>
          <w:szCs w:val="26"/>
          <w:lang w:eastAsia="ru-RU"/>
        </w:rPr>
      </w:pPr>
      <w:r w:rsidRPr="00401C92">
        <w:rPr>
          <w:rFonts w:ascii="Times New Roman" w:hAnsi="Times New Roman" w:cs="Times New Roman"/>
          <w:color w:val="000000" w:themeColor="text1"/>
          <w:sz w:val="26"/>
          <w:szCs w:val="26"/>
        </w:rPr>
        <w:t>Общие затраты на реализацию мероприятий по установке балансировочных клапанов (</w:t>
      </w:r>
      <w:r w:rsidRPr="00401C92">
        <w:rPr>
          <w:rFonts w:ascii="Times New Roman" w:eastAsia="Times New Roman" w:hAnsi="Times New Roman" w:cs="Times New Roman"/>
          <w:color w:val="000000"/>
          <w:sz w:val="26"/>
          <w:szCs w:val="26"/>
          <w:lang w:eastAsia="ru-RU"/>
        </w:rPr>
        <w:t xml:space="preserve">балансировочного клапана Ballorex Dу 65 в ТК-1 (объект регулирования </w:t>
      </w:r>
      <w:r w:rsidR="00834EBF">
        <w:rPr>
          <w:rFonts w:ascii="Times New Roman" w:eastAsia="Times New Roman" w:hAnsi="Times New Roman" w:cs="Times New Roman"/>
          <w:color w:val="000000"/>
          <w:sz w:val="26"/>
          <w:szCs w:val="26"/>
          <w:lang w:eastAsia="ru-RU"/>
        </w:rPr>
        <w:t>–</w:t>
      </w:r>
      <w:r w:rsidR="00834EBF">
        <w:rPr>
          <w:rFonts w:ascii="Times New Roman" w:eastAsia="Times New Roman" w:hAnsi="Times New Roman" w:cs="Times New Roman"/>
          <w:color w:val="000000"/>
          <w:sz w:val="26"/>
          <w:szCs w:val="26"/>
          <w:lang w:eastAsia="ru-RU"/>
        </w:rPr>
        <w:br/>
      </w:r>
      <w:r w:rsidRPr="00401C92">
        <w:rPr>
          <w:rFonts w:ascii="Times New Roman" w:eastAsia="Times New Roman" w:hAnsi="Times New Roman" w:cs="Times New Roman"/>
          <w:color w:val="000000"/>
          <w:sz w:val="26"/>
          <w:szCs w:val="26"/>
          <w:lang w:eastAsia="ru-RU"/>
        </w:rPr>
        <w:t xml:space="preserve"> СО </w:t>
      </w:r>
      <w:r w:rsidR="00834EBF">
        <w:rPr>
          <w:rFonts w:ascii="Times New Roman" w:eastAsia="Times New Roman" w:hAnsi="Times New Roman" w:cs="Times New Roman"/>
          <w:color w:val="000000"/>
          <w:sz w:val="26"/>
          <w:szCs w:val="26"/>
          <w:lang w:eastAsia="ru-RU"/>
        </w:rPr>
        <w:t xml:space="preserve">здания </w:t>
      </w:r>
      <w:r w:rsidRPr="00401C92">
        <w:rPr>
          <w:rFonts w:ascii="Times New Roman" w:eastAsia="Times New Roman" w:hAnsi="Times New Roman" w:cs="Times New Roman"/>
          <w:color w:val="000000"/>
          <w:sz w:val="26"/>
          <w:szCs w:val="26"/>
          <w:lang w:eastAsia="ru-RU"/>
        </w:rPr>
        <w:t>администраци</w:t>
      </w:r>
      <w:r w:rsidR="00834EBF">
        <w:rPr>
          <w:rFonts w:ascii="Times New Roman" w:eastAsia="Times New Roman" w:hAnsi="Times New Roman" w:cs="Times New Roman"/>
          <w:color w:val="000000"/>
          <w:sz w:val="26"/>
          <w:szCs w:val="26"/>
          <w:lang w:eastAsia="ru-RU"/>
        </w:rPr>
        <w:t>и</w:t>
      </w:r>
      <w:r w:rsidRPr="00401C92">
        <w:rPr>
          <w:rFonts w:ascii="Times New Roman" w:eastAsia="Times New Roman" w:hAnsi="Times New Roman" w:cs="Times New Roman"/>
          <w:color w:val="000000"/>
          <w:sz w:val="26"/>
          <w:szCs w:val="26"/>
          <w:lang w:eastAsia="ru-RU"/>
        </w:rPr>
        <w:t xml:space="preserve">, ДК); балансировочного клапана Ballorex Dу 65 в проектируемой ТК-1.1 (П) (объекты регулирования – ДС, школа), балансировочного клапана Ballorex Dу 65 в подвале жилого дома ул. Новая, 3 (на отводе от транзитной линии)(объект регулирования – жилой дом ул. Новая, 3) </w:t>
      </w:r>
      <w:r w:rsidRPr="00401C92">
        <w:rPr>
          <w:rFonts w:ascii="Times New Roman" w:hAnsi="Times New Roman" w:cs="Times New Roman"/>
          <w:color w:val="000000" w:themeColor="text1"/>
          <w:sz w:val="26"/>
          <w:szCs w:val="26"/>
        </w:rPr>
        <w:t xml:space="preserve">составят </w:t>
      </w:r>
      <w:r w:rsidRPr="00401C92">
        <w:rPr>
          <w:rFonts w:ascii="Times New Roman" w:hAnsi="Times New Roman" w:cs="Times New Roman"/>
          <w:b/>
          <w:bCs/>
          <w:color w:val="000000" w:themeColor="text1"/>
          <w:sz w:val="26"/>
          <w:szCs w:val="26"/>
        </w:rPr>
        <w:t xml:space="preserve">164,276 тыс. рублей </w:t>
      </w:r>
      <w:r w:rsidRPr="00401C92">
        <w:rPr>
          <w:rFonts w:ascii="Times New Roman" w:hAnsi="Times New Roman" w:cs="Times New Roman"/>
          <w:b/>
          <w:bCs/>
          <w:sz w:val="26"/>
          <w:szCs w:val="26"/>
        </w:rPr>
        <w:t>(без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w:t>
      </w:r>
      <w:r w:rsidR="00834EBF">
        <w:rPr>
          <w:rFonts w:ascii="Times New Roman" w:hAnsi="Times New Roman" w:cs="Times New Roman"/>
          <w:sz w:val="26"/>
          <w:szCs w:val="26"/>
        </w:rPr>
        <w:br/>
      </w:r>
      <w:r w:rsidRPr="00401C92">
        <w:rPr>
          <w:rFonts w:ascii="Times New Roman" w:hAnsi="Times New Roman" w:cs="Times New Roman"/>
          <w:sz w:val="26"/>
          <w:szCs w:val="26"/>
        </w:rPr>
        <w:t>2027 год.</w:t>
      </w:r>
    </w:p>
    <w:p w14:paraId="307A246F" w14:textId="657B54F8" w:rsidR="00401C92" w:rsidRPr="00401C92" w:rsidRDefault="00401C92" w:rsidP="00834EBF">
      <w:pPr>
        <w:spacing w:after="0" w:line="312" w:lineRule="auto"/>
        <w:ind w:right="-142" w:firstLine="709"/>
        <w:jc w:val="both"/>
        <w:rPr>
          <w:rFonts w:ascii="Times New Roman" w:hAnsi="Times New Roman" w:cs="Times New Roman"/>
          <w:sz w:val="26"/>
          <w:szCs w:val="26"/>
        </w:rPr>
      </w:pPr>
      <w:r w:rsidRPr="00401C92">
        <w:rPr>
          <w:rFonts w:ascii="Times New Roman" w:eastAsia="Times New Roman" w:hAnsi="Times New Roman" w:cs="Times New Roman"/>
          <w:color w:val="000000"/>
          <w:sz w:val="26"/>
          <w:szCs w:val="26"/>
          <w:lang w:eastAsia="ru-RU"/>
        </w:rPr>
        <w:t xml:space="preserve">Общие затраты на реализацию мероприятия по наладке системы отопления с установкой шайб в жилых домах ул. Новая, 1; ул. Новая, 2 – </w:t>
      </w:r>
      <w:r w:rsidRPr="00401C92">
        <w:rPr>
          <w:rFonts w:ascii="Times New Roman" w:eastAsia="Times New Roman" w:hAnsi="Times New Roman" w:cs="Times New Roman"/>
          <w:b/>
          <w:bCs/>
          <w:color w:val="000000"/>
          <w:sz w:val="26"/>
          <w:szCs w:val="26"/>
          <w:lang w:eastAsia="ru-RU"/>
        </w:rPr>
        <w:t xml:space="preserve">450,0 тыс. рублей </w:t>
      </w:r>
      <w:r w:rsidRPr="00401C92">
        <w:rPr>
          <w:rFonts w:ascii="Times New Roman" w:hAnsi="Times New Roman" w:cs="Times New Roman"/>
          <w:b/>
          <w:bCs/>
          <w:sz w:val="26"/>
          <w:szCs w:val="26"/>
        </w:rPr>
        <w:t>(без учета НДС, стоимость по состоянию на 2024 год).</w:t>
      </w:r>
      <w:r w:rsidRPr="00401C92">
        <w:rPr>
          <w:rFonts w:ascii="Times New Roman" w:hAnsi="Times New Roman" w:cs="Times New Roman"/>
          <w:sz w:val="26"/>
          <w:szCs w:val="26"/>
        </w:rPr>
        <w:t xml:space="preserve"> Реализация мероприятия –</w:t>
      </w:r>
      <w:r w:rsidR="00834EBF">
        <w:rPr>
          <w:rFonts w:ascii="Times New Roman" w:hAnsi="Times New Roman" w:cs="Times New Roman"/>
          <w:sz w:val="26"/>
          <w:szCs w:val="26"/>
        </w:rPr>
        <w:t xml:space="preserve"> </w:t>
      </w:r>
      <w:r w:rsidRPr="00401C92">
        <w:rPr>
          <w:rFonts w:ascii="Times New Roman" w:hAnsi="Times New Roman" w:cs="Times New Roman"/>
          <w:sz w:val="26"/>
          <w:szCs w:val="26"/>
        </w:rPr>
        <w:t>2027 год.</w:t>
      </w:r>
    </w:p>
    <w:p w14:paraId="58D48DC4" w14:textId="77777777" w:rsidR="00401C92" w:rsidRPr="00401C92" w:rsidRDefault="00401C92" w:rsidP="00834EBF">
      <w:pPr>
        <w:spacing w:after="0" w:line="312" w:lineRule="auto"/>
        <w:ind w:right="-142" w:firstLine="709"/>
        <w:jc w:val="both"/>
        <w:rPr>
          <w:rFonts w:ascii="Times New Roman" w:hAnsi="Times New Roman" w:cs="Times New Roman"/>
          <w:color w:val="000000" w:themeColor="text1"/>
          <w:sz w:val="26"/>
          <w:szCs w:val="26"/>
        </w:rPr>
      </w:pPr>
      <w:r w:rsidRPr="00401C92">
        <w:rPr>
          <w:rFonts w:ascii="Times New Roman" w:hAnsi="Times New Roman" w:cs="Times New Roman"/>
          <w:color w:val="000000" w:themeColor="text1"/>
          <w:sz w:val="26"/>
          <w:szCs w:val="26"/>
        </w:rPr>
        <w:t xml:space="preserve">Общие затраты на техническое обследование системы теплоснабжения поселения – </w:t>
      </w:r>
      <w:r w:rsidRPr="00401C92">
        <w:rPr>
          <w:rFonts w:ascii="Times New Roman" w:hAnsi="Times New Roman" w:cs="Times New Roman"/>
          <w:b/>
          <w:bCs/>
          <w:color w:val="000000" w:themeColor="text1"/>
          <w:sz w:val="26"/>
          <w:szCs w:val="26"/>
        </w:rPr>
        <w:t xml:space="preserve">2086,290 тыс. рублей </w:t>
      </w:r>
      <w:r w:rsidRPr="00401C92">
        <w:rPr>
          <w:rFonts w:ascii="Times New Roman" w:hAnsi="Times New Roman" w:cs="Times New Roman"/>
          <w:b/>
          <w:bCs/>
          <w:sz w:val="26"/>
          <w:szCs w:val="26"/>
        </w:rPr>
        <w:t xml:space="preserve">(без учета НДС, стоимость по состоянию на </w:t>
      </w:r>
      <w:r w:rsidRPr="00401C92">
        <w:rPr>
          <w:rFonts w:ascii="Times New Roman" w:hAnsi="Times New Roman" w:cs="Times New Roman"/>
          <w:b/>
          <w:bCs/>
          <w:sz w:val="26"/>
          <w:szCs w:val="26"/>
        </w:rPr>
        <w:br/>
        <w:t>2024 год)</w:t>
      </w:r>
      <w:r w:rsidRPr="00401C92">
        <w:rPr>
          <w:rFonts w:ascii="Times New Roman" w:hAnsi="Times New Roman" w:cs="Times New Roman"/>
          <w:color w:val="000000" w:themeColor="text1"/>
          <w:sz w:val="26"/>
          <w:szCs w:val="26"/>
        </w:rPr>
        <w:t>. Реализация мероприятия – 2025 год.</w:t>
      </w:r>
    </w:p>
    <w:p w14:paraId="1A0028DD" w14:textId="1A89BDF8" w:rsidR="00D72E58" w:rsidRDefault="00D72E58" w:rsidP="00834EBF">
      <w:pPr>
        <w:spacing w:after="0" w:line="312" w:lineRule="auto"/>
        <w:ind w:right="-142" w:firstLine="567"/>
        <w:jc w:val="both"/>
        <w:rPr>
          <w:rFonts w:ascii="Times New Roman" w:eastAsia="Times New Roman" w:hAnsi="Times New Roman" w:cs="Times New Roman"/>
          <w:b/>
          <w:color w:val="000000" w:themeColor="text1"/>
          <w:sz w:val="26"/>
          <w:szCs w:val="26"/>
        </w:rPr>
      </w:pPr>
      <w:bookmarkStart w:id="58" w:name="_Hlk169209995"/>
      <w:r w:rsidRPr="009F0F66">
        <w:rPr>
          <w:rFonts w:ascii="Times New Roman" w:eastAsia="Times New Roman" w:hAnsi="Times New Roman" w:cs="Times New Roman"/>
          <w:b/>
          <w:color w:val="000000" w:themeColor="text1"/>
          <w:sz w:val="26"/>
          <w:szCs w:val="26"/>
        </w:rPr>
        <w:t>Общие затраты по сценарию № 1 составят 153146,</w:t>
      </w:r>
      <w:r>
        <w:rPr>
          <w:rFonts w:ascii="Times New Roman" w:eastAsia="Times New Roman" w:hAnsi="Times New Roman" w:cs="Times New Roman"/>
          <w:b/>
          <w:color w:val="000000" w:themeColor="text1"/>
          <w:sz w:val="26"/>
          <w:szCs w:val="26"/>
        </w:rPr>
        <w:t>575</w:t>
      </w:r>
      <w:r w:rsidRPr="009F0F66">
        <w:rPr>
          <w:rFonts w:ascii="Times New Roman" w:eastAsia="Times New Roman" w:hAnsi="Times New Roman" w:cs="Times New Roman"/>
          <w:b/>
          <w:color w:val="000000" w:themeColor="text1"/>
          <w:sz w:val="26"/>
          <w:szCs w:val="26"/>
        </w:rPr>
        <w:t xml:space="preserve"> тыс. руб.</w:t>
      </w:r>
    </w:p>
    <w:p w14:paraId="31498F90" w14:textId="77777777" w:rsidR="00D72E58" w:rsidRPr="009F0F66" w:rsidRDefault="00D72E58" w:rsidP="00D72E58">
      <w:pPr>
        <w:spacing w:after="0" w:line="312" w:lineRule="auto"/>
        <w:ind w:right="-144" w:firstLine="567"/>
        <w:jc w:val="both"/>
        <w:rPr>
          <w:rFonts w:ascii="Times New Roman" w:eastAsia="Times New Roman" w:hAnsi="Times New Roman" w:cs="Times New Roman"/>
          <w:b/>
          <w:color w:val="000000" w:themeColor="text1"/>
          <w:sz w:val="26"/>
          <w:szCs w:val="26"/>
        </w:rPr>
      </w:pPr>
    </w:p>
    <w:p w14:paraId="0408D603" w14:textId="445F2C32" w:rsidR="00401C92" w:rsidRPr="00401C92" w:rsidRDefault="00401C92" w:rsidP="00401C92">
      <w:pPr>
        <w:keepNext/>
        <w:tabs>
          <w:tab w:val="num" w:pos="1304"/>
        </w:tabs>
        <w:spacing w:before="240" w:after="60" w:line="240" w:lineRule="auto"/>
        <w:ind w:left="1304" w:hanging="595"/>
        <w:outlineLvl w:val="3"/>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4</w:t>
      </w:r>
      <w:r w:rsidRPr="00401C92">
        <w:rPr>
          <w:rFonts w:ascii="Times New Roman" w:eastAsia="Times New Roman" w:hAnsi="Times New Roman" w:cs="Times New Roman"/>
          <w:b/>
          <w:bCs/>
          <w:sz w:val="24"/>
          <w:szCs w:val="24"/>
          <w:lang w:eastAsia="ar-SA"/>
        </w:rPr>
        <w:t>.</w:t>
      </w:r>
      <w:r>
        <w:rPr>
          <w:rFonts w:ascii="Times New Roman" w:eastAsia="Times New Roman" w:hAnsi="Times New Roman" w:cs="Times New Roman"/>
          <w:b/>
          <w:bCs/>
          <w:sz w:val="24"/>
          <w:szCs w:val="24"/>
          <w:lang w:eastAsia="ar-SA"/>
        </w:rPr>
        <w:t>1</w:t>
      </w:r>
      <w:r w:rsidRPr="00401C92">
        <w:rPr>
          <w:rFonts w:ascii="Times New Roman" w:eastAsia="Times New Roman" w:hAnsi="Times New Roman" w:cs="Times New Roman"/>
          <w:b/>
          <w:bCs/>
          <w:sz w:val="24"/>
          <w:szCs w:val="24"/>
          <w:lang w:eastAsia="ar-SA"/>
        </w:rPr>
        <w:t>.2. Сценарий № 2</w:t>
      </w:r>
    </w:p>
    <w:p w14:paraId="3C0E50C6" w14:textId="77777777" w:rsidR="00401C92" w:rsidRPr="00401C92" w:rsidRDefault="00401C92" w:rsidP="00401C92">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bookmarkStart w:id="59" w:name="_bookmark148"/>
      <w:bookmarkEnd w:id="59"/>
      <w:bookmarkEnd w:id="54"/>
      <w:bookmarkEnd w:id="58"/>
      <w:r w:rsidRPr="00401C92">
        <w:rPr>
          <w:rFonts w:ascii="Times New Roman" w:eastAsia="Times New Roman" w:hAnsi="Times New Roman" w:cs="Times New Roman"/>
          <w:noProof/>
          <w:sz w:val="26"/>
          <w:szCs w:val="26"/>
          <w:lang w:eastAsia="ru-RU"/>
        </w:rPr>
        <w:t>Второй сценарий включает в себя следующие мероприятия:</w:t>
      </w:r>
    </w:p>
    <w:p w14:paraId="0C3D879C" w14:textId="77777777" w:rsidR="00401C92" w:rsidRPr="00401C92" w:rsidRDefault="00401C92" w:rsidP="00401C92">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401C92">
        <w:rPr>
          <w:rFonts w:ascii="Times New Roman" w:eastAsia="Times New Roman" w:hAnsi="Times New Roman" w:cs="Times New Roman"/>
          <w:sz w:val="26"/>
          <w:szCs w:val="26"/>
          <w:lang w:eastAsia="ru-RU"/>
        </w:rPr>
        <w:t xml:space="preserve">– </w:t>
      </w:r>
      <w:r w:rsidRPr="00401C92">
        <w:rPr>
          <w:rFonts w:ascii="Times New Roman" w:eastAsia="Times New Roman" w:hAnsi="Times New Roman" w:cs="Times New Roman"/>
          <w:noProof/>
          <w:sz w:val="26"/>
          <w:szCs w:val="26"/>
          <w:lang w:eastAsia="ru-RU"/>
        </w:rPr>
        <w:t xml:space="preserve"> установка химводоподготовки в котельной;</w:t>
      </w:r>
    </w:p>
    <w:p w14:paraId="2F8830AF" w14:textId="77777777" w:rsidR="00401C92" w:rsidRPr="00401C92" w:rsidRDefault="00401C92" w:rsidP="00401C92">
      <w:pPr>
        <w:spacing w:after="0" w:line="312" w:lineRule="auto"/>
        <w:ind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w:t>
      </w:r>
      <w:r w:rsidRPr="00401C92">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Pr="00401C92">
        <w:rPr>
          <w:rFonts w:ascii="Times New Roman" w:eastAsia="Times New Roman" w:hAnsi="Times New Roman" w:cs="Times New Roman"/>
          <w:sz w:val="26"/>
          <w:szCs w:val="26"/>
          <w:lang w:eastAsia="ru-RU"/>
        </w:rPr>
        <w:t xml:space="preserve">, </w:t>
      </w:r>
      <w:r w:rsidRPr="00401C92">
        <w:rPr>
          <w:rFonts w:ascii="Times New Roman" w:eastAsia="Times New Roman" w:hAnsi="Times New Roman" w:cs="Times New Roman"/>
          <w:noProof/>
          <w:sz w:val="26"/>
          <w:szCs w:val="26"/>
          <w:lang w:eastAsia="ru-RU"/>
        </w:rPr>
        <w:t>отработавших свой нормативный срок;</w:t>
      </w:r>
    </w:p>
    <w:p w14:paraId="16C06838" w14:textId="77777777" w:rsidR="00401C92" w:rsidRPr="00401C92" w:rsidRDefault="00401C92" w:rsidP="00401C92">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E6ADA1F" w14:textId="77777777" w:rsidR="00401C92" w:rsidRPr="00401C92" w:rsidRDefault="00401C92" w:rsidP="00401C92">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lastRenderedPageBreak/>
        <w:t>– наладка системы отопления;</w:t>
      </w:r>
    </w:p>
    <w:p w14:paraId="143ED6CB"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49C2E337" w14:textId="77777777" w:rsidR="00401C92" w:rsidRPr="00401C92" w:rsidRDefault="00401C92" w:rsidP="00401C92">
      <w:pPr>
        <w:widowControl w:val="0"/>
        <w:tabs>
          <w:tab w:val="left" w:leader="dot" w:pos="540"/>
        </w:tabs>
        <w:spacing w:after="0" w:line="312" w:lineRule="auto"/>
        <w:ind w:right="-144" w:firstLine="567"/>
        <w:jc w:val="both"/>
        <w:rPr>
          <w:rFonts w:ascii="Times New Roman CYR" w:eastAsia="Times New Roman" w:hAnsi="Times New Roman CYR" w:cs="Times New Roman CYR"/>
          <w:color w:val="000000" w:themeColor="text1"/>
          <w:sz w:val="26"/>
          <w:szCs w:val="26"/>
          <w:lang w:eastAsia="ru-RU"/>
        </w:rPr>
      </w:pPr>
      <w:r w:rsidRPr="00401C92">
        <w:rPr>
          <w:rFonts w:ascii="Times New Roman" w:eastAsia="Times New Roman" w:hAnsi="Times New Roman" w:cs="Times New Roman"/>
          <w:iCs/>
          <w:color w:val="000000" w:themeColor="text1"/>
          <w:sz w:val="26"/>
          <w:szCs w:val="26"/>
          <w:lang w:eastAsia="ru-RU"/>
        </w:rPr>
        <w:t xml:space="preserve">Общие затраты на замену двух котлоагрегатов, отработавших свой нормативный срок эксплуатации, на новые котлоагрегаты КВР составят </w:t>
      </w:r>
      <w:r w:rsidRPr="00401C92">
        <w:rPr>
          <w:rFonts w:ascii="Times New Roman" w:eastAsia="Times New Roman" w:hAnsi="Times New Roman" w:cs="Times New Roman"/>
          <w:b/>
          <w:bCs/>
          <w:iCs/>
          <w:color w:val="000000" w:themeColor="text1"/>
          <w:sz w:val="26"/>
          <w:szCs w:val="26"/>
          <w:lang w:eastAsia="ru-RU"/>
        </w:rPr>
        <w:t>1645,5 тыс. рублей (с учетом стоимости двух котлоагрегатов без учета НДС</w:t>
      </w:r>
      <w:r w:rsidRPr="00401C92">
        <w:rPr>
          <w:rFonts w:ascii="Times New Roman" w:eastAsia="Times New Roman" w:hAnsi="Times New Roman" w:cs="Times New Roman"/>
          <w:iCs/>
          <w:color w:val="000000" w:themeColor="text1"/>
          <w:sz w:val="26"/>
          <w:szCs w:val="26"/>
          <w:lang w:eastAsia="ru-RU"/>
        </w:rPr>
        <w:t xml:space="preserve"> (источник – завод-производитель оборудования </w:t>
      </w:r>
      <w:r w:rsidRPr="00401C92">
        <w:rPr>
          <w:rFonts w:ascii="Times New Roman CYR" w:eastAsia="Times New Roman" w:hAnsi="Times New Roman CYR" w:cs="Times New Roman CYR"/>
          <w:color w:val="000000" w:themeColor="text1"/>
          <w:sz w:val="26"/>
          <w:szCs w:val="26"/>
          <w:lang w:eastAsia="ru-RU"/>
        </w:rPr>
        <w:t>ООО «Котельный завод РЭП», https://kotel-kv.ru/kotel-kvr-1.html, принято в качестве аналога)</w:t>
      </w:r>
      <w:r w:rsidRPr="00401C92">
        <w:rPr>
          <w:rFonts w:ascii="Times New Roman" w:eastAsia="Times New Roman" w:hAnsi="Times New Roman" w:cs="Times New Roman"/>
          <w:iCs/>
          <w:color w:val="000000" w:themeColor="text1"/>
          <w:sz w:val="26"/>
          <w:szCs w:val="26"/>
          <w:lang w:eastAsia="ru-RU"/>
        </w:rPr>
        <w:t>, проектно-изыскательских и строительно-монтажных работ, демонтажа существующих котлоагрегатов).</w:t>
      </w:r>
    </w:p>
    <w:p w14:paraId="54939B08"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bCs/>
          <w:color w:val="000000" w:themeColor="text1"/>
          <w:sz w:val="26"/>
          <w:szCs w:val="26"/>
          <w:lang w:eastAsia="ru-RU"/>
        </w:rPr>
      </w:pPr>
      <w:r w:rsidRPr="00401C92">
        <w:rPr>
          <w:rFonts w:ascii="Times New Roman" w:eastAsia="Times New Roman" w:hAnsi="Times New Roman" w:cs="Times New Roman"/>
          <w:color w:val="000000" w:themeColor="text1"/>
          <w:sz w:val="26"/>
          <w:szCs w:val="26"/>
          <w:lang w:eastAsia="ru-RU"/>
        </w:rPr>
        <w:t xml:space="preserve">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Pr="00401C92">
        <w:rPr>
          <w:rFonts w:ascii="Times New Roman" w:eastAsia="Times New Roman" w:hAnsi="Times New Roman" w:cs="Times New Roman"/>
          <w:b/>
          <w:bCs/>
          <w:color w:val="000000" w:themeColor="text1"/>
          <w:sz w:val="26"/>
          <w:szCs w:val="26"/>
          <w:lang w:eastAsia="ru-RU"/>
        </w:rPr>
        <w:t xml:space="preserve">300,0 тыс. рублей </w:t>
      </w:r>
      <w:r w:rsidRPr="00401C92">
        <w:rPr>
          <w:rFonts w:ascii="Times New Roman" w:hAnsi="Times New Roman" w:cs="Times New Roman"/>
          <w:b/>
          <w:bCs/>
          <w:iCs/>
          <w:color w:val="000000" w:themeColor="text1"/>
        </w:rPr>
        <w:t>без учета НДС.</w:t>
      </w:r>
    </w:p>
    <w:p w14:paraId="3DAF6AE2"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Стоимость реализации мероприятий по наладке системы отопления, установке балансировочных клапанов, проведению технического обследования системы теплоснабжения поселения идентична сценарию № 1.</w:t>
      </w:r>
    </w:p>
    <w:p w14:paraId="0DA425F0"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Общие затраты по сценарию № 2 составят 4646,066 тыс. рублей.</w:t>
      </w:r>
    </w:p>
    <w:p w14:paraId="676ADDAC" w14:textId="77777777" w:rsidR="00401C92" w:rsidRPr="00401C92" w:rsidRDefault="00401C92" w:rsidP="009B0F87">
      <w:pPr>
        <w:widowControl w:val="0"/>
        <w:tabs>
          <w:tab w:val="left" w:pos="1517"/>
          <w:tab w:val="left" w:pos="1518"/>
        </w:tabs>
        <w:autoSpaceDE w:val="0"/>
        <w:autoSpaceDN w:val="0"/>
        <w:adjustRightInd w:val="0"/>
        <w:spacing w:after="0" w:line="336" w:lineRule="auto"/>
        <w:ind w:right="-143" w:firstLine="567"/>
        <w:contextualSpacing/>
        <w:jc w:val="both"/>
        <w:textAlignment w:val="baseline"/>
        <w:rPr>
          <w:rFonts w:ascii="Times New Roman" w:eastAsia="Times New Roman" w:hAnsi="Times New Roman" w:cs="Times New Roman"/>
          <w:noProof/>
          <w:color w:val="7030A0"/>
          <w:sz w:val="20"/>
          <w:szCs w:val="20"/>
          <w:lang w:eastAsia="ru-RU"/>
        </w:rPr>
      </w:pPr>
    </w:p>
    <w:p w14:paraId="16A5EF51" w14:textId="77777777" w:rsidR="0089191E" w:rsidRPr="00401C92" w:rsidRDefault="0089191E" w:rsidP="0089191E">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60" w:name="_Toc196567966"/>
      <w:r w:rsidRPr="00401C92">
        <w:rPr>
          <w:rFonts w:ascii="Times New Roman" w:eastAsia="Times New Roman" w:hAnsi="Times New Roman" w:cs="Times New Roman"/>
          <w:b/>
          <w:iCs/>
          <w:color w:val="000000" w:themeColor="text1"/>
          <w:sz w:val="26"/>
        </w:rPr>
        <w:t>4.2.</w:t>
      </w:r>
      <w:r w:rsidRPr="00401C92">
        <w:rPr>
          <w:rFonts w:ascii="Times New Roman" w:eastAsia="Times New Roman" w:hAnsi="Times New Roman" w:cs="Times New Roman"/>
          <w:b/>
          <w:iCs/>
          <w:color w:val="000000" w:themeColor="text1"/>
          <w:sz w:val="26"/>
        </w:rPr>
        <w:tab/>
        <w:t>Обоснование выбора приоритетного сценария развития теплоснабжения поселения</w:t>
      </w:r>
      <w:bookmarkEnd w:id="60"/>
    </w:p>
    <w:p w14:paraId="1B6971A2" w14:textId="77777777" w:rsidR="00401C92" w:rsidRDefault="00401C92" w:rsidP="009B0F87">
      <w:pPr>
        <w:spacing w:after="0" w:line="336" w:lineRule="auto"/>
        <w:ind w:right="-142" w:firstLine="567"/>
        <w:jc w:val="both"/>
        <w:rPr>
          <w:rFonts w:ascii="Times New Roman" w:eastAsia="Times New Roman" w:hAnsi="Times New Roman" w:cs="Times New Roman"/>
          <w:color w:val="7030A0"/>
          <w:sz w:val="26"/>
          <w:szCs w:val="26"/>
          <w:lang w:eastAsia="ru-RU"/>
        </w:rPr>
      </w:pPr>
    </w:p>
    <w:p w14:paraId="0BDA84DD" w14:textId="77777777" w:rsidR="00D72E58" w:rsidRDefault="00401C92" w:rsidP="00D72E58">
      <w:pPr>
        <w:spacing w:after="0" w:line="312" w:lineRule="auto"/>
        <w:ind w:right="-144" w:firstLine="567"/>
        <w:jc w:val="both"/>
        <w:rPr>
          <w:rFonts w:ascii="Times New Roman" w:eastAsia="Times New Roman" w:hAnsi="Times New Roman" w:cs="Times New Roman"/>
          <w:b/>
          <w:color w:val="000000" w:themeColor="text1"/>
          <w:sz w:val="26"/>
          <w:szCs w:val="26"/>
        </w:rPr>
      </w:pPr>
      <w:bookmarkStart w:id="61" w:name="_Hlk179908426"/>
      <w:r w:rsidRPr="00401C92">
        <w:rPr>
          <w:rFonts w:ascii="Times New Roman" w:eastAsia="Times New Roman" w:hAnsi="Times New Roman" w:cs="Times New Roman"/>
          <w:b/>
          <w:color w:val="000000" w:themeColor="text1"/>
          <w:sz w:val="26"/>
          <w:szCs w:val="26"/>
        </w:rPr>
        <w:t xml:space="preserve">Общие затраты по сценарию № 1 составят </w:t>
      </w:r>
      <w:r w:rsidR="00D72E58" w:rsidRPr="009F0F66">
        <w:rPr>
          <w:rFonts w:ascii="Times New Roman" w:eastAsia="Times New Roman" w:hAnsi="Times New Roman" w:cs="Times New Roman"/>
          <w:b/>
          <w:color w:val="000000" w:themeColor="text1"/>
          <w:sz w:val="26"/>
          <w:szCs w:val="26"/>
        </w:rPr>
        <w:t>153146,</w:t>
      </w:r>
      <w:r w:rsidR="00D72E58">
        <w:rPr>
          <w:rFonts w:ascii="Times New Roman" w:eastAsia="Times New Roman" w:hAnsi="Times New Roman" w:cs="Times New Roman"/>
          <w:b/>
          <w:color w:val="000000" w:themeColor="text1"/>
          <w:sz w:val="26"/>
          <w:szCs w:val="26"/>
        </w:rPr>
        <w:t>575</w:t>
      </w:r>
      <w:r w:rsidR="00D72E58" w:rsidRPr="009F0F66">
        <w:rPr>
          <w:rFonts w:ascii="Times New Roman" w:eastAsia="Times New Roman" w:hAnsi="Times New Roman" w:cs="Times New Roman"/>
          <w:b/>
          <w:color w:val="000000" w:themeColor="text1"/>
          <w:sz w:val="26"/>
          <w:szCs w:val="26"/>
        </w:rPr>
        <w:t xml:space="preserve"> тыс. руб.</w:t>
      </w:r>
    </w:p>
    <w:bookmarkEnd w:id="61"/>
    <w:p w14:paraId="343A3FBD" w14:textId="42D8A263"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Общие затраты по сценарию № 2 составят 4646,066 тыс. рублей.</w:t>
      </w:r>
    </w:p>
    <w:p w14:paraId="7846D615" w14:textId="508FDB97" w:rsidR="00F95510" w:rsidRPr="003B75DB" w:rsidRDefault="00F95510" w:rsidP="00F95510">
      <w:pPr>
        <w:spacing w:after="0" w:line="240" w:lineRule="auto"/>
        <w:ind w:firstLine="567"/>
        <w:jc w:val="both"/>
        <w:rPr>
          <w:rFonts w:ascii="Times New Roman" w:eastAsia="Times New Roman" w:hAnsi="Times New Roman" w:cs="Times New Roman"/>
          <w:color w:val="7030A0"/>
          <w:sz w:val="26"/>
          <w:szCs w:val="26"/>
          <w:lang w:eastAsia="ru-RU"/>
        </w:rPr>
      </w:pPr>
    </w:p>
    <w:p w14:paraId="07ABFF7B" w14:textId="1762E41E" w:rsidR="00401C92" w:rsidRPr="00D72E58" w:rsidRDefault="00401C92" w:rsidP="00401C92">
      <w:pPr>
        <w:spacing w:after="0" w:line="336" w:lineRule="auto"/>
        <w:ind w:right="-1" w:firstLine="567"/>
        <w:jc w:val="both"/>
        <w:rPr>
          <w:rFonts w:ascii="Times New Roman" w:eastAsia="Times New Roman" w:hAnsi="Times New Roman" w:cs="Times New Roman"/>
          <w:b/>
          <w:bCs/>
          <w:color w:val="000000" w:themeColor="text1"/>
          <w:sz w:val="26"/>
          <w:szCs w:val="26"/>
        </w:rPr>
      </w:pPr>
      <w:r w:rsidRPr="00D72E58">
        <w:rPr>
          <w:rFonts w:ascii="Times New Roman" w:eastAsia="Times New Roman" w:hAnsi="Times New Roman" w:cs="Times New Roman"/>
          <w:b/>
          <w:bCs/>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 предусматривающий строительство новой газовой блочно-модульной котельной.</w:t>
      </w:r>
    </w:p>
    <w:p w14:paraId="47D608B2" w14:textId="1C074BC6" w:rsidR="00401C92" w:rsidRDefault="00401C92" w:rsidP="00401C92">
      <w:pPr>
        <w:spacing w:after="0" w:line="336" w:lineRule="auto"/>
        <w:ind w:right="-1"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Перечень </w:t>
      </w:r>
      <w:r w:rsidR="00F45EBD">
        <w:rPr>
          <w:rFonts w:ascii="Times New Roman" w:eastAsia="Times New Roman" w:hAnsi="Times New Roman" w:cs="Times New Roman"/>
          <w:color w:val="000000" w:themeColor="text1"/>
          <w:sz w:val="26"/>
          <w:szCs w:val="26"/>
        </w:rPr>
        <w:t>мероприятий по рекомендуемому варианту приведен в таблице 4.1.</w:t>
      </w:r>
    </w:p>
    <w:p w14:paraId="3BBB40DC" w14:textId="5927BE0B" w:rsidR="00F45EBD" w:rsidRDefault="00F45EBD">
      <w:pPr>
        <w:rPr>
          <w:rFonts w:ascii="Times New Roman" w:eastAsia="Times New Roman" w:hAnsi="Times New Roman" w:cs="Times New Roman"/>
          <w:color w:val="000000" w:themeColor="text1"/>
          <w:sz w:val="26"/>
          <w:szCs w:val="26"/>
        </w:rPr>
      </w:pPr>
    </w:p>
    <w:p w14:paraId="0887AD76" w14:textId="77777777" w:rsidR="00F45EBD" w:rsidRDefault="00F45EBD" w:rsidP="00401C92">
      <w:pPr>
        <w:spacing w:after="0" w:line="336" w:lineRule="auto"/>
        <w:ind w:right="-1" w:firstLine="567"/>
        <w:jc w:val="both"/>
        <w:rPr>
          <w:rFonts w:ascii="Times New Roman" w:eastAsia="Times New Roman" w:hAnsi="Times New Roman" w:cs="Times New Roman"/>
          <w:color w:val="000000" w:themeColor="text1"/>
          <w:sz w:val="26"/>
          <w:szCs w:val="26"/>
        </w:rPr>
        <w:sectPr w:rsidR="00F45EBD" w:rsidSect="00834EBF">
          <w:pgSz w:w="11906" w:h="16838"/>
          <w:pgMar w:top="1134" w:right="566" w:bottom="1134" w:left="1701" w:header="708" w:footer="708" w:gutter="0"/>
          <w:cols w:space="708"/>
          <w:docGrid w:linePitch="360"/>
        </w:sectPr>
      </w:pPr>
    </w:p>
    <w:p w14:paraId="3800280B" w14:textId="499D9B39" w:rsidR="00D72E58" w:rsidRPr="002E1FEB" w:rsidRDefault="00D72E58" w:rsidP="00D72E58">
      <w:pPr>
        <w:shd w:val="clear" w:color="auto" w:fill="FFFFFF"/>
        <w:suppressAutoHyphens/>
        <w:spacing w:after="0" w:line="240" w:lineRule="auto"/>
        <w:jc w:val="both"/>
        <w:rPr>
          <w:rFonts w:ascii="Times New Roman" w:eastAsia="Times New Roman" w:hAnsi="Times New Roman" w:cs="Times New Roman"/>
          <w:b/>
          <w:bCs/>
          <w:color w:val="000000"/>
          <w:sz w:val="24"/>
          <w:szCs w:val="24"/>
          <w:lang w:eastAsia="ru-RU"/>
        </w:rPr>
      </w:pPr>
      <w:bookmarkStart w:id="62" w:name="_Hlk169715749"/>
      <w:r w:rsidRPr="002E1FEB">
        <w:rPr>
          <w:rFonts w:ascii="Times New Roman" w:eastAsia="Times New Roman" w:hAnsi="Times New Roman" w:cs="Times New Roman"/>
          <w:b/>
          <w:bCs/>
          <w:color w:val="000000"/>
          <w:sz w:val="24"/>
          <w:szCs w:val="24"/>
          <w:lang w:eastAsia="ru-RU"/>
        </w:rPr>
        <w:lastRenderedPageBreak/>
        <w:t xml:space="preserve">Таблица </w:t>
      </w:r>
      <w:r>
        <w:rPr>
          <w:rFonts w:ascii="Times New Roman" w:eastAsia="Times New Roman" w:hAnsi="Times New Roman" w:cs="Times New Roman"/>
          <w:b/>
          <w:bCs/>
          <w:color w:val="000000"/>
          <w:sz w:val="24"/>
          <w:szCs w:val="24"/>
          <w:lang w:eastAsia="ru-RU"/>
        </w:rPr>
        <w:t>4</w:t>
      </w:r>
      <w:r w:rsidRPr="002E1FEB">
        <w:rPr>
          <w:rFonts w:ascii="Times New Roman" w:eastAsia="Times New Roman" w:hAnsi="Times New Roman" w:cs="Times New Roman"/>
          <w:b/>
          <w:bCs/>
          <w:color w:val="000000"/>
          <w:sz w:val="24"/>
          <w:szCs w:val="24"/>
          <w:lang w:eastAsia="ru-RU"/>
        </w:rPr>
        <w:t>.1 – Мероприятия, рекомендуемые для внедрения на период до 20</w:t>
      </w:r>
      <w:r>
        <w:rPr>
          <w:rFonts w:ascii="Times New Roman" w:eastAsia="Times New Roman" w:hAnsi="Times New Roman" w:cs="Times New Roman"/>
          <w:b/>
          <w:bCs/>
          <w:color w:val="000000"/>
          <w:sz w:val="24"/>
          <w:szCs w:val="24"/>
          <w:lang w:eastAsia="ru-RU"/>
        </w:rPr>
        <w:t>31</w:t>
      </w:r>
      <w:r w:rsidRPr="002E1FEB">
        <w:rPr>
          <w:rFonts w:ascii="Times New Roman" w:eastAsia="Times New Roman" w:hAnsi="Times New Roman" w:cs="Times New Roman"/>
          <w:b/>
          <w:bCs/>
          <w:color w:val="000000"/>
          <w:sz w:val="24"/>
          <w:szCs w:val="24"/>
          <w:lang w:eastAsia="ru-RU"/>
        </w:rPr>
        <w:t xml:space="preserve"> г.</w:t>
      </w:r>
    </w:p>
    <w:tbl>
      <w:tblPr>
        <w:tblW w:w="15052" w:type="dxa"/>
        <w:shd w:val="clear" w:color="auto" w:fill="FFFFFF" w:themeFill="background1"/>
        <w:tblLook w:val="04A0" w:firstRow="1" w:lastRow="0" w:firstColumn="1" w:lastColumn="0" w:noHBand="0" w:noVBand="1"/>
      </w:tblPr>
      <w:tblGrid>
        <w:gridCol w:w="640"/>
        <w:gridCol w:w="2332"/>
        <w:gridCol w:w="2860"/>
        <w:gridCol w:w="1600"/>
        <w:gridCol w:w="1560"/>
        <w:gridCol w:w="1760"/>
        <w:gridCol w:w="1540"/>
        <w:gridCol w:w="2760"/>
      </w:tblGrid>
      <w:tr w:rsidR="00D72E58" w:rsidRPr="006F42DB" w14:paraId="3AA21FF3" w14:textId="77777777" w:rsidTr="00D72E58">
        <w:trPr>
          <w:trHeight w:val="18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CFB5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12640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939E3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2A20C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38D0A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AA813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2D262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1D7F1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D72E58" w:rsidRPr="006F42DB" w14:paraId="73483451" w14:textId="77777777" w:rsidTr="00D72E58">
        <w:trPr>
          <w:trHeight w:val="421"/>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B091C1"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4412" w:type="dxa"/>
            <w:gridSpan w:val="7"/>
            <w:tcBorders>
              <w:top w:val="nil"/>
              <w:left w:val="nil"/>
              <w:bottom w:val="single" w:sz="4" w:space="0" w:color="auto"/>
              <w:right w:val="single" w:sz="4" w:space="0" w:color="auto"/>
            </w:tcBorders>
            <w:shd w:val="clear" w:color="auto" w:fill="FFFFFF" w:themeFill="background1"/>
            <w:vAlign w:val="center"/>
            <w:hideMark/>
          </w:tcPr>
          <w:p w14:paraId="4068105A" w14:textId="556F9ADF" w:rsidR="00D72E58" w:rsidRPr="00D72E58" w:rsidRDefault="00D72E58" w:rsidP="00D72E58">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Источники тепловой энергии</w:t>
            </w:r>
          </w:p>
        </w:tc>
      </w:tr>
      <w:tr w:rsidR="00D72E58" w:rsidRPr="006F42DB" w14:paraId="2F7BFD25" w14:textId="77777777" w:rsidTr="00D72E58">
        <w:trPr>
          <w:trHeight w:val="66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0C0FA5"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4DC10F79" w14:textId="77777777" w:rsidR="00D72E58" w:rsidRPr="006F42DB" w:rsidRDefault="00D72E58" w:rsidP="00D72E58">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Строительство новых источников</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27B6955" w14:textId="77777777" w:rsidR="00D72E58" w:rsidRPr="006F42DB" w:rsidRDefault="00D72E58" w:rsidP="00D72E58">
            <w:pPr>
              <w:spacing w:after="0" w:line="240" w:lineRule="auto"/>
              <w:jc w:val="center"/>
              <w:rPr>
                <w:rFonts w:ascii="Times New Roman" w:eastAsia="Times New Roman" w:hAnsi="Times New Roman" w:cs="Times New Roman"/>
                <w:color w:val="000000"/>
                <w:sz w:val="18"/>
                <w:szCs w:val="18"/>
                <w:lang w:eastAsia="ru-RU"/>
              </w:rPr>
            </w:pPr>
            <w:r w:rsidRPr="006F42DB">
              <w:rPr>
                <w:rFonts w:ascii="Times New Roman" w:eastAsia="Times New Roman" w:hAnsi="Times New Roman" w:cs="Times New Roman"/>
                <w:color w:val="000000"/>
                <w:sz w:val="18"/>
                <w:szCs w:val="18"/>
                <w:lang w:eastAsia="ru-RU"/>
              </w:rPr>
              <w:t> </w:t>
            </w:r>
          </w:p>
        </w:tc>
        <w:tc>
          <w:tcPr>
            <w:tcW w:w="1600" w:type="dxa"/>
            <w:tcBorders>
              <w:top w:val="nil"/>
              <w:left w:val="nil"/>
              <w:bottom w:val="nil"/>
              <w:right w:val="single" w:sz="4" w:space="0" w:color="auto"/>
            </w:tcBorders>
            <w:shd w:val="clear" w:color="auto" w:fill="FFFFFF" w:themeFill="background1"/>
            <w:vAlign w:val="center"/>
            <w:hideMark/>
          </w:tcPr>
          <w:p w14:paraId="53848339"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DAAF50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286FDC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4FC2E59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02EF4022"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D72E58" w:rsidRPr="006F42DB" w14:paraId="2955CD68" w14:textId="77777777" w:rsidTr="00D72E58">
        <w:trPr>
          <w:trHeight w:val="1136"/>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42AB2F0A" w14:textId="77777777"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1.1.1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C385EC3" w14:textId="3595446A" w:rsidR="00D72E58" w:rsidRPr="009F0F66" w:rsidRDefault="00D72E58" w:rsidP="00D72E58">
            <w:pPr>
              <w:spacing w:after="0" w:line="240" w:lineRule="auto"/>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Строительство газовой блочно-модульной уста-новленной мощностью 1,98 МВт котельной пос. Севастьяново (стоимость по состоя-нию на 20.05.2024 г.)</w:t>
            </w:r>
            <w:r>
              <w:rPr>
                <w:rFonts w:ascii="Times New Roman" w:eastAsia="Times New Roman" w:hAnsi="Times New Roman" w:cs="Times New Roman"/>
                <w:color w:val="000000"/>
                <w:sz w:val="20"/>
                <w:szCs w:val="20"/>
                <w:lang w:eastAsia="ru-RU"/>
              </w:rPr>
              <w:t>*</w:t>
            </w:r>
          </w:p>
        </w:tc>
        <w:tc>
          <w:tcPr>
            <w:tcW w:w="2860" w:type="dxa"/>
            <w:vMerge w:val="restart"/>
            <w:tcBorders>
              <w:top w:val="nil"/>
              <w:left w:val="single" w:sz="4" w:space="0" w:color="auto"/>
              <w:bottom w:val="single" w:sz="4" w:space="0" w:color="000000"/>
              <w:right w:val="nil"/>
            </w:tcBorders>
            <w:shd w:val="clear" w:color="auto" w:fill="FFFFFF" w:themeFill="background1"/>
            <w:vAlign w:val="center"/>
            <w:hideMark/>
          </w:tcPr>
          <w:p w14:paraId="5998274B"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Технико-коммерческое предложение ООО "Северная Компания" № 73-1 от                     20.05.2024 г. (с учетом проведения изыскательских работ – геология, геодезия, экология и прохождения государственной экспертизы, СМР, ПНР, разработки проекта)</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85AE3" w14:textId="77777777"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2833,333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0338CDB"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3102,902</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64AF97F4"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3F656925"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2026</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307F93CC" w14:textId="77777777"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5D0F5984" w14:textId="77777777" w:rsidTr="00D72E58">
        <w:trPr>
          <w:trHeight w:val="124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5BB5CF85" w14:textId="77777777"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8E6F8C1" w14:textId="77777777" w:rsidR="00D72E58" w:rsidRPr="009F0F66" w:rsidRDefault="00D72E58" w:rsidP="00D72E58">
            <w:pPr>
              <w:spacing w:after="0" w:line="240" w:lineRule="auto"/>
              <w:rPr>
                <w:rFonts w:ascii="Times New Roman" w:eastAsia="Times New Roman" w:hAnsi="Times New Roman" w:cs="Times New Roman"/>
                <w:color w:val="000000"/>
                <w:sz w:val="20"/>
                <w:szCs w:val="20"/>
                <w:lang w:eastAsia="ru-RU"/>
              </w:rPr>
            </w:pPr>
          </w:p>
        </w:tc>
        <w:tc>
          <w:tcPr>
            <w:tcW w:w="2860" w:type="dxa"/>
            <w:vMerge/>
            <w:tcBorders>
              <w:top w:val="nil"/>
              <w:left w:val="single" w:sz="4" w:space="0" w:color="auto"/>
              <w:bottom w:val="single" w:sz="4" w:space="0" w:color="000000"/>
              <w:right w:val="nil"/>
            </w:tcBorders>
            <w:shd w:val="clear" w:color="auto" w:fill="FFFFFF" w:themeFill="background1"/>
            <w:vAlign w:val="center"/>
            <w:hideMark/>
          </w:tcPr>
          <w:p w14:paraId="7FE20357" w14:textId="77777777" w:rsidR="00D72E58" w:rsidRPr="009F0F66" w:rsidRDefault="00D72E58" w:rsidP="00D72E58">
            <w:pPr>
              <w:spacing w:after="0" w:line="240" w:lineRule="auto"/>
              <w:rPr>
                <w:rFonts w:ascii="Times New Roman" w:eastAsia="Times New Roman" w:hAnsi="Times New Roman" w:cs="Times New Roman"/>
                <w:color w:val="000000"/>
                <w:sz w:val="19"/>
                <w:szCs w:val="19"/>
                <w:lang w:eastAsia="ru-RU"/>
              </w:rPr>
            </w:pPr>
          </w:p>
        </w:tc>
        <w:tc>
          <w:tcPr>
            <w:tcW w:w="1600" w:type="dxa"/>
            <w:tcBorders>
              <w:top w:val="nil"/>
              <w:left w:val="single" w:sz="4" w:space="0" w:color="auto"/>
              <w:bottom w:val="single" w:sz="4" w:space="0" w:color="auto"/>
              <w:right w:val="single" w:sz="4" w:space="0" w:color="auto"/>
            </w:tcBorders>
            <w:shd w:val="clear" w:color="auto" w:fill="FFFFFF" w:themeFill="background1"/>
            <w:vAlign w:val="center"/>
          </w:tcPr>
          <w:p w14:paraId="1CA70AC8" w14:textId="37EA6E40"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60029,337</w:t>
            </w:r>
          </w:p>
        </w:tc>
        <w:tc>
          <w:tcPr>
            <w:tcW w:w="1560" w:type="dxa"/>
            <w:tcBorders>
              <w:top w:val="nil"/>
              <w:left w:val="nil"/>
              <w:bottom w:val="single" w:sz="4" w:space="0" w:color="auto"/>
              <w:right w:val="single" w:sz="4" w:space="0" w:color="auto"/>
            </w:tcBorders>
            <w:shd w:val="clear" w:color="auto" w:fill="FFFFFF" w:themeFill="background1"/>
            <w:vAlign w:val="center"/>
          </w:tcPr>
          <w:p w14:paraId="4F555CF8"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68370,274</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8DC666B"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5A51E5EB" w14:textId="77777777" w:rsidR="00D72E58" w:rsidRPr="009F0F66"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2027</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12EE5A6A" w14:textId="77777777" w:rsidR="00D72E58" w:rsidRPr="009F0F66"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9F0F66" w14:paraId="290F01F8" w14:textId="77777777" w:rsidTr="00D72E58">
        <w:trPr>
          <w:trHeight w:val="557"/>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EA01F5" w14:textId="77777777" w:rsidR="00D72E58" w:rsidRPr="009F0F66" w:rsidRDefault="00D72E58" w:rsidP="00D72E58">
            <w:pPr>
              <w:spacing w:after="0" w:line="240" w:lineRule="auto"/>
              <w:jc w:val="center"/>
              <w:rPr>
                <w:rFonts w:ascii="Times New Roman" w:eastAsia="Times New Roman" w:hAnsi="Times New Roman" w:cs="Times New Roman"/>
                <w:color w:val="000000" w:themeColor="text1"/>
                <w:sz w:val="20"/>
                <w:szCs w:val="20"/>
                <w:lang w:eastAsia="ru-RU"/>
              </w:rPr>
            </w:pPr>
            <w:r w:rsidRPr="009F0F66">
              <w:rPr>
                <w:rFonts w:ascii="Times New Roman" w:eastAsia="Times New Roman" w:hAnsi="Times New Roman" w:cs="Times New Roman"/>
                <w:color w:val="000000" w:themeColor="text1"/>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1C59E827" w14:textId="77777777" w:rsidR="00D72E58" w:rsidRPr="009F0F66" w:rsidRDefault="00D72E58" w:rsidP="00D72E58">
            <w:pPr>
              <w:spacing w:after="0" w:line="240" w:lineRule="auto"/>
              <w:rPr>
                <w:rFonts w:ascii="Times New Roman" w:eastAsia="Times New Roman" w:hAnsi="Times New Roman" w:cs="Times New Roman"/>
                <w:b/>
                <w:bCs/>
                <w:i/>
                <w:iCs/>
                <w:color w:val="000000" w:themeColor="text1"/>
                <w:sz w:val="20"/>
                <w:szCs w:val="20"/>
                <w:lang w:eastAsia="ru-RU"/>
              </w:rPr>
            </w:pPr>
            <w:r w:rsidRPr="009F0F66">
              <w:rPr>
                <w:rFonts w:ascii="Times New Roman" w:eastAsia="Times New Roman" w:hAnsi="Times New Roman" w:cs="Times New Roman"/>
                <w:b/>
                <w:bCs/>
                <w:i/>
                <w:iCs/>
                <w:color w:val="000000" w:themeColor="text1"/>
                <w:sz w:val="20"/>
                <w:szCs w:val="20"/>
                <w:lang w:eastAsia="ru-RU"/>
              </w:rPr>
              <w:t>Всего по мероприя-тиям по источникам:</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402BD2F8" w14:textId="77777777"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19"/>
                <w:szCs w:val="19"/>
                <w:lang w:eastAsia="ru-RU"/>
              </w:rPr>
            </w:pPr>
            <w:r w:rsidRPr="009F0F66">
              <w:rPr>
                <w:rFonts w:ascii="Times New Roman" w:eastAsia="Times New Roman" w:hAnsi="Times New Roman" w:cs="Times New Roman"/>
                <w:b/>
                <w:bCs/>
                <w:i/>
                <w:iCs/>
                <w:color w:val="000000" w:themeColor="text1"/>
                <w:sz w:val="19"/>
                <w:szCs w:val="19"/>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tcPr>
          <w:p w14:paraId="6C4953C6" w14:textId="3794528F"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62862,670*</w:t>
            </w:r>
          </w:p>
        </w:tc>
        <w:tc>
          <w:tcPr>
            <w:tcW w:w="1560" w:type="dxa"/>
            <w:tcBorders>
              <w:top w:val="nil"/>
              <w:left w:val="nil"/>
              <w:bottom w:val="single" w:sz="4" w:space="0" w:color="auto"/>
              <w:right w:val="single" w:sz="4" w:space="0" w:color="auto"/>
            </w:tcBorders>
            <w:shd w:val="clear" w:color="auto" w:fill="FFFFFF" w:themeFill="background1"/>
            <w:vAlign w:val="center"/>
          </w:tcPr>
          <w:p w14:paraId="541FD168" w14:textId="50301276"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71473,176*</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63B173FF" w14:textId="77777777"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19"/>
                <w:szCs w:val="19"/>
                <w:lang w:eastAsia="ru-RU"/>
              </w:rPr>
            </w:pPr>
            <w:r>
              <w:rPr>
                <w:rFonts w:ascii="Times New Roman" w:eastAsia="Times New Roman" w:hAnsi="Times New Roman" w:cs="Times New Roman"/>
                <w:b/>
                <w:bCs/>
                <w:i/>
                <w:iCs/>
                <w:color w:val="000000" w:themeColor="text1"/>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29BBE916" w14:textId="77777777"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19"/>
                <w:szCs w:val="19"/>
                <w:lang w:eastAsia="ru-RU"/>
              </w:rPr>
            </w:pPr>
            <w:r>
              <w:rPr>
                <w:rFonts w:ascii="Times New Roman" w:eastAsia="Times New Roman" w:hAnsi="Times New Roman" w:cs="Times New Roman"/>
                <w:b/>
                <w:bCs/>
                <w:i/>
                <w:iCs/>
                <w:color w:val="000000" w:themeColor="text1"/>
                <w:sz w:val="19"/>
                <w:szCs w:val="19"/>
                <w:lang w:eastAsia="ru-RU"/>
              </w:rPr>
              <w:t>-</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28E9B69A" w14:textId="77777777" w:rsidR="00D72E58" w:rsidRPr="009F0F66" w:rsidRDefault="00D72E58" w:rsidP="00D72E58">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w:t>
            </w:r>
          </w:p>
        </w:tc>
      </w:tr>
      <w:tr w:rsidR="00D72E58" w:rsidRPr="009F0F66" w14:paraId="78470303" w14:textId="77777777" w:rsidTr="00D72E58">
        <w:trPr>
          <w:trHeight w:val="706"/>
        </w:trPr>
        <w:tc>
          <w:tcPr>
            <w:tcW w:w="15052"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B60A2" w14:textId="77777777" w:rsidR="00D72E58" w:rsidRPr="009F0F66" w:rsidRDefault="00D72E58" w:rsidP="00D72E58">
            <w:pPr>
              <w:spacing w:after="0" w:line="240" w:lineRule="auto"/>
              <w:rPr>
                <w:rFonts w:ascii="Times New Roman" w:hAnsi="Times New Roman" w:cs="Times New Roman"/>
                <w:b/>
                <w:bCs/>
                <w:color w:val="000000" w:themeColor="text1"/>
                <w:sz w:val="24"/>
                <w:szCs w:val="24"/>
              </w:rPr>
            </w:pPr>
            <w:r w:rsidRPr="009F0F66">
              <w:rPr>
                <w:rFonts w:ascii="Times New Roman" w:hAnsi="Times New Roman" w:cs="Times New Roman"/>
                <w:b/>
                <w:bCs/>
                <w:color w:val="000000" w:themeColor="text1"/>
                <w:sz w:val="24"/>
                <w:szCs w:val="24"/>
              </w:rPr>
              <w:t>Стоимость технического присоединения к сетям электроснабжения, газоснабжения, водоснабжения – 2185,204 тыс. рублей с учетом НДС, 1821,003 тыс. рублей без учета НДС.</w:t>
            </w:r>
          </w:p>
        </w:tc>
      </w:tr>
    </w:tbl>
    <w:p w14:paraId="574B73F6" w14:textId="77777777" w:rsidR="00D72E58" w:rsidRPr="009F0F66" w:rsidRDefault="00D72E58" w:rsidP="00D72E58">
      <w:pPr>
        <w:spacing w:after="0" w:line="240" w:lineRule="auto"/>
        <w:rPr>
          <w:color w:val="000000" w:themeColor="text1"/>
        </w:rPr>
      </w:pPr>
    </w:p>
    <w:p w14:paraId="04AC9789" w14:textId="77777777" w:rsidR="00D72E58" w:rsidRPr="009F0F66" w:rsidRDefault="00D72E58" w:rsidP="00D72E58">
      <w:pPr>
        <w:rPr>
          <w:color w:val="000000" w:themeColor="text1"/>
        </w:rPr>
      </w:pPr>
      <w:r w:rsidRPr="009F0F66">
        <w:rPr>
          <w:color w:val="000000" w:themeColor="text1"/>
        </w:rPr>
        <w:br w:type="page"/>
      </w:r>
    </w:p>
    <w:p w14:paraId="6C3E1D36" w14:textId="60E45F7D" w:rsidR="00D72E58" w:rsidRPr="00C848AE" w:rsidRDefault="00D72E58" w:rsidP="00D72E58">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D72E58" w:rsidRPr="006F42DB" w14:paraId="692365F1" w14:textId="77777777" w:rsidTr="00D72E58">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3948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95FF4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6DE58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0C785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716FE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DEEA01"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C3F03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3759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D72E58" w:rsidRPr="006F42DB" w14:paraId="214584B9" w14:textId="77777777" w:rsidTr="00D72E58">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vAlign w:val="center"/>
          </w:tcPr>
          <w:p w14:paraId="0E0AB5F5"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2332" w:type="dxa"/>
            <w:tcBorders>
              <w:top w:val="nil"/>
              <w:left w:val="nil"/>
              <w:bottom w:val="single" w:sz="4" w:space="0" w:color="auto"/>
              <w:right w:val="single" w:sz="4" w:space="0" w:color="auto"/>
            </w:tcBorders>
            <w:shd w:val="clear" w:color="auto" w:fill="FFFFFF" w:themeFill="background1"/>
            <w:vAlign w:val="center"/>
          </w:tcPr>
          <w:p w14:paraId="4BF31E97"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Тепловые сети и тепловые камеры</w:t>
            </w:r>
          </w:p>
        </w:tc>
        <w:tc>
          <w:tcPr>
            <w:tcW w:w="2552" w:type="dxa"/>
            <w:tcBorders>
              <w:top w:val="nil"/>
              <w:left w:val="nil"/>
              <w:bottom w:val="single" w:sz="4" w:space="0" w:color="auto"/>
              <w:right w:val="single" w:sz="4" w:space="0" w:color="auto"/>
            </w:tcBorders>
            <w:shd w:val="clear" w:color="auto" w:fill="FFFFFF" w:themeFill="background1"/>
            <w:vAlign w:val="center"/>
          </w:tcPr>
          <w:p w14:paraId="48E9759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tcPr>
          <w:p w14:paraId="3F515A41"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c>
          <w:tcPr>
            <w:tcW w:w="2126" w:type="dxa"/>
            <w:tcBorders>
              <w:top w:val="nil"/>
              <w:left w:val="nil"/>
              <w:bottom w:val="single" w:sz="4" w:space="0" w:color="auto"/>
              <w:right w:val="single" w:sz="4" w:space="0" w:color="auto"/>
            </w:tcBorders>
            <w:shd w:val="clear" w:color="auto" w:fill="FFFFFF" w:themeFill="background1"/>
            <w:vAlign w:val="center"/>
          </w:tcPr>
          <w:p w14:paraId="2F004A21"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c>
          <w:tcPr>
            <w:tcW w:w="1760" w:type="dxa"/>
            <w:tcBorders>
              <w:top w:val="nil"/>
              <w:left w:val="nil"/>
              <w:bottom w:val="single" w:sz="4" w:space="0" w:color="auto"/>
              <w:right w:val="single" w:sz="4" w:space="0" w:color="auto"/>
            </w:tcBorders>
            <w:shd w:val="clear" w:color="auto" w:fill="FFFFFF" w:themeFill="background1"/>
            <w:vAlign w:val="center"/>
          </w:tcPr>
          <w:p w14:paraId="392897A6"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c>
          <w:tcPr>
            <w:tcW w:w="1540" w:type="dxa"/>
            <w:tcBorders>
              <w:top w:val="nil"/>
              <w:left w:val="nil"/>
              <w:bottom w:val="single" w:sz="4" w:space="0" w:color="auto"/>
              <w:right w:val="single" w:sz="4" w:space="0" w:color="auto"/>
            </w:tcBorders>
            <w:shd w:val="clear" w:color="auto" w:fill="FFFFFF" w:themeFill="background1"/>
            <w:vAlign w:val="center"/>
          </w:tcPr>
          <w:p w14:paraId="654E95F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c>
          <w:tcPr>
            <w:tcW w:w="2370" w:type="dxa"/>
            <w:tcBorders>
              <w:top w:val="nil"/>
              <w:left w:val="nil"/>
              <w:bottom w:val="single" w:sz="4" w:space="0" w:color="auto"/>
              <w:right w:val="single" w:sz="4" w:space="0" w:color="auto"/>
            </w:tcBorders>
            <w:shd w:val="clear" w:color="auto" w:fill="FFFFFF" w:themeFill="background1"/>
            <w:vAlign w:val="center"/>
          </w:tcPr>
          <w:p w14:paraId="12DC1CB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p>
        </w:tc>
      </w:tr>
      <w:tr w:rsidR="00D72E58" w:rsidRPr="006F42DB" w14:paraId="51774B77" w14:textId="77777777" w:rsidTr="00D72E58">
        <w:trPr>
          <w:trHeight w:val="52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017F8F"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B8735F6"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3D2E143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BCB019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2607BAE5"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199A4E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4E58173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247FAF5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D72E58" w:rsidRPr="006F42DB" w14:paraId="5AC0883D" w14:textId="77777777" w:rsidTr="00D72E58">
        <w:trPr>
          <w:trHeight w:val="2115"/>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6896F56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001507">
              <w:rPr>
                <w:rFonts w:ascii="Times New Roman" w:eastAsia="Times New Roman" w:hAnsi="Times New Roman" w:cs="Times New Roman"/>
                <w:color w:val="000000"/>
                <w:sz w:val="19"/>
                <w:szCs w:val="19"/>
                <w:lang w:eastAsia="ru-RU"/>
              </w:rPr>
              <w:t>2.1.1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251AD8B"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Строительство нового участка тепловой сети (СО) "Котельная пос. Се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вастьяново (проектируе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мая) - проектируемая </w:t>
            </w:r>
          </w:p>
          <w:p w14:paraId="127B4C4B"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с прокладкой ГПИ трубопровода (Изо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профлекс-115А 160/225) Dн 144 мм L = 130 м  подземной бесканальной прокладки (в двухтр. 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числении); строительство новой тепловой камеры ТК-1.1(П) с запорной и дренажной арматурой; демонтаж участка теп</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ловой сети "Котельная существующая - УЗ-1" Dн 219 мм L = 795 м над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прокладки (в двухтр. исчислении); де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монтаж участка тепловой сети "УЗ-1-ТК-1 (сущ.)"  Dн 219 мм L = 86 м под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канальной прок</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ладки (в двухтр. исчис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F2AA5D4" w14:textId="77777777" w:rsidR="00D72E58"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Коммерческое предложение № 1568 от 08.11.2023 г. ООО "НПФ "Интегра"; коммерческое предложение № 1544 от 02.11.2023 г. на комплекс работ по реконструкции тепловых камер </w:t>
            </w:r>
          </w:p>
          <w:p w14:paraId="4228728F"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4BFA8C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12875,0</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67BB739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14099,953</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D4DA39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4689EC3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437C655"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182EECDE" w14:textId="77777777" w:rsidTr="00D72E58">
        <w:trPr>
          <w:trHeight w:val="213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27377270"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52E0A35"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24A4CBA" w14:textId="77777777" w:rsidR="00D72E58" w:rsidRPr="006F42DB" w:rsidRDefault="00D72E58" w:rsidP="00D72E58">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76E3B43"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30041,667</w:t>
            </w:r>
          </w:p>
        </w:tc>
        <w:tc>
          <w:tcPr>
            <w:tcW w:w="2126" w:type="dxa"/>
            <w:tcBorders>
              <w:top w:val="nil"/>
              <w:left w:val="nil"/>
              <w:bottom w:val="single" w:sz="4" w:space="0" w:color="auto"/>
              <w:right w:val="single" w:sz="4" w:space="0" w:color="auto"/>
            </w:tcBorders>
            <w:shd w:val="clear" w:color="auto" w:fill="FFFFFF" w:themeFill="background1"/>
            <w:vAlign w:val="center"/>
          </w:tcPr>
          <w:p w14:paraId="7AE43BF3"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34215,887</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0DCC57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509097E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561FACA4"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3A966B29" w14:textId="77777777" w:rsidTr="00D72E58">
        <w:trPr>
          <w:trHeight w:val="372"/>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41B998"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379D7DC" w14:textId="77777777" w:rsidR="00D72E58" w:rsidRPr="006F42DB" w:rsidRDefault="00D72E58" w:rsidP="00D72E58">
            <w:pPr>
              <w:spacing w:after="0" w:line="240" w:lineRule="auto"/>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Всего по строительству новых сетей:</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45ACC0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A519F07"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42916,667</w:t>
            </w:r>
          </w:p>
        </w:tc>
        <w:tc>
          <w:tcPr>
            <w:tcW w:w="2126" w:type="dxa"/>
            <w:tcBorders>
              <w:top w:val="nil"/>
              <w:left w:val="nil"/>
              <w:bottom w:val="single" w:sz="4" w:space="0" w:color="auto"/>
              <w:right w:val="single" w:sz="4" w:space="0" w:color="auto"/>
            </w:tcBorders>
            <w:shd w:val="clear" w:color="auto" w:fill="FFFFFF" w:themeFill="background1"/>
            <w:vAlign w:val="center"/>
          </w:tcPr>
          <w:p w14:paraId="084EA6D7"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48315,840</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C632AA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1368D48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7AE739F"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r>
    </w:tbl>
    <w:p w14:paraId="3799D9EA" w14:textId="77777777" w:rsidR="00D72E58" w:rsidRDefault="00D72E58" w:rsidP="00D72E58">
      <w:r>
        <w:br w:type="page"/>
      </w:r>
    </w:p>
    <w:p w14:paraId="2449AD91" w14:textId="38A2ACEF" w:rsidR="00D72E58" w:rsidRPr="00C848AE" w:rsidRDefault="00D72E58" w:rsidP="00D72E58">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04" w:type="dxa"/>
        <w:shd w:val="clear" w:color="auto" w:fill="FFFFFF" w:themeFill="background1"/>
        <w:tblLook w:val="04A0" w:firstRow="1" w:lastRow="0" w:firstColumn="1" w:lastColumn="0" w:noHBand="0" w:noVBand="1"/>
      </w:tblPr>
      <w:tblGrid>
        <w:gridCol w:w="666"/>
        <w:gridCol w:w="2321"/>
        <w:gridCol w:w="2537"/>
        <w:gridCol w:w="1984"/>
        <w:gridCol w:w="2126"/>
        <w:gridCol w:w="1760"/>
        <w:gridCol w:w="1540"/>
        <w:gridCol w:w="2370"/>
      </w:tblGrid>
      <w:tr w:rsidR="00D72E58" w:rsidRPr="006F42DB" w14:paraId="749DF5A1" w14:textId="77777777" w:rsidTr="00D72E58">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94590F"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2975EF"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9E115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0CF7D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8C27B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DCEEBF"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C00FF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317D3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D72E58" w:rsidRPr="006F42DB" w14:paraId="7A1DD46F" w14:textId="77777777" w:rsidTr="00D72E58">
        <w:trPr>
          <w:trHeight w:val="823"/>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E52057"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7316975F"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Реконструкция участков тепловой сети </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4BA1BC3"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2C7D23F"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6D97C86"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08AFF0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F660A3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08A341B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D72E58" w:rsidRPr="006F42DB" w14:paraId="21B66D2D" w14:textId="77777777" w:rsidTr="00D72E58">
        <w:trPr>
          <w:trHeight w:val="1559"/>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656BB24A"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2.2.1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FA3A668" w14:textId="77777777" w:rsidR="00D72E58"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участ</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ка сети "ТК-1-ТК-2" с прокладкой ГПИ трубо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провода (Изопрофлекс-95А 90/125) Dн 84 мм </w:t>
            </w:r>
          </w:p>
          <w:p w14:paraId="7433E8B4" w14:textId="77777777" w:rsidR="00D72E58" w:rsidRPr="006F42DB"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29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w:t>
            </w:r>
            <w:r>
              <w:rPr>
                <w:rFonts w:ascii="Times New Roman" w:eastAsia="Times New Roman" w:hAnsi="Times New Roman" w:cs="Times New Roman"/>
                <w:sz w:val="20"/>
                <w:szCs w:val="20"/>
                <w:lang w:eastAsia="ru-RU"/>
              </w:rPr>
              <w:t>у</w:t>
            </w:r>
            <w:r w:rsidRPr="006F42DB">
              <w:rPr>
                <w:rFonts w:ascii="Times New Roman" w:eastAsia="Times New Roman" w:hAnsi="Times New Roman" w:cs="Times New Roman"/>
                <w:sz w:val="20"/>
                <w:szCs w:val="20"/>
                <w:lang w:eastAsia="ru-RU"/>
              </w:rPr>
              <w:t>частка "ТК-1 - ТК-2" ППУ-трубопровода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ной прокладки Dн 219 мм L = 29 м (в двухтр. исполнении) </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673243A" w14:textId="77777777" w:rsidR="00D72E58" w:rsidRPr="00D72E58" w:rsidRDefault="00D72E58" w:rsidP="00D72E58">
            <w:pPr>
              <w:spacing w:after="0" w:line="240" w:lineRule="auto"/>
              <w:jc w:val="center"/>
              <w:rPr>
                <w:rFonts w:ascii="Times New Roman" w:eastAsia="Times New Roman" w:hAnsi="Times New Roman" w:cs="Times New Roman"/>
                <w:sz w:val="21"/>
                <w:szCs w:val="21"/>
                <w:lang w:eastAsia="ru-RU"/>
              </w:rPr>
            </w:pPr>
            <w:r w:rsidRPr="00D72E58">
              <w:rPr>
                <w:rFonts w:ascii="Times New Roman" w:eastAsia="Times New Roman" w:hAnsi="Times New Roman" w:cs="Times New Roman"/>
                <w:sz w:val="21"/>
                <w:szCs w:val="21"/>
                <w:lang w:eastAsia="ru-RU"/>
              </w:rPr>
              <w:t xml:space="preserve">Коммерческое предложение № 1568 от 08.11.2023 г. </w:t>
            </w:r>
          </w:p>
          <w:p w14:paraId="0A4168AA" w14:textId="77777777" w:rsidR="00D72E58" w:rsidRPr="006F42DB" w:rsidRDefault="00D72E58" w:rsidP="00D72E58">
            <w:pPr>
              <w:spacing w:after="0" w:line="240" w:lineRule="auto"/>
              <w:jc w:val="center"/>
              <w:rPr>
                <w:rFonts w:ascii="Times New Roman" w:eastAsia="Times New Roman" w:hAnsi="Times New Roman" w:cs="Times New Roman"/>
                <w:sz w:val="18"/>
                <w:szCs w:val="18"/>
                <w:lang w:eastAsia="ru-RU"/>
              </w:rPr>
            </w:pPr>
            <w:r w:rsidRPr="00D72E58">
              <w:rPr>
                <w:rFonts w:ascii="Times New Roman" w:eastAsia="Times New Roman" w:hAnsi="Times New Roman" w:cs="Times New Roman"/>
                <w:sz w:val="21"/>
                <w:szCs w:val="21"/>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A58FFF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1450,0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135FDDF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1587,956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FD38B5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5195B2C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6F7F672"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D72E58" w:rsidRPr="006F42DB" w14:paraId="533D87D4" w14:textId="77777777" w:rsidTr="00D72E58">
        <w:trPr>
          <w:trHeight w:val="2532"/>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6E871144"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EAE4734" w14:textId="77777777" w:rsidR="00D72E58" w:rsidRPr="006F42DB" w:rsidRDefault="00D72E58" w:rsidP="00D72E58">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EEE6624" w14:textId="77777777" w:rsidR="00D72E58" w:rsidRPr="006F42DB" w:rsidRDefault="00D72E58" w:rsidP="00D72E58">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AD13B2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3383,333</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77D763B1"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3853,440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D18686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C68F41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1688EDC"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bl>
    <w:p w14:paraId="7A90BE3B" w14:textId="77777777" w:rsidR="00D72E58" w:rsidRDefault="00D72E58" w:rsidP="00D72E58">
      <w:r>
        <w:br w:type="page"/>
      </w:r>
    </w:p>
    <w:p w14:paraId="1DDEE50E" w14:textId="77777777" w:rsidR="00D72E58" w:rsidRPr="00C848AE" w:rsidRDefault="00D72E58" w:rsidP="00D72E58">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D72E58" w:rsidRPr="006F42DB" w14:paraId="318433EE" w14:textId="77777777" w:rsidTr="00D72E58">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61B3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4F9BC6"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17BFA3"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1FBFB6"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0A676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2CF24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57087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ECE7C5"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D72E58" w:rsidRPr="006F42DB" w14:paraId="5B9FA3AE" w14:textId="77777777" w:rsidTr="00D72E58">
        <w:trPr>
          <w:trHeight w:val="2235"/>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37C8F040"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2B5A955" w14:textId="77777777" w:rsidR="00D72E58"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стро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ительство участка сети "ТК-2 - ТК-1.1(П)" с прокладкой ГПИ-тру</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бопровода (Изопроф</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лекс-115А 160/225) </w:t>
            </w:r>
          </w:p>
          <w:p w14:paraId="7E2DF2CC" w14:textId="77777777" w:rsidR="00D72E58"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Dн 144 мм L = 107 м (в двухтр. исчислении)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ной прокладки, строи</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тельство участка сети "ТК-1.1(П)-ввод в зда</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ние школы" с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кой ГПИ трубопровода (Изопрофлекс-95А 90/125) Dн 84 мм</w:t>
            </w:r>
          </w:p>
          <w:p w14:paraId="43C882E8" w14:textId="77777777" w:rsidR="00D72E58"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 L = 25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участка "ТК-2 - ввод в здание школы" ГПИ-трубопровода (110*10) подземной канальной прокладки Dн 110 мм </w:t>
            </w:r>
          </w:p>
          <w:p w14:paraId="7E52CF6D" w14:textId="77777777" w:rsidR="00D72E58" w:rsidRPr="006F42DB" w:rsidRDefault="00D72E58" w:rsidP="00D72E58">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118 м (в двухтр. исполнении)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9EC7DEF" w14:textId="77777777" w:rsidR="00D72E58" w:rsidRPr="00D72E58" w:rsidRDefault="00D72E58" w:rsidP="00D72E58">
            <w:pPr>
              <w:spacing w:after="0" w:line="240" w:lineRule="auto"/>
              <w:jc w:val="center"/>
              <w:rPr>
                <w:rFonts w:ascii="Times New Roman" w:eastAsia="Times New Roman" w:hAnsi="Times New Roman" w:cs="Times New Roman"/>
                <w:sz w:val="21"/>
                <w:szCs w:val="21"/>
                <w:lang w:eastAsia="ru-RU"/>
              </w:rPr>
            </w:pPr>
            <w:r w:rsidRPr="00D72E58">
              <w:rPr>
                <w:rFonts w:ascii="Times New Roman" w:eastAsia="Times New Roman" w:hAnsi="Times New Roman" w:cs="Times New Roman"/>
                <w:sz w:val="21"/>
                <w:szCs w:val="21"/>
                <w:lang w:eastAsia="ru-RU"/>
              </w:rPr>
              <w:t>Коммерческое предложение № 1568 от 08.11.2023 г. 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0A8250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11950,0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DA2146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13086,947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DF675F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23191CF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578F019"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0BDE7781" w14:textId="77777777" w:rsidTr="00D72E58">
        <w:trPr>
          <w:trHeight w:val="1695"/>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165737AF"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AFFF683" w14:textId="77777777" w:rsidR="00D72E58" w:rsidRPr="006F42DB" w:rsidRDefault="00D72E58" w:rsidP="00D72E58">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8A0D36F" w14:textId="77777777" w:rsidR="00D72E58" w:rsidRPr="006F42DB" w:rsidRDefault="00D72E58" w:rsidP="00D72E58">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CDC2CF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27883,333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5B662F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31757,658</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1005A86"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59DC5F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00C11F68"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3A0250FD" w14:textId="77777777" w:rsidTr="00D72E58">
        <w:trPr>
          <w:trHeight w:val="81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9B5578"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122ADE7C"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1A5FCE9" w14:textId="77777777" w:rsidR="00D72E58" w:rsidRPr="006F42DB" w:rsidRDefault="00D72E58" w:rsidP="00D72E58">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27E44386"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44666,7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AFF2D17"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50286,0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A71BB26"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8257AF1"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00EA5D1A"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w:t>
            </w:r>
          </w:p>
        </w:tc>
      </w:tr>
    </w:tbl>
    <w:p w14:paraId="05E9C9A4" w14:textId="77777777" w:rsidR="00D72E58" w:rsidRDefault="00D72E58" w:rsidP="00D72E58">
      <w:r>
        <w:br w:type="page"/>
      </w:r>
    </w:p>
    <w:p w14:paraId="74E93B58" w14:textId="77777777" w:rsidR="00D72E58" w:rsidRDefault="00D72E58" w:rsidP="00D72E58">
      <w:pPr>
        <w:spacing w:after="0" w:line="240" w:lineRule="auto"/>
        <w:rPr>
          <w:rFonts w:ascii="Times New Roman" w:hAnsi="Times New Roman" w:cs="Times New Roman"/>
          <w:b/>
          <w:bCs/>
          <w:sz w:val="26"/>
          <w:szCs w:val="26"/>
        </w:rPr>
        <w:sectPr w:rsidR="00D72E58" w:rsidSect="00D72E58">
          <w:pgSz w:w="16838" w:h="11906" w:orient="landscape"/>
          <w:pgMar w:top="1701" w:right="1134" w:bottom="851" w:left="1134" w:header="709" w:footer="709" w:gutter="0"/>
          <w:cols w:space="708"/>
          <w:docGrid w:linePitch="360"/>
        </w:sectPr>
      </w:pPr>
    </w:p>
    <w:p w14:paraId="32968399" w14:textId="77777777" w:rsidR="00D72E58" w:rsidRPr="00C848AE" w:rsidRDefault="00D72E58" w:rsidP="00D72E58">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616"/>
        <w:gridCol w:w="2552"/>
        <w:gridCol w:w="1984"/>
        <w:gridCol w:w="2126"/>
        <w:gridCol w:w="1760"/>
        <w:gridCol w:w="1540"/>
        <w:gridCol w:w="2086"/>
      </w:tblGrid>
      <w:tr w:rsidR="00D72E58" w:rsidRPr="006F42DB" w14:paraId="60772401" w14:textId="77777777" w:rsidTr="00D72E58">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35C5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39AA8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4FD6B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EDAE0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3A4A8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4A5D9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F5FC7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08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E3566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D72E58" w:rsidRPr="006F42DB" w14:paraId="2A6722F1" w14:textId="77777777" w:rsidTr="00D72E58">
        <w:trPr>
          <w:trHeight w:val="12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AD3219"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3</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7067CCF5"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Установка баланси</w:t>
            </w:r>
            <w:r>
              <w:rPr>
                <w:rFonts w:ascii="Times New Roman" w:eastAsia="Times New Roman" w:hAnsi="Times New Roman" w:cs="Times New Roman"/>
                <w:b/>
                <w:bCs/>
                <w:i/>
                <w:iCs/>
                <w:color w:val="000000"/>
                <w:sz w:val="19"/>
                <w:szCs w:val="19"/>
                <w:lang w:eastAsia="ru-RU"/>
              </w:rPr>
              <w:t>ро-</w:t>
            </w:r>
            <w:r w:rsidRPr="006F42DB">
              <w:rPr>
                <w:rFonts w:ascii="Times New Roman" w:eastAsia="Times New Roman" w:hAnsi="Times New Roman" w:cs="Times New Roman"/>
                <w:b/>
                <w:bCs/>
                <w:i/>
                <w:iCs/>
                <w:color w:val="000000"/>
                <w:sz w:val="19"/>
                <w:szCs w:val="19"/>
                <w:lang w:eastAsia="ru-RU"/>
              </w:rPr>
              <w:t xml:space="preserve">вочных клапанов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92ED813"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5244184"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AF26562"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02820F8"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E857EB1"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086" w:type="dxa"/>
            <w:tcBorders>
              <w:top w:val="nil"/>
              <w:left w:val="nil"/>
              <w:bottom w:val="single" w:sz="4" w:space="0" w:color="auto"/>
              <w:right w:val="single" w:sz="4" w:space="0" w:color="auto"/>
            </w:tcBorders>
            <w:shd w:val="clear" w:color="auto" w:fill="FFFFFF" w:themeFill="background1"/>
            <w:noWrap/>
            <w:vAlign w:val="center"/>
            <w:hideMark/>
          </w:tcPr>
          <w:p w14:paraId="125A39C6" w14:textId="77777777" w:rsidR="00D72E58" w:rsidRPr="006F42DB" w:rsidRDefault="00D72E58" w:rsidP="00D72E58">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r>
      <w:tr w:rsidR="00D72E58" w:rsidRPr="006F42DB" w14:paraId="07E06995" w14:textId="77777777" w:rsidTr="00D72E58">
        <w:trPr>
          <w:trHeight w:val="7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B4525D" w14:textId="62E56459"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3.1</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0DC89952" w14:textId="44C36B0B"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балансировочно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го клапана Ballorex Dу 65 в ТК-1 (объект регулирования - СО администрация, ДК)</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63AEA8F7"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E950531"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5F4ED22"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03A245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191FD1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086" w:type="dxa"/>
            <w:tcBorders>
              <w:top w:val="nil"/>
              <w:left w:val="nil"/>
              <w:bottom w:val="single" w:sz="4" w:space="0" w:color="auto"/>
              <w:right w:val="single" w:sz="4" w:space="0" w:color="auto"/>
            </w:tcBorders>
            <w:shd w:val="clear" w:color="auto" w:fill="FFFFFF" w:themeFill="background1"/>
            <w:vAlign w:val="center"/>
            <w:hideMark/>
          </w:tcPr>
          <w:p w14:paraId="38A75E7B"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D72E58" w:rsidRPr="006F42DB" w14:paraId="16E3BF26" w14:textId="77777777" w:rsidTr="00D72E58">
        <w:trPr>
          <w:trHeight w:val="94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3F24E3" w14:textId="750DAD7D"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3.2</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5C76F54D"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w:t>
            </w:r>
            <w:r>
              <w:rPr>
                <w:rFonts w:ascii="Times New Roman" w:eastAsia="Times New Roman" w:hAnsi="Times New Roman" w:cs="Times New Roman"/>
                <w:color w:val="000000"/>
                <w:sz w:val="19"/>
                <w:szCs w:val="19"/>
                <w:lang w:eastAsia="ru-RU"/>
              </w:rPr>
              <w:t>в</w:t>
            </w:r>
            <w:r w:rsidRPr="006F42DB">
              <w:rPr>
                <w:rFonts w:ascii="Times New Roman" w:eastAsia="Times New Roman" w:hAnsi="Times New Roman" w:cs="Times New Roman"/>
                <w:color w:val="000000"/>
                <w:sz w:val="19"/>
                <w:szCs w:val="19"/>
                <w:lang w:eastAsia="ru-RU"/>
              </w:rPr>
              <w:t>оч</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 xml:space="preserve">ного клапана Ballorex </w:t>
            </w:r>
          </w:p>
          <w:p w14:paraId="5AAD66D5"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Dу 65 в проектируемой </w:t>
            </w:r>
          </w:p>
          <w:p w14:paraId="494EEDBE"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(объекты регу</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лирования </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 ДС, школа)</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4036F3B"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2CF2923"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206A038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E16F7E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2318E9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086" w:type="dxa"/>
            <w:tcBorders>
              <w:top w:val="nil"/>
              <w:left w:val="nil"/>
              <w:bottom w:val="single" w:sz="4" w:space="0" w:color="auto"/>
              <w:right w:val="single" w:sz="4" w:space="0" w:color="auto"/>
            </w:tcBorders>
            <w:shd w:val="clear" w:color="auto" w:fill="FFFFFF" w:themeFill="background1"/>
            <w:vAlign w:val="center"/>
            <w:hideMark/>
          </w:tcPr>
          <w:p w14:paraId="72392F98"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D72E58" w:rsidRPr="006F42DB" w14:paraId="7D39627A" w14:textId="77777777" w:rsidTr="00D72E58">
        <w:trPr>
          <w:trHeight w:val="13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28E20E" w14:textId="28C583C1"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.3.3</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4D751757"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 xml:space="preserve">ного клапана Ballorex </w:t>
            </w:r>
          </w:p>
          <w:p w14:paraId="200D3FCC"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Dу 65 в подвале жилого дома ул. Новая, 3 (на от</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воде от транзитной ли</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нии)(объект регулирова</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ния - жилой дом </w:t>
            </w:r>
          </w:p>
          <w:p w14:paraId="37552AC2"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ул. Новая, 3)</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5956306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A8C277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4DD34C69"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E2730DC"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008A442A"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086" w:type="dxa"/>
            <w:tcBorders>
              <w:top w:val="nil"/>
              <w:left w:val="nil"/>
              <w:bottom w:val="single" w:sz="4" w:space="0" w:color="auto"/>
              <w:right w:val="single" w:sz="4" w:space="0" w:color="auto"/>
            </w:tcBorders>
            <w:shd w:val="clear" w:color="auto" w:fill="FFFFFF" w:themeFill="background1"/>
            <w:vAlign w:val="center"/>
            <w:hideMark/>
          </w:tcPr>
          <w:p w14:paraId="5365A35F"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D72E58" w:rsidRPr="006F42DB" w14:paraId="1418CBC1" w14:textId="77777777" w:rsidTr="00D72E58">
        <w:trPr>
          <w:trHeight w:val="5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83EE5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695C2BFE"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установке балансиро</w:t>
            </w:r>
            <w:r>
              <w:rPr>
                <w:rFonts w:ascii="Times New Roman" w:eastAsia="Times New Roman" w:hAnsi="Times New Roman" w:cs="Times New Roman"/>
                <w:b/>
                <w:bCs/>
                <w:i/>
                <w:iCs/>
                <w:color w:val="000000"/>
                <w:sz w:val="19"/>
                <w:szCs w:val="19"/>
                <w:lang w:eastAsia="ru-RU"/>
              </w:rPr>
              <w:t>-</w:t>
            </w:r>
            <w:r w:rsidRPr="006F42DB">
              <w:rPr>
                <w:rFonts w:ascii="Times New Roman" w:eastAsia="Times New Roman" w:hAnsi="Times New Roman" w:cs="Times New Roman"/>
                <w:b/>
                <w:bCs/>
                <w:i/>
                <w:iCs/>
                <w:color w:val="000000"/>
                <w:sz w:val="19"/>
                <w:szCs w:val="19"/>
                <w:lang w:eastAsia="ru-RU"/>
              </w:rPr>
              <w:t>вочных клапанов:</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101090AF"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68B4225"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164,276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775649B"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187,102</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DA135A5"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C93E2A4"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086" w:type="dxa"/>
            <w:tcBorders>
              <w:top w:val="nil"/>
              <w:left w:val="nil"/>
              <w:bottom w:val="single" w:sz="4" w:space="0" w:color="auto"/>
              <w:right w:val="single" w:sz="4" w:space="0" w:color="auto"/>
            </w:tcBorders>
            <w:shd w:val="clear" w:color="auto" w:fill="FFFFFF" w:themeFill="background1"/>
            <w:noWrap/>
            <w:vAlign w:val="center"/>
            <w:hideMark/>
          </w:tcPr>
          <w:p w14:paraId="006A9668"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D72E58" w:rsidRPr="006F42DB" w14:paraId="4FA0C405" w14:textId="77777777" w:rsidTr="00D72E58">
        <w:trPr>
          <w:trHeight w:val="39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4D78E5"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C848AE">
              <w:rPr>
                <w:rFonts w:ascii="Times New Roman" w:eastAsia="Times New Roman" w:hAnsi="Times New Roman" w:cs="Times New Roman"/>
                <w:b/>
                <w:bCs/>
                <w:i/>
                <w:iCs/>
                <w:color w:val="000000"/>
                <w:sz w:val="19"/>
                <w:szCs w:val="19"/>
                <w:lang w:eastAsia="ru-RU"/>
              </w:rPr>
              <w:t>4</w:t>
            </w:r>
          </w:p>
        </w:tc>
        <w:tc>
          <w:tcPr>
            <w:tcW w:w="2616" w:type="dxa"/>
            <w:tcBorders>
              <w:top w:val="nil"/>
              <w:left w:val="nil"/>
              <w:bottom w:val="nil"/>
              <w:right w:val="single" w:sz="4" w:space="0" w:color="auto"/>
            </w:tcBorders>
            <w:shd w:val="clear" w:color="auto" w:fill="FFFFFF" w:themeFill="background1"/>
            <w:vAlign w:val="center"/>
            <w:hideMark/>
          </w:tcPr>
          <w:p w14:paraId="352396A3"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Наладка системы отопления</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3156B834"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6E581EF"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DB6AA9F"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3BC4A10"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59721968"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086" w:type="dxa"/>
            <w:tcBorders>
              <w:top w:val="nil"/>
              <w:left w:val="nil"/>
              <w:bottom w:val="single" w:sz="4" w:space="0" w:color="auto"/>
              <w:right w:val="single" w:sz="4" w:space="0" w:color="auto"/>
            </w:tcBorders>
            <w:shd w:val="clear" w:color="auto" w:fill="FFFFFF" w:themeFill="background1"/>
            <w:noWrap/>
            <w:vAlign w:val="center"/>
            <w:hideMark/>
          </w:tcPr>
          <w:p w14:paraId="0945A392" w14:textId="77777777" w:rsidR="00D72E58" w:rsidRPr="006F42DB"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r>
      <w:tr w:rsidR="00D72E58" w:rsidRPr="006F42DB" w14:paraId="09164B5E" w14:textId="77777777" w:rsidTr="00D72E58">
        <w:trPr>
          <w:trHeight w:val="76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8CE58E"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2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4F6E72" w14:textId="77777777" w:rsidR="00D72E58"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Наладка системы отопле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ния (с установкой шайб </w:t>
            </w:r>
          </w:p>
          <w:p w14:paraId="274D00E7" w14:textId="77777777" w:rsidR="00D72E58" w:rsidRPr="006F42DB" w:rsidRDefault="00D72E58" w:rsidP="00D72E58">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в жилых домах ул.</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Новая, 1; ул. Новая, 2)</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5028709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Коммерческое предложение 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A732B9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F5B18B0"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512,526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4CF0EED"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67C5EA8"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086" w:type="dxa"/>
            <w:tcBorders>
              <w:top w:val="nil"/>
              <w:left w:val="nil"/>
              <w:bottom w:val="single" w:sz="4" w:space="0" w:color="auto"/>
              <w:right w:val="single" w:sz="4" w:space="0" w:color="auto"/>
            </w:tcBorders>
            <w:shd w:val="clear" w:color="auto" w:fill="FFFFFF" w:themeFill="background1"/>
            <w:vAlign w:val="center"/>
            <w:hideMark/>
          </w:tcPr>
          <w:p w14:paraId="4C483496" w14:textId="77777777" w:rsidR="00D72E58" w:rsidRPr="006F42DB" w:rsidRDefault="00D72E58" w:rsidP="00D72E58">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D72E58" w:rsidRPr="006F42DB" w14:paraId="0CB2B4C0" w14:textId="77777777" w:rsidTr="00D72E58">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5605B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7A2598D6" w14:textId="77777777" w:rsidR="00D72E58" w:rsidRPr="006F42DB" w:rsidRDefault="00D72E58" w:rsidP="00D72E58">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наладке СО:</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F6550C4" w14:textId="77777777" w:rsidR="00D72E58" w:rsidRPr="006F42DB"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CD82EF8"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C8EA9AC" w14:textId="77777777" w:rsidR="00D72E58" w:rsidRPr="006F42DB" w:rsidRDefault="00D72E58" w:rsidP="00D72E58">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512,526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8101390"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BCB3A41"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086" w:type="dxa"/>
            <w:tcBorders>
              <w:top w:val="nil"/>
              <w:left w:val="nil"/>
              <w:bottom w:val="single" w:sz="4" w:space="0" w:color="auto"/>
              <w:right w:val="single" w:sz="4" w:space="0" w:color="auto"/>
            </w:tcBorders>
            <w:shd w:val="clear" w:color="auto" w:fill="FFFFFF" w:themeFill="background1"/>
            <w:noWrap/>
            <w:vAlign w:val="center"/>
            <w:hideMark/>
          </w:tcPr>
          <w:p w14:paraId="7E869944" w14:textId="77777777" w:rsidR="00D72E58" w:rsidRPr="006F42DB" w:rsidRDefault="00D72E58" w:rsidP="00D72E58">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D72E58" w:rsidRPr="006F42DB" w14:paraId="3E4AE9F6" w14:textId="77777777" w:rsidTr="00D72E58">
        <w:trPr>
          <w:trHeight w:val="16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14:paraId="3ECCE4B8" w14:textId="77777777" w:rsidR="00D72E58" w:rsidRPr="00001507" w:rsidRDefault="00D72E58" w:rsidP="00D72E58">
            <w:pPr>
              <w:spacing w:after="0" w:line="240" w:lineRule="auto"/>
              <w:jc w:val="center"/>
              <w:rPr>
                <w:rFonts w:ascii="Times New Roman" w:eastAsia="Times New Roman" w:hAnsi="Times New Roman" w:cs="Times New Roman"/>
                <w:i/>
                <w:iCs/>
                <w:color w:val="000000"/>
                <w:lang w:eastAsia="ru-RU"/>
              </w:rPr>
            </w:pPr>
            <w:r w:rsidRPr="00001507">
              <w:rPr>
                <w:rFonts w:ascii="Times New Roman" w:eastAsia="Times New Roman" w:hAnsi="Times New Roman" w:cs="Times New Roman"/>
                <w:i/>
                <w:iCs/>
                <w:color w:val="000000"/>
                <w:lang w:eastAsia="ru-RU"/>
              </w:rPr>
              <w:t>5</w:t>
            </w:r>
          </w:p>
        </w:tc>
        <w:tc>
          <w:tcPr>
            <w:tcW w:w="2616" w:type="dxa"/>
            <w:tcBorders>
              <w:top w:val="nil"/>
              <w:left w:val="nil"/>
              <w:bottom w:val="single" w:sz="4" w:space="0" w:color="auto"/>
              <w:right w:val="single" w:sz="4" w:space="0" w:color="auto"/>
            </w:tcBorders>
            <w:shd w:val="clear" w:color="auto" w:fill="FFFFFF" w:themeFill="background1"/>
            <w:vAlign w:val="center"/>
          </w:tcPr>
          <w:p w14:paraId="556F3ECF" w14:textId="77777777" w:rsidR="00D72E58" w:rsidRPr="00001507" w:rsidRDefault="00D72E58" w:rsidP="00D72E58">
            <w:pPr>
              <w:spacing w:after="0" w:line="240" w:lineRule="auto"/>
              <w:rPr>
                <w:rFonts w:ascii="Times New Roman" w:eastAsia="Times New Roman" w:hAnsi="Times New Roman" w:cs="Times New Roman"/>
                <w:b/>
                <w:bCs/>
                <w:i/>
                <w:iCs/>
                <w:color w:val="000000"/>
                <w:sz w:val="20"/>
                <w:szCs w:val="20"/>
                <w:lang w:eastAsia="ru-RU"/>
              </w:rPr>
            </w:pPr>
            <w:r w:rsidRPr="00001507">
              <w:rPr>
                <w:rFonts w:ascii="Times New Roman" w:eastAsia="Times New Roman" w:hAnsi="Times New Roman" w:cs="Times New Roman"/>
                <w:b/>
                <w:bCs/>
                <w:i/>
                <w:iCs/>
                <w:color w:val="000000"/>
                <w:sz w:val="20"/>
                <w:szCs w:val="20"/>
                <w:lang w:eastAsia="ru-RU"/>
              </w:rPr>
              <w:t>Техническое обследо-вание системы тепло-снабжения</w:t>
            </w:r>
          </w:p>
        </w:tc>
        <w:tc>
          <w:tcPr>
            <w:tcW w:w="2552" w:type="dxa"/>
            <w:tcBorders>
              <w:top w:val="nil"/>
              <w:left w:val="nil"/>
              <w:bottom w:val="single" w:sz="4" w:space="0" w:color="auto"/>
              <w:right w:val="single" w:sz="4" w:space="0" w:color="auto"/>
            </w:tcBorders>
            <w:shd w:val="clear" w:color="auto" w:fill="FFFFFF" w:themeFill="background1"/>
            <w:noWrap/>
            <w:vAlign w:val="center"/>
          </w:tcPr>
          <w:p w14:paraId="27C96E7B" w14:textId="77777777" w:rsidR="00D72E58" w:rsidRPr="00001507" w:rsidRDefault="00D72E58" w:rsidP="00D72E58">
            <w:pPr>
              <w:spacing w:after="0" w:line="240" w:lineRule="auto"/>
              <w:jc w:val="center"/>
              <w:rPr>
                <w:rFonts w:ascii="Times New Roman" w:eastAsia="Times New Roman" w:hAnsi="Times New Roman" w:cs="Times New Roman"/>
                <w:i/>
                <w:iCs/>
                <w:color w:val="000000"/>
                <w:lang w:eastAsia="ru-RU"/>
              </w:rPr>
            </w:pPr>
            <w:r w:rsidRPr="006F42DB">
              <w:rPr>
                <w:rFonts w:ascii="Times New Roman" w:eastAsia="Times New Roman" w:hAnsi="Times New Roman" w:cs="Times New Roman"/>
                <w:color w:val="000000"/>
                <w:sz w:val="19"/>
                <w:szCs w:val="19"/>
                <w:lang w:eastAsia="ru-RU"/>
              </w:rPr>
              <w:t>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75A03202" w14:textId="77777777" w:rsidR="00D72E58" w:rsidRPr="00001507" w:rsidRDefault="00D72E58" w:rsidP="00D72E58">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2086,290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1DAB61F4" w14:textId="77777777" w:rsidR="00D72E58" w:rsidRPr="00001507" w:rsidRDefault="00D72E58" w:rsidP="00D72E58">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19"/>
                <w:szCs w:val="19"/>
                <w:lang w:eastAsia="ru-RU"/>
              </w:rPr>
              <w:t>2192,691</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52D97E6B" w14:textId="77777777" w:rsidR="00D72E58" w:rsidRPr="00484FA3"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1540" w:type="dxa"/>
            <w:tcBorders>
              <w:top w:val="nil"/>
              <w:left w:val="nil"/>
              <w:bottom w:val="single" w:sz="4" w:space="0" w:color="auto"/>
              <w:right w:val="single" w:sz="4" w:space="0" w:color="auto"/>
            </w:tcBorders>
            <w:shd w:val="clear" w:color="auto" w:fill="FFFFFF" w:themeFill="background1"/>
            <w:noWrap/>
            <w:vAlign w:val="center"/>
          </w:tcPr>
          <w:p w14:paraId="7CD3B239" w14:textId="77777777" w:rsidR="00D72E58" w:rsidRPr="00484FA3" w:rsidRDefault="00D72E58" w:rsidP="00D72E58">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2086" w:type="dxa"/>
            <w:tcBorders>
              <w:top w:val="nil"/>
              <w:left w:val="nil"/>
              <w:bottom w:val="single" w:sz="4" w:space="0" w:color="auto"/>
              <w:right w:val="single" w:sz="4" w:space="0" w:color="auto"/>
            </w:tcBorders>
            <w:shd w:val="clear" w:color="auto" w:fill="FFFFFF" w:themeFill="background1"/>
            <w:noWrap/>
            <w:vAlign w:val="center"/>
          </w:tcPr>
          <w:p w14:paraId="60692F5D" w14:textId="77777777" w:rsidR="00D72E58" w:rsidRPr="00484FA3" w:rsidRDefault="00D72E58" w:rsidP="00D72E58">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D72E58" w:rsidRPr="006F42DB" w14:paraId="0C722B22" w14:textId="77777777" w:rsidTr="00D72E58">
        <w:trPr>
          <w:trHeight w:val="230"/>
        </w:trPr>
        <w:tc>
          <w:tcPr>
            <w:tcW w:w="6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AFE60C7" w14:textId="77777777" w:rsidR="00D72E58" w:rsidRPr="006F42DB" w:rsidRDefault="00D72E58" w:rsidP="00D72E58">
            <w:pPr>
              <w:spacing w:after="0" w:line="240" w:lineRule="auto"/>
              <w:jc w:val="center"/>
              <w:rPr>
                <w:rFonts w:ascii="Times New Roman" w:eastAsia="Times New Roman" w:hAnsi="Times New Roman" w:cs="Times New Roman"/>
                <w:color w:val="000000"/>
                <w:lang w:eastAsia="ru-RU"/>
              </w:rPr>
            </w:pP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6BD38709" w14:textId="17EE4DC1" w:rsidR="00D72E58" w:rsidRPr="006F42DB" w:rsidRDefault="00D72E58" w:rsidP="00D72E58">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Всего по мероприятиям:</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CF04ED2" w14:textId="77777777" w:rsidR="00D72E58" w:rsidRPr="006F42DB" w:rsidRDefault="00D72E58" w:rsidP="00D72E58">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A0C8D28" w14:textId="77777777" w:rsidR="00D72E58" w:rsidRPr="00021483" w:rsidRDefault="00D72E58" w:rsidP="00D72E58">
            <w:pPr>
              <w:spacing w:after="0" w:line="240" w:lineRule="auto"/>
              <w:jc w:val="center"/>
              <w:rPr>
                <w:rFonts w:ascii="Times New Roman" w:eastAsia="Times New Roman" w:hAnsi="Times New Roman" w:cs="Times New Roman"/>
                <w:b/>
                <w:bCs/>
                <w:color w:val="000000"/>
                <w:sz w:val="20"/>
                <w:szCs w:val="20"/>
                <w:lang w:eastAsia="ru-RU"/>
              </w:rPr>
            </w:pPr>
            <w:r w:rsidRPr="00D52D2C">
              <w:rPr>
                <w:rFonts w:ascii="Times New Roman" w:eastAsia="Times New Roman" w:hAnsi="Times New Roman" w:cs="Times New Roman"/>
                <w:b/>
                <w:color w:val="000000" w:themeColor="text1"/>
                <w:sz w:val="19"/>
                <w:szCs w:val="19"/>
              </w:rPr>
              <w:t>153146,5</w:t>
            </w:r>
            <w:r>
              <w:rPr>
                <w:rFonts w:ascii="Times New Roman" w:eastAsia="Times New Roman" w:hAnsi="Times New Roman" w:cs="Times New Roman"/>
                <w:b/>
                <w:color w:val="000000" w:themeColor="text1"/>
                <w:sz w:val="19"/>
                <w:szCs w:val="19"/>
              </w:rPr>
              <w:t>75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E8FFA37" w14:textId="77777777" w:rsidR="00D72E58" w:rsidRPr="00D52D2C" w:rsidRDefault="00D72E58" w:rsidP="00D72E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172967,342</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47F0326" w14:textId="77777777" w:rsidR="00D72E58" w:rsidRPr="00021483" w:rsidRDefault="00D72E58" w:rsidP="00D72E58">
            <w:pPr>
              <w:spacing w:after="0" w:line="240" w:lineRule="auto"/>
              <w:jc w:val="center"/>
              <w:rPr>
                <w:rFonts w:ascii="Times New Roman" w:eastAsia="Times New Roman" w:hAnsi="Times New Roman" w:cs="Times New Roman"/>
                <w:color w:val="000000"/>
                <w:lang w:eastAsia="ru-RU"/>
              </w:rPr>
            </w:pPr>
            <w:r w:rsidRPr="00021483">
              <w:rPr>
                <w:rFonts w:ascii="Times New Roman" w:eastAsia="Times New Roman" w:hAnsi="Times New Roman" w:cs="Times New Roman"/>
                <w:color w:val="000000"/>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7A88353" w14:textId="77777777" w:rsidR="00D72E58" w:rsidRPr="006F42DB" w:rsidRDefault="00D72E58" w:rsidP="00D72E58">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2086" w:type="dxa"/>
            <w:tcBorders>
              <w:top w:val="nil"/>
              <w:left w:val="nil"/>
              <w:bottom w:val="single" w:sz="4" w:space="0" w:color="auto"/>
              <w:right w:val="single" w:sz="4" w:space="0" w:color="auto"/>
            </w:tcBorders>
            <w:shd w:val="clear" w:color="auto" w:fill="FFFFFF" w:themeFill="background1"/>
            <w:noWrap/>
            <w:vAlign w:val="center"/>
            <w:hideMark/>
          </w:tcPr>
          <w:p w14:paraId="56C2DBAC" w14:textId="77777777" w:rsidR="00D72E58" w:rsidRPr="006F42DB" w:rsidRDefault="00D72E58" w:rsidP="00D72E58">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r>
      <w:bookmarkEnd w:id="62"/>
    </w:tbl>
    <w:p w14:paraId="4394716B" w14:textId="77777777" w:rsidR="00F45EBD" w:rsidRDefault="00F45EBD" w:rsidP="00401C92">
      <w:pPr>
        <w:spacing w:after="0" w:line="336" w:lineRule="auto"/>
        <w:ind w:right="-1" w:firstLine="567"/>
        <w:jc w:val="both"/>
        <w:rPr>
          <w:rFonts w:ascii="Times New Roman" w:eastAsia="Times New Roman" w:hAnsi="Times New Roman" w:cs="Times New Roman"/>
          <w:color w:val="000000" w:themeColor="text1"/>
          <w:sz w:val="26"/>
          <w:szCs w:val="26"/>
        </w:rPr>
      </w:pPr>
    </w:p>
    <w:p w14:paraId="69F7B93B" w14:textId="77777777" w:rsidR="00F45EBD" w:rsidRDefault="00F45EBD" w:rsidP="00D17966">
      <w:pPr>
        <w:spacing w:before="40" w:after="0" w:line="336" w:lineRule="auto"/>
        <w:ind w:right="-142" w:firstLine="567"/>
        <w:jc w:val="both"/>
        <w:rPr>
          <w:rFonts w:ascii="Times New Roman" w:eastAsia="Calibri" w:hAnsi="Times New Roman" w:cs="Times New Roman"/>
          <w:color w:val="7030A0"/>
          <w:sz w:val="26"/>
          <w:szCs w:val="26"/>
        </w:rPr>
        <w:sectPr w:rsidR="00F45EBD" w:rsidSect="00F45EBD">
          <w:pgSz w:w="16838" w:h="11906" w:orient="landscape"/>
          <w:pgMar w:top="1701" w:right="1134" w:bottom="851" w:left="1134" w:header="709" w:footer="709" w:gutter="0"/>
          <w:cols w:space="708"/>
          <w:docGrid w:linePitch="360"/>
        </w:sectPr>
      </w:pPr>
    </w:p>
    <w:p w14:paraId="46768BA1" w14:textId="77777777" w:rsidR="007369FB" w:rsidRPr="00FC702F"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63" w:name="_Toc196567967"/>
      <w:r w:rsidRPr="00FC702F">
        <w:rPr>
          <w:rFonts w:ascii="Times New Roman" w:eastAsia="Times New Roman" w:hAnsi="Times New Roman" w:cs="Times New Roman"/>
          <w:b/>
          <w:color w:val="000000" w:themeColor="text1"/>
          <w:sz w:val="26"/>
          <w:szCs w:val="24"/>
        </w:rPr>
        <w:lastRenderedPageBreak/>
        <w:t>Предложения по строительству, реконструкции, техническому перевооружению и (или) модернизации источников тепловой энергии</w:t>
      </w:r>
      <w:bookmarkEnd w:id="63"/>
    </w:p>
    <w:p w14:paraId="7ED839E5" w14:textId="77777777" w:rsidR="0089191E" w:rsidRPr="00FC702F" w:rsidRDefault="0089191E" w:rsidP="00AA224C">
      <w:pPr>
        <w:widowControl w:val="0"/>
        <w:spacing w:after="0" w:line="240" w:lineRule="auto"/>
        <w:ind w:firstLine="567"/>
        <w:contextualSpacing/>
        <w:jc w:val="both"/>
        <w:rPr>
          <w:rFonts w:ascii="Times New Roman" w:eastAsia="Calibri" w:hAnsi="Times New Roman" w:cs="Times New Roman"/>
          <w:color w:val="000000" w:themeColor="text1"/>
          <w:sz w:val="16"/>
          <w:szCs w:val="16"/>
        </w:rPr>
      </w:pPr>
    </w:p>
    <w:p w14:paraId="048A355D" w14:textId="77777777" w:rsidR="00112576" w:rsidRPr="00112576" w:rsidRDefault="00112576" w:rsidP="0011257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szCs w:val="26"/>
        </w:rPr>
      </w:pPr>
      <w:bookmarkStart w:id="64" w:name="_Toc168026336"/>
      <w:bookmarkStart w:id="65" w:name="_Toc196567968"/>
      <w:r w:rsidRPr="00112576">
        <w:rPr>
          <w:rFonts w:ascii="Times New Roman" w:eastAsia="Times New Roman" w:hAnsi="Times New Roman" w:cs="Times New Roman"/>
          <w:b/>
          <w:iCs/>
          <w:color w:val="000000" w:themeColor="text1"/>
          <w:sz w:val="26"/>
          <w:szCs w:val="26"/>
        </w:rPr>
        <w:t>5.1.</w:t>
      </w:r>
      <w:r w:rsidRPr="00112576">
        <w:rPr>
          <w:rFonts w:ascii="Times New Roman" w:eastAsia="Times New Roman" w:hAnsi="Times New Roman" w:cs="Times New Roman"/>
          <w:b/>
          <w:iCs/>
          <w:color w:val="000000" w:themeColor="text1"/>
          <w:sz w:val="26"/>
          <w:szCs w:val="26"/>
        </w:rPr>
        <w:tab/>
      </w:r>
      <w:r w:rsidRPr="00112576">
        <w:rPr>
          <w:rFonts w:ascii="Times New Roman" w:eastAsia="Times New Roman" w:hAnsi="Times New Roman" w:cs="Times New Roman"/>
          <w:b/>
          <w:iCs/>
          <w:color w:val="000000" w:themeColor="text1"/>
          <w:sz w:val="26"/>
          <w:szCs w:val="26"/>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4"/>
      <w:bookmarkEnd w:id="65"/>
    </w:p>
    <w:p w14:paraId="10B49F93" w14:textId="08B79681" w:rsidR="00AA224C" w:rsidRPr="000A1D30" w:rsidRDefault="00AA224C" w:rsidP="0078309A">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0A1D30">
        <w:rPr>
          <w:rFonts w:ascii="Times New Roman" w:eastAsia="Times New Roman" w:hAnsi="Times New Roman" w:cs="Times New Roman"/>
          <w:color w:val="000000" w:themeColor="text1"/>
          <w:sz w:val="26"/>
          <w:szCs w:val="26"/>
          <w:lang w:eastAsia="ru-RU"/>
        </w:rPr>
        <w:t>На момент разработки Схемы теплоснабжения до 202</w:t>
      </w:r>
      <w:r w:rsidR="000A1D30" w:rsidRPr="000A1D30">
        <w:rPr>
          <w:rFonts w:ascii="Times New Roman" w:eastAsia="Times New Roman" w:hAnsi="Times New Roman" w:cs="Times New Roman"/>
          <w:color w:val="000000" w:themeColor="text1"/>
          <w:sz w:val="26"/>
          <w:szCs w:val="26"/>
          <w:lang w:eastAsia="ru-RU"/>
        </w:rPr>
        <w:t>8</w:t>
      </w:r>
      <w:r w:rsidRPr="000A1D30">
        <w:rPr>
          <w:rFonts w:ascii="Times New Roman" w:eastAsia="Times New Roman" w:hAnsi="Times New Roman" w:cs="Times New Roman"/>
          <w:color w:val="000000" w:themeColor="text1"/>
          <w:sz w:val="26"/>
          <w:szCs w:val="26"/>
          <w:lang w:eastAsia="ru-RU"/>
        </w:rPr>
        <w:t xml:space="preserve"> года рассматривается сценарий развития теплоснабжения с сохранением существующего источника теплоснабжения пос. Севастьяново.</w:t>
      </w:r>
    </w:p>
    <w:p w14:paraId="0D9BFA90" w14:textId="2DD6B591" w:rsidR="000A1D30" w:rsidRDefault="000A1D30" w:rsidP="0078309A">
      <w:pPr>
        <w:spacing w:after="0" w:line="324" w:lineRule="auto"/>
        <w:ind w:right="-142"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54FE354C" w14:textId="15F53342" w:rsidR="00F85B67" w:rsidRDefault="00AA224C" w:rsidP="00F85B67">
      <w:pPr>
        <w:widowControl w:val="0"/>
        <w:spacing w:after="0" w:line="318" w:lineRule="auto"/>
        <w:ind w:right="-1" w:firstLine="709"/>
        <w:contextualSpacing/>
        <w:jc w:val="both"/>
        <w:rPr>
          <w:rFonts w:ascii="Times New Roman" w:eastAsia="Calibri" w:hAnsi="Times New Roman" w:cs="Times New Roman"/>
          <w:color w:val="000000" w:themeColor="text1"/>
          <w:sz w:val="26"/>
          <w:szCs w:val="26"/>
        </w:rPr>
      </w:pPr>
      <w:bookmarkStart w:id="66" w:name="_Hlk95136478"/>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w:t>
      </w:r>
      <w:r w:rsidR="00B76EA1" w:rsidRPr="000A1D30">
        <w:rPr>
          <w:rFonts w:ascii="Times New Roman" w:eastAsia="Times New Roman" w:hAnsi="Times New Roman" w:cs="Times New Roman"/>
          <w:color w:val="000000" w:themeColor="text1"/>
          <w:sz w:val="26"/>
          <w:szCs w:val="26"/>
        </w:rPr>
        <w:t xml:space="preserve">строительство новой газовой блочно-модульной котельной (БМК) установленной мощностью </w:t>
      </w:r>
      <w:r w:rsidR="000A1D30">
        <w:rPr>
          <w:rFonts w:ascii="Times New Roman" w:eastAsia="Times New Roman" w:hAnsi="Times New Roman" w:cs="Times New Roman"/>
          <w:color w:val="000000" w:themeColor="text1"/>
          <w:sz w:val="26"/>
          <w:szCs w:val="26"/>
        </w:rPr>
        <w:t>1,70</w:t>
      </w:r>
      <w:r w:rsidR="00F95510" w:rsidRPr="000A1D30">
        <w:rPr>
          <w:rFonts w:ascii="Times New Roman" w:eastAsia="Times New Roman" w:hAnsi="Times New Roman" w:cs="Times New Roman"/>
          <w:color w:val="000000" w:themeColor="text1"/>
          <w:sz w:val="26"/>
          <w:szCs w:val="26"/>
        </w:rPr>
        <w:t xml:space="preserve"> Гкал/ч (</w:t>
      </w:r>
      <w:r w:rsidR="000A1D30">
        <w:rPr>
          <w:rFonts w:ascii="Times New Roman" w:eastAsia="Times New Roman" w:hAnsi="Times New Roman" w:cs="Times New Roman"/>
          <w:color w:val="000000" w:themeColor="text1"/>
          <w:sz w:val="26"/>
          <w:szCs w:val="26"/>
        </w:rPr>
        <w:t>1,98</w:t>
      </w:r>
      <w:r w:rsidR="00B76EA1" w:rsidRPr="000A1D30">
        <w:rPr>
          <w:rFonts w:ascii="Times New Roman" w:eastAsia="Times New Roman" w:hAnsi="Times New Roman" w:cs="Times New Roman"/>
          <w:color w:val="000000" w:themeColor="text1"/>
          <w:sz w:val="26"/>
          <w:szCs w:val="26"/>
        </w:rPr>
        <w:t xml:space="preserve"> МВт</w:t>
      </w:r>
      <w:r w:rsidR="00F95510" w:rsidRPr="000A1D30">
        <w:rPr>
          <w:rFonts w:ascii="Times New Roman" w:eastAsia="Times New Roman" w:hAnsi="Times New Roman" w:cs="Times New Roman"/>
          <w:color w:val="000000" w:themeColor="text1"/>
          <w:sz w:val="26"/>
          <w:szCs w:val="26"/>
        </w:rPr>
        <w:t>)</w:t>
      </w:r>
      <w:r w:rsidR="00B76EA1" w:rsidRPr="000A1D30">
        <w:rPr>
          <w:rFonts w:ascii="Times New Roman" w:eastAsia="Times New Roman" w:hAnsi="Times New Roman" w:cs="Times New Roman"/>
          <w:color w:val="000000" w:themeColor="text1"/>
          <w:sz w:val="26"/>
          <w:szCs w:val="26"/>
        </w:rPr>
        <w:t xml:space="preserve"> </w:t>
      </w:r>
      <w:r w:rsidR="00FB5506">
        <w:rPr>
          <w:rFonts w:ascii="Times New Roman" w:eastAsia="Times New Roman" w:hAnsi="Times New Roman" w:cs="Times New Roman"/>
          <w:color w:val="000000" w:themeColor="text1"/>
          <w:sz w:val="26"/>
          <w:szCs w:val="26"/>
        </w:rPr>
        <w:t xml:space="preserve">на ЗУ с кадастровым номером </w:t>
      </w:r>
      <w:r w:rsidR="00FB5506">
        <w:rPr>
          <w:rFonts w:ascii="Times New Roman" w:eastAsia="Calibri" w:hAnsi="Times New Roman" w:cs="Times New Roman"/>
          <w:color w:val="000000" w:themeColor="text1"/>
          <w:sz w:val="26"/>
          <w:szCs w:val="26"/>
        </w:rPr>
        <w:t>47:03:0111003:358 (</w:t>
      </w:r>
      <w:r w:rsidR="00FB5506">
        <w:rPr>
          <w:rFonts w:ascii="Times New Roman" w:eastAsia="Calibri" w:hAnsi="Times New Roman" w:cs="Times New Roman"/>
          <w:color w:val="000000" w:themeColor="text1"/>
          <w:sz w:val="26"/>
          <w:szCs w:val="26"/>
          <w:lang w:val="en-US"/>
        </w:rPr>
        <w:t>F</w:t>
      </w:r>
      <w:r w:rsidR="00FB5506" w:rsidRPr="00F85B67">
        <w:rPr>
          <w:rFonts w:ascii="Times New Roman" w:eastAsia="Calibri" w:hAnsi="Times New Roman" w:cs="Times New Roman"/>
          <w:color w:val="000000" w:themeColor="text1"/>
          <w:sz w:val="26"/>
          <w:szCs w:val="26"/>
          <w:vertAlign w:val="subscript"/>
        </w:rPr>
        <w:t>зу</w:t>
      </w:r>
      <w:r w:rsidR="00FB5506">
        <w:rPr>
          <w:rFonts w:ascii="Times New Roman" w:eastAsia="Calibri" w:hAnsi="Times New Roman" w:cs="Times New Roman"/>
          <w:color w:val="000000" w:themeColor="text1"/>
          <w:sz w:val="26"/>
          <w:szCs w:val="26"/>
        </w:rPr>
        <w:t xml:space="preserve"> = 5100 м</w:t>
      </w:r>
      <w:r w:rsidR="00FB5506" w:rsidRPr="00F85B67">
        <w:rPr>
          <w:rFonts w:ascii="Times New Roman" w:eastAsia="Calibri" w:hAnsi="Times New Roman" w:cs="Times New Roman"/>
          <w:color w:val="000000" w:themeColor="text1"/>
          <w:sz w:val="26"/>
          <w:szCs w:val="26"/>
          <w:vertAlign w:val="superscript"/>
        </w:rPr>
        <w:t>2</w:t>
      </w:r>
      <w:r w:rsidR="00FB5506">
        <w:rPr>
          <w:rFonts w:ascii="Times New Roman" w:eastAsia="Calibri" w:hAnsi="Times New Roman" w:cs="Times New Roman"/>
          <w:color w:val="000000" w:themeColor="text1"/>
          <w:sz w:val="26"/>
          <w:szCs w:val="26"/>
        </w:rPr>
        <w:t xml:space="preserve">) </w:t>
      </w:r>
      <w:r w:rsidR="00B76EA1" w:rsidRPr="000A1D30">
        <w:rPr>
          <w:rFonts w:ascii="Times New Roman" w:eastAsia="Times New Roman" w:hAnsi="Times New Roman" w:cs="Times New Roman"/>
          <w:color w:val="000000" w:themeColor="text1"/>
          <w:sz w:val="26"/>
          <w:szCs w:val="26"/>
        </w:rPr>
        <w:t>с выводом из эксплуатации существующей котельной.</w:t>
      </w:r>
    </w:p>
    <w:bookmarkEnd w:id="66"/>
    <w:p w14:paraId="366E2D64" w14:textId="6B59F812" w:rsidR="00AA224C" w:rsidRDefault="004E0960" w:rsidP="00834EBF">
      <w:pPr>
        <w:widowControl w:val="0"/>
        <w:adjustRightInd w:val="0"/>
        <w:spacing w:after="0" w:line="324" w:lineRule="auto"/>
        <w:ind w:right="-283" w:firstLine="567"/>
        <w:contextualSpacing/>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lastRenderedPageBreak/>
        <w:t>К</w:t>
      </w:r>
      <w:r w:rsidR="00AA224C" w:rsidRPr="004E0960">
        <w:rPr>
          <w:rFonts w:ascii="Times New Roman" w:eastAsia="Times New Roman" w:hAnsi="Times New Roman" w:cs="Times New Roman"/>
          <w:color w:val="000000" w:themeColor="text1"/>
          <w:sz w:val="26"/>
          <w:szCs w:val="26"/>
          <w:lang w:eastAsia="ru-RU"/>
        </w:rPr>
        <w:t>отельн</w:t>
      </w:r>
      <w:r w:rsidR="00B76EA1" w:rsidRPr="004E0960">
        <w:rPr>
          <w:rFonts w:ascii="Times New Roman" w:eastAsia="Times New Roman" w:hAnsi="Times New Roman" w:cs="Times New Roman"/>
          <w:color w:val="000000" w:themeColor="text1"/>
          <w:sz w:val="26"/>
          <w:szCs w:val="26"/>
          <w:lang w:eastAsia="ru-RU"/>
        </w:rPr>
        <w:t>ая</w:t>
      </w:r>
      <w:r w:rsidR="00AA224C" w:rsidRPr="004E0960">
        <w:rPr>
          <w:rFonts w:ascii="Times New Roman" w:eastAsia="Times New Roman" w:hAnsi="Times New Roman" w:cs="Times New Roman"/>
          <w:color w:val="000000" w:themeColor="text1"/>
          <w:sz w:val="26"/>
          <w:szCs w:val="26"/>
          <w:lang w:eastAsia="ru-RU"/>
        </w:rPr>
        <w:t xml:space="preserve"> должн</w:t>
      </w:r>
      <w:r w:rsidR="00B76EA1" w:rsidRPr="004E0960">
        <w:rPr>
          <w:rFonts w:ascii="Times New Roman" w:eastAsia="Times New Roman" w:hAnsi="Times New Roman" w:cs="Times New Roman"/>
          <w:color w:val="000000" w:themeColor="text1"/>
          <w:sz w:val="26"/>
          <w:szCs w:val="26"/>
          <w:lang w:eastAsia="ru-RU"/>
        </w:rPr>
        <w:t>а</w:t>
      </w:r>
      <w:r w:rsidR="00AA224C" w:rsidRPr="004E0960">
        <w:rPr>
          <w:rFonts w:ascii="Times New Roman" w:eastAsia="Times New Roman" w:hAnsi="Times New Roman" w:cs="Times New Roman"/>
          <w:color w:val="000000" w:themeColor="text1"/>
          <w:sz w:val="26"/>
          <w:szCs w:val="26"/>
          <w:lang w:eastAsia="ru-RU"/>
        </w:rPr>
        <w:t xml:space="preserve"> иметь комплексную водоподготовку с </w:t>
      </w:r>
      <w:r w:rsidR="00B76EA1" w:rsidRPr="004E0960">
        <w:rPr>
          <w:rFonts w:ascii="Times New Roman" w:eastAsia="Times New Roman" w:hAnsi="Times New Roman" w:cs="Times New Roman"/>
          <w:color w:val="000000" w:themeColor="text1"/>
          <w:sz w:val="26"/>
          <w:szCs w:val="26"/>
          <w:lang w:eastAsia="ru-RU"/>
        </w:rPr>
        <w:t>обеспечением</w:t>
      </w:r>
      <w:r w:rsidR="00AA224C" w:rsidRPr="004E0960">
        <w:rPr>
          <w:rFonts w:ascii="Times New Roman" w:eastAsia="Times New Roman" w:hAnsi="Times New Roman" w:cs="Times New Roman"/>
          <w:color w:val="000000" w:themeColor="text1"/>
          <w:sz w:val="26"/>
          <w:szCs w:val="26"/>
          <w:lang w:eastAsia="ru-RU"/>
        </w:rPr>
        <w:t xml:space="preserve"> качества подпиточной воды в соответствии с </w:t>
      </w:r>
      <w:r w:rsidR="00B76EA1" w:rsidRPr="004E0960">
        <w:rPr>
          <w:rFonts w:ascii="Times New Roman" w:eastAsia="Times New Roman" w:hAnsi="Times New Roman" w:cs="Times New Roman"/>
          <w:color w:val="000000" w:themeColor="text1"/>
          <w:sz w:val="26"/>
          <w:szCs w:val="26"/>
          <w:lang w:eastAsia="ru-RU"/>
        </w:rPr>
        <w:t>нормативными требованиями.</w:t>
      </w:r>
    </w:p>
    <w:p w14:paraId="1CA849E2" w14:textId="77777777" w:rsidR="005932DC" w:rsidRPr="00FC702F" w:rsidRDefault="0089191E" w:rsidP="00834EBF">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67" w:name="_Toc196567969"/>
      <w:r w:rsidRPr="00FC702F">
        <w:rPr>
          <w:rFonts w:ascii="Times New Roman" w:eastAsia="Times New Roman" w:hAnsi="Times New Roman" w:cs="Times New Roman"/>
          <w:b/>
          <w:iCs/>
          <w:color w:val="000000" w:themeColor="text1"/>
          <w:sz w:val="26"/>
        </w:rPr>
        <w:t>5.2.</w:t>
      </w:r>
      <w:r w:rsidRPr="00FC702F">
        <w:rPr>
          <w:rFonts w:ascii="Times New Roman" w:eastAsia="Times New Roman" w:hAnsi="Times New Roman" w:cs="Times New Roman"/>
          <w:b/>
          <w:iCs/>
          <w:color w:val="000000" w:themeColor="text1"/>
          <w:sz w:val="26"/>
        </w:rPr>
        <w:tab/>
      </w:r>
      <w:r w:rsidR="005932DC" w:rsidRPr="00FC702F">
        <w:rPr>
          <w:rFonts w:ascii="Times New Roman" w:eastAsia="Times New Roman" w:hAnsi="Times New Roman" w:cs="Times New Roman"/>
          <w:b/>
          <w:iCs/>
          <w:color w:val="000000" w:themeColor="text1"/>
          <w:sz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p>
    <w:p w14:paraId="088D4EB8" w14:textId="2E5800BE" w:rsidR="00A12371" w:rsidRPr="00000D38" w:rsidRDefault="000A1D30" w:rsidP="00834EBF">
      <w:pPr>
        <w:spacing w:after="0" w:line="324" w:lineRule="auto"/>
        <w:ind w:right="-283" w:firstLine="567"/>
        <w:jc w:val="both"/>
        <w:rPr>
          <w:rFonts w:ascii="Times New Roman" w:eastAsia="Times New Roman" w:hAnsi="Times New Roman" w:cs="Times New Roman"/>
          <w:color w:val="000000" w:themeColor="text1"/>
          <w:sz w:val="26"/>
          <w:szCs w:val="26"/>
          <w:lang w:eastAsia="ru-RU"/>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котельной.</w:t>
      </w:r>
      <w:r w:rsidR="00000D38">
        <w:rPr>
          <w:rFonts w:ascii="Times New Roman" w:eastAsia="Times New Roman" w:hAnsi="Times New Roman" w:cs="Times New Roman"/>
          <w:color w:val="000000" w:themeColor="text1"/>
          <w:sz w:val="26"/>
          <w:szCs w:val="26"/>
          <w:lang w:eastAsia="ru-RU"/>
        </w:rPr>
        <w:t xml:space="preserve"> </w:t>
      </w:r>
      <w:r w:rsidR="003B77EF" w:rsidRPr="000A1D30">
        <w:rPr>
          <w:rFonts w:ascii="Times New Roman" w:eastAsia="Calibri" w:hAnsi="Times New Roman" w:cs="Times New Roman"/>
          <w:color w:val="000000" w:themeColor="text1"/>
          <w:sz w:val="26"/>
          <w:szCs w:val="26"/>
        </w:rPr>
        <w:t>Зона действия нового теплоисточника (газовая БМК) совпадает с зоной действия существующей угольной котельной.</w:t>
      </w:r>
    </w:p>
    <w:p w14:paraId="413EE2D6" w14:textId="77777777" w:rsidR="005932DC" w:rsidRPr="004E0960" w:rsidRDefault="0089191E" w:rsidP="00834EBF">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68" w:name="_Toc196567970"/>
      <w:r w:rsidRPr="004E0960">
        <w:rPr>
          <w:rFonts w:ascii="Times New Roman" w:eastAsia="Times New Roman" w:hAnsi="Times New Roman" w:cs="Times New Roman"/>
          <w:b/>
          <w:iCs/>
          <w:color w:val="000000" w:themeColor="text1"/>
          <w:sz w:val="26"/>
        </w:rPr>
        <w:t>5.3.</w:t>
      </w:r>
      <w:r w:rsidRPr="004E0960">
        <w:rPr>
          <w:rFonts w:ascii="Times New Roman" w:eastAsia="Times New Roman" w:hAnsi="Times New Roman" w:cs="Times New Roman"/>
          <w:b/>
          <w:iCs/>
          <w:color w:val="000000" w:themeColor="text1"/>
          <w:sz w:val="26"/>
        </w:rPr>
        <w:tab/>
      </w:r>
      <w:r w:rsidR="005932DC" w:rsidRPr="004E0960">
        <w:rPr>
          <w:rFonts w:ascii="Times New Roman" w:eastAsia="Times New Roman" w:hAnsi="Times New Roman" w:cs="Times New Roman"/>
          <w:b/>
          <w:iCs/>
          <w:color w:val="000000" w:themeColor="text1"/>
          <w:sz w:val="26"/>
        </w:rPr>
        <w:t xml:space="preserve">Предложения по техническому перевооружению и (или) модернизации источников тепловой энергии с целью </w:t>
      </w:r>
      <w:r w:rsidR="0012437B" w:rsidRPr="004E0960">
        <w:rPr>
          <w:rFonts w:ascii="Times New Roman" w:eastAsia="Times New Roman" w:hAnsi="Times New Roman" w:cs="Times New Roman"/>
          <w:b/>
          <w:iCs/>
          <w:color w:val="000000" w:themeColor="text1"/>
          <w:sz w:val="26"/>
        </w:rPr>
        <w:t>повышения эффективности работы систем теплоснабжения</w:t>
      </w:r>
      <w:bookmarkEnd w:id="68"/>
    </w:p>
    <w:p w14:paraId="3D5A2FFE" w14:textId="637385A6" w:rsidR="00E150EB" w:rsidRDefault="000A1D30" w:rsidP="00834EBF">
      <w:pPr>
        <w:spacing w:after="0" w:line="324" w:lineRule="auto"/>
        <w:ind w:right="-283" w:firstLine="567"/>
        <w:jc w:val="both"/>
        <w:rPr>
          <w:rFonts w:ascii="Times New Roman" w:eastAsia="Times New Roman" w:hAnsi="Times New Roman" w:cs="Times New Roman"/>
          <w:color w:val="000000" w:themeColor="text1"/>
          <w:sz w:val="26"/>
          <w:szCs w:val="26"/>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w:t>
      </w:r>
      <w:r w:rsidR="00FF6D76">
        <w:rPr>
          <w:rFonts w:ascii="Times New Roman" w:eastAsia="Times New Roman" w:hAnsi="Times New Roman" w:cs="Times New Roman"/>
          <w:color w:val="000000" w:themeColor="text1"/>
          <w:sz w:val="26"/>
          <w:szCs w:val="26"/>
        </w:rPr>
        <w:t xml:space="preserve">твердотопливной </w:t>
      </w:r>
      <w:r w:rsidRPr="000A1D30">
        <w:rPr>
          <w:rFonts w:ascii="Times New Roman" w:eastAsia="Times New Roman" w:hAnsi="Times New Roman" w:cs="Times New Roman"/>
          <w:color w:val="000000" w:themeColor="text1"/>
          <w:sz w:val="26"/>
          <w:szCs w:val="26"/>
        </w:rPr>
        <w:t>котельной.</w:t>
      </w:r>
      <w:r w:rsidR="00000D38">
        <w:rPr>
          <w:rFonts w:ascii="Times New Roman" w:eastAsia="Times New Roman" w:hAnsi="Times New Roman" w:cs="Times New Roman"/>
          <w:color w:val="000000" w:themeColor="text1"/>
          <w:sz w:val="26"/>
          <w:szCs w:val="26"/>
        </w:rPr>
        <w:t xml:space="preserve"> </w:t>
      </w:r>
    </w:p>
    <w:p w14:paraId="26B50660" w14:textId="30DD8593" w:rsidR="00112576" w:rsidRPr="00000D38" w:rsidRDefault="00112576" w:rsidP="00834EBF">
      <w:pPr>
        <w:spacing w:after="0" w:line="324" w:lineRule="auto"/>
        <w:ind w:right="-283" w:firstLine="567"/>
        <w:jc w:val="both"/>
        <w:rPr>
          <w:rFonts w:ascii="Times New Roman" w:eastAsia="Times New Roman" w:hAnsi="Times New Roman" w:cs="Times New Roman"/>
          <w:color w:val="000000" w:themeColor="text1"/>
          <w:sz w:val="26"/>
          <w:szCs w:val="26"/>
        </w:rPr>
      </w:pPr>
      <w:r w:rsidRPr="00112576">
        <w:rPr>
          <w:rFonts w:ascii="Times New Roman" w:eastAsia="Times New Roman" w:hAnsi="Times New Roman" w:cs="Times New Roman"/>
          <w:sz w:val="26"/>
          <w:szCs w:val="26"/>
          <w:lang w:eastAsia="ru-RU" w:bidi="ru-RU"/>
        </w:rPr>
        <w:t>Информация о техническом перевооружении котельн</w:t>
      </w:r>
      <w:r w:rsidR="00000D38">
        <w:rPr>
          <w:rFonts w:ascii="Times New Roman" w:eastAsia="Times New Roman" w:hAnsi="Times New Roman" w:cs="Times New Roman"/>
          <w:sz w:val="26"/>
          <w:szCs w:val="26"/>
          <w:lang w:eastAsia="ru-RU" w:bidi="ru-RU"/>
        </w:rPr>
        <w:t>ой</w:t>
      </w:r>
      <w:r w:rsidRPr="00112576">
        <w:rPr>
          <w:rFonts w:ascii="Times New Roman" w:eastAsia="Times New Roman" w:hAnsi="Times New Roman" w:cs="Times New Roman"/>
          <w:sz w:val="26"/>
          <w:szCs w:val="26"/>
          <w:lang w:eastAsia="ru-RU" w:bidi="ru-RU"/>
        </w:rPr>
        <w:t xml:space="preserve"> представлена в разделе 5.</w:t>
      </w:r>
      <w:r w:rsidR="00000D38">
        <w:rPr>
          <w:rFonts w:ascii="Times New Roman" w:eastAsia="Times New Roman" w:hAnsi="Times New Roman" w:cs="Times New Roman"/>
          <w:sz w:val="26"/>
          <w:szCs w:val="26"/>
          <w:lang w:eastAsia="ru-RU" w:bidi="ru-RU"/>
        </w:rPr>
        <w:t>1</w:t>
      </w:r>
      <w:r w:rsidRPr="00112576">
        <w:rPr>
          <w:rFonts w:ascii="Times New Roman" w:eastAsia="Times New Roman" w:hAnsi="Times New Roman" w:cs="Times New Roman"/>
          <w:sz w:val="26"/>
          <w:szCs w:val="26"/>
          <w:lang w:eastAsia="ru-RU" w:bidi="ru-RU"/>
        </w:rPr>
        <w:t>.</w:t>
      </w:r>
    </w:p>
    <w:p w14:paraId="2E24A79E" w14:textId="4E9A03D8" w:rsidR="0012437B" w:rsidRPr="00FC702F" w:rsidRDefault="0089191E" w:rsidP="00834EBF">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69" w:name="_Toc196567971"/>
      <w:r w:rsidRPr="00FC702F">
        <w:rPr>
          <w:rFonts w:ascii="Times New Roman" w:eastAsia="Times New Roman" w:hAnsi="Times New Roman" w:cs="Times New Roman"/>
          <w:b/>
          <w:iCs/>
          <w:color w:val="000000" w:themeColor="text1"/>
          <w:sz w:val="26"/>
        </w:rPr>
        <w:t>5.4.</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78309A" w:rsidRPr="00FC702F">
        <w:rPr>
          <w:rFonts w:ascii="Times New Roman" w:eastAsia="Times New Roman" w:hAnsi="Times New Roman" w:cs="Times New Roman"/>
          <w:b/>
          <w:iCs/>
          <w:color w:val="000000" w:themeColor="text1"/>
          <w:sz w:val="26"/>
        </w:rPr>
        <w:t>,</w:t>
      </w:r>
      <w:r w:rsidR="0012437B" w:rsidRPr="00FC702F">
        <w:rPr>
          <w:rFonts w:ascii="Times New Roman" w:eastAsia="Times New Roman" w:hAnsi="Times New Roman" w:cs="Times New Roman"/>
          <w:b/>
          <w:iCs/>
          <w:color w:val="000000" w:themeColor="text1"/>
          <w:sz w:val="26"/>
        </w:rPr>
        <w:t xml:space="preserve"> и котельных</w:t>
      </w:r>
      <w:bookmarkEnd w:id="69"/>
    </w:p>
    <w:p w14:paraId="4F3F177D" w14:textId="767F991E" w:rsidR="0012437B" w:rsidRDefault="008F7D0D" w:rsidP="00834EBF">
      <w:pPr>
        <w:widowControl w:val="0"/>
        <w:spacing w:after="200" w:line="312" w:lineRule="auto"/>
        <w:ind w:right="-283" w:firstLine="567"/>
        <w:contextualSpacing/>
        <w:jc w:val="both"/>
        <w:rPr>
          <w:rFonts w:ascii="Times New Roman" w:eastAsia="Calibri" w:hAnsi="Times New Roman" w:cs="Times New Roman"/>
          <w:color w:val="000000" w:themeColor="text1"/>
          <w:sz w:val="26"/>
          <w:szCs w:val="26"/>
        </w:rPr>
      </w:pPr>
      <w:r w:rsidRPr="000A1D30">
        <w:rPr>
          <w:rFonts w:ascii="Times New Roman" w:eastAsia="Calibri" w:hAnsi="Times New Roman" w:cs="Times New Roman"/>
          <w:color w:val="000000" w:themeColor="text1"/>
          <w:sz w:val="26"/>
          <w:szCs w:val="26"/>
        </w:rPr>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14:paraId="65A43F0B" w14:textId="77777777" w:rsidR="00112576" w:rsidRPr="000A1D30" w:rsidRDefault="00112576" w:rsidP="00834EBF">
      <w:pPr>
        <w:widowControl w:val="0"/>
        <w:spacing w:after="200" w:line="312" w:lineRule="auto"/>
        <w:ind w:right="-283" w:firstLine="567"/>
        <w:contextualSpacing/>
        <w:jc w:val="both"/>
        <w:rPr>
          <w:rFonts w:ascii="Times New Roman" w:eastAsia="Calibri" w:hAnsi="Times New Roman" w:cs="Times New Roman"/>
          <w:color w:val="000000" w:themeColor="text1"/>
          <w:sz w:val="26"/>
          <w:szCs w:val="26"/>
        </w:rPr>
      </w:pPr>
    </w:p>
    <w:p w14:paraId="4274EE00" w14:textId="77777777" w:rsidR="0012437B" w:rsidRPr="00FC702F" w:rsidRDefault="0089191E" w:rsidP="00834EBF">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70" w:name="_Toc196567972"/>
      <w:r w:rsidRPr="00FC702F">
        <w:rPr>
          <w:rFonts w:ascii="Times New Roman" w:eastAsia="Times New Roman" w:hAnsi="Times New Roman" w:cs="Times New Roman"/>
          <w:b/>
          <w:iCs/>
          <w:color w:val="000000" w:themeColor="text1"/>
          <w:sz w:val="26"/>
        </w:rPr>
        <w:t>5.5.</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bookmarkEnd w:id="70"/>
    </w:p>
    <w:p w14:paraId="36B50597" w14:textId="04BC592B" w:rsidR="00112576" w:rsidRDefault="00112576" w:rsidP="00834EBF">
      <w:pPr>
        <w:widowControl w:val="0"/>
        <w:tabs>
          <w:tab w:val="left" w:leader="dot" w:pos="0"/>
          <w:tab w:val="left" w:pos="1276"/>
        </w:tabs>
        <w:spacing w:after="0" w:line="312" w:lineRule="auto"/>
        <w:ind w:right="-283" w:firstLine="567"/>
        <w:jc w:val="both"/>
        <w:rPr>
          <w:rFonts w:ascii="Times New Roman" w:eastAsia="Times New Roman" w:hAnsi="Times New Roman" w:cs="Times New Roman"/>
          <w:color w:val="000000" w:themeColor="text1"/>
          <w:sz w:val="26"/>
          <w:szCs w:val="26"/>
          <w:lang w:eastAsia="ru-RU"/>
        </w:rPr>
      </w:pPr>
      <w:r w:rsidRPr="00112576">
        <w:rPr>
          <w:rFonts w:ascii="Times New Roman" w:eastAsia="Times New Roman" w:hAnsi="Times New Roman" w:cs="Times New Roman"/>
          <w:color w:val="000000" w:themeColor="text1"/>
          <w:sz w:val="26"/>
          <w:szCs w:val="26"/>
          <w:lang w:eastAsia="ru-RU"/>
        </w:rPr>
        <w:t>При строительстве нов</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газов</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блочно-модульн</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котельн</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w:t>
      </w:r>
      <w:r w:rsidR="00584D84">
        <w:rPr>
          <w:rFonts w:ascii="Times New Roman" w:eastAsia="Times New Roman" w:hAnsi="Times New Roman" w:cs="Times New Roman"/>
          <w:color w:val="000000" w:themeColor="text1"/>
          <w:sz w:val="26"/>
          <w:szCs w:val="26"/>
          <w:lang w:eastAsia="ru-RU"/>
        </w:rPr>
        <w:t>с</w:t>
      </w:r>
      <w:r w:rsidRPr="00112576">
        <w:rPr>
          <w:rFonts w:ascii="Times New Roman" w:eastAsia="Times New Roman" w:hAnsi="Times New Roman" w:cs="Times New Roman"/>
          <w:color w:val="000000" w:themeColor="text1"/>
          <w:sz w:val="26"/>
          <w:szCs w:val="26"/>
          <w:lang w:eastAsia="ru-RU"/>
        </w:rPr>
        <w:t xml:space="preserve"> 202</w:t>
      </w:r>
      <w:r w:rsidR="00584D84">
        <w:rPr>
          <w:rFonts w:ascii="Times New Roman" w:eastAsia="Times New Roman" w:hAnsi="Times New Roman" w:cs="Times New Roman"/>
          <w:color w:val="000000" w:themeColor="text1"/>
          <w:sz w:val="26"/>
          <w:szCs w:val="26"/>
          <w:lang w:eastAsia="ru-RU"/>
        </w:rPr>
        <w:t>8</w:t>
      </w:r>
      <w:r w:rsidRPr="00112576">
        <w:rPr>
          <w:rFonts w:ascii="Times New Roman" w:eastAsia="Times New Roman" w:hAnsi="Times New Roman" w:cs="Times New Roman"/>
          <w:color w:val="000000" w:themeColor="text1"/>
          <w:sz w:val="26"/>
          <w:szCs w:val="26"/>
          <w:lang w:eastAsia="ru-RU"/>
        </w:rPr>
        <w:t xml:space="preserve"> г. существующ</w:t>
      </w:r>
      <w:r w:rsidR="00584D84">
        <w:rPr>
          <w:rFonts w:ascii="Times New Roman" w:eastAsia="Times New Roman" w:hAnsi="Times New Roman" w:cs="Times New Roman"/>
          <w:color w:val="000000" w:themeColor="text1"/>
          <w:sz w:val="26"/>
          <w:szCs w:val="26"/>
          <w:lang w:eastAsia="ru-RU"/>
        </w:rPr>
        <w:t>ая</w:t>
      </w:r>
      <w:r w:rsidRPr="00112576">
        <w:rPr>
          <w:rFonts w:ascii="Times New Roman" w:eastAsia="Times New Roman" w:hAnsi="Times New Roman" w:cs="Times New Roman"/>
          <w:color w:val="000000" w:themeColor="text1"/>
          <w:sz w:val="26"/>
          <w:szCs w:val="26"/>
          <w:lang w:eastAsia="ru-RU"/>
        </w:rPr>
        <w:t xml:space="preserve"> </w:t>
      </w:r>
      <w:r w:rsidR="00584D84">
        <w:rPr>
          <w:rFonts w:ascii="Times New Roman" w:eastAsia="Times New Roman" w:hAnsi="Times New Roman" w:cs="Times New Roman"/>
          <w:color w:val="000000" w:themeColor="text1"/>
          <w:sz w:val="26"/>
          <w:szCs w:val="26"/>
          <w:lang w:eastAsia="ru-RU"/>
        </w:rPr>
        <w:t>твердотопливная</w:t>
      </w:r>
      <w:r w:rsidRPr="00112576">
        <w:rPr>
          <w:rFonts w:ascii="Times New Roman" w:eastAsia="Times New Roman" w:hAnsi="Times New Roman" w:cs="Times New Roman"/>
          <w:color w:val="000000" w:themeColor="text1"/>
          <w:sz w:val="26"/>
          <w:szCs w:val="26"/>
          <w:lang w:eastAsia="ru-RU"/>
        </w:rPr>
        <w:t xml:space="preserve"> котельн</w:t>
      </w:r>
      <w:r w:rsidR="00584D84">
        <w:rPr>
          <w:rFonts w:ascii="Times New Roman" w:eastAsia="Times New Roman" w:hAnsi="Times New Roman" w:cs="Times New Roman"/>
          <w:color w:val="000000" w:themeColor="text1"/>
          <w:sz w:val="26"/>
          <w:szCs w:val="26"/>
          <w:lang w:eastAsia="ru-RU"/>
        </w:rPr>
        <w:t>ая</w:t>
      </w:r>
      <w:r w:rsidRPr="00112576">
        <w:rPr>
          <w:rFonts w:ascii="Times New Roman" w:eastAsia="Times New Roman" w:hAnsi="Times New Roman" w:cs="Times New Roman"/>
          <w:color w:val="000000" w:themeColor="text1"/>
          <w:sz w:val="26"/>
          <w:szCs w:val="26"/>
          <w:lang w:eastAsia="ru-RU"/>
        </w:rPr>
        <w:t xml:space="preserve"> вывод</w:t>
      </w:r>
      <w:r w:rsidR="00584D84">
        <w:rPr>
          <w:rFonts w:ascii="Times New Roman" w:eastAsia="Times New Roman" w:hAnsi="Times New Roman" w:cs="Times New Roman"/>
          <w:color w:val="000000" w:themeColor="text1"/>
          <w:sz w:val="26"/>
          <w:szCs w:val="26"/>
          <w:lang w:eastAsia="ru-RU"/>
        </w:rPr>
        <w:t>и</w:t>
      </w:r>
      <w:r w:rsidRPr="00112576">
        <w:rPr>
          <w:rFonts w:ascii="Times New Roman" w:eastAsia="Times New Roman" w:hAnsi="Times New Roman" w:cs="Times New Roman"/>
          <w:color w:val="000000" w:themeColor="text1"/>
          <w:sz w:val="26"/>
          <w:szCs w:val="26"/>
          <w:lang w:eastAsia="ru-RU"/>
        </w:rPr>
        <w:t>тся из эксплуатации с передачей тепловой нагрузки на новы</w:t>
      </w:r>
      <w:r w:rsidR="00584D84">
        <w:rPr>
          <w:rFonts w:ascii="Times New Roman" w:eastAsia="Times New Roman" w:hAnsi="Times New Roman" w:cs="Times New Roman"/>
          <w:color w:val="000000" w:themeColor="text1"/>
          <w:sz w:val="26"/>
          <w:szCs w:val="26"/>
          <w:lang w:eastAsia="ru-RU"/>
        </w:rPr>
        <w:t>й</w:t>
      </w:r>
      <w:r w:rsidRPr="00112576">
        <w:rPr>
          <w:rFonts w:ascii="Times New Roman" w:eastAsia="Times New Roman" w:hAnsi="Times New Roman" w:cs="Times New Roman"/>
          <w:color w:val="000000" w:themeColor="text1"/>
          <w:sz w:val="26"/>
          <w:szCs w:val="26"/>
          <w:lang w:eastAsia="ru-RU"/>
        </w:rPr>
        <w:t xml:space="preserve"> источник тепловой энергии (БМК) (подробно рассмотрено в п. 5.1).</w:t>
      </w:r>
    </w:p>
    <w:p w14:paraId="48B56903" w14:textId="77777777" w:rsidR="00000D38" w:rsidRPr="00112576" w:rsidRDefault="00000D38" w:rsidP="00112576">
      <w:pPr>
        <w:widowControl w:val="0"/>
        <w:tabs>
          <w:tab w:val="left" w:leader="dot" w:pos="0"/>
          <w:tab w:val="left" w:pos="1276"/>
        </w:tabs>
        <w:spacing w:after="0" w:line="312" w:lineRule="auto"/>
        <w:ind w:firstLine="567"/>
        <w:jc w:val="both"/>
        <w:rPr>
          <w:rFonts w:ascii="Times New Roman" w:eastAsia="Times New Roman" w:hAnsi="Times New Roman" w:cs="Times New Roman"/>
          <w:color w:val="000000" w:themeColor="text1"/>
          <w:sz w:val="26"/>
          <w:szCs w:val="26"/>
          <w:lang w:eastAsia="ru-RU"/>
        </w:rPr>
      </w:pPr>
    </w:p>
    <w:p w14:paraId="6C840667" w14:textId="77777777" w:rsidR="0012437B"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1" w:name="_Toc196567973"/>
      <w:r w:rsidRPr="00FC702F">
        <w:rPr>
          <w:rFonts w:ascii="Times New Roman" w:eastAsia="Times New Roman" w:hAnsi="Times New Roman" w:cs="Times New Roman"/>
          <w:b/>
          <w:iCs/>
          <w:color w:val="000000" w:themeColor="text1"/>
          <w:sz w:val="26"/>
        </w:rPr>
        <w:lastRenderedPageBreak/>
        <w:t>5.6.</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 xml:space="preserve">Меры по </w:t>
      </w:r>
      <w:r w:rsidR="008F7D0D" w:rsidRPr="00FC702F">
        <w:rPr>
          <w:rFonts w:ascii="Times New Roman" w:eastAsia="Times New Roman" w:hAnsi="Times New Roman" w:cs="Times New Roman"/>
          <w:b/>
          <w:iCs/>
          <w:color w:val="000000" w:themeColor="text1"/>
          <w:sz w:val="26"/>
        </w:rPr>
        <w:t>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1"/>
    </w:p>
    <w:p w14:paraId="41C1F2C1" w14:textId="77777777" w:rsidR="0086765D" w:rsidRPr="0086765D" w:rsidRDefault="0086765D" w:rsidP="0086765D">
      <w:pPr>
        <w:widowControl w:val="0"/>
        <w:tabs>
          <w:tab w:val="left" w:pos="0"/>
        </w:tabs>
        <w:autoSpaceDE w:val="0"/>
        <w:autoSpaceDN w:val="0"/>
        <w:spacing w:after="0" w:line="306" w:lineRule="auto"/>
        <w:ind w:firstLine="851"/>
        <w:jc w:val="both"/>
        <w:rPr>
          <w:rFonts w:ascii="Times New Roman" w:eastAsia="Times New Roman" w:hAnsi="Times New Roman" w:cs="Times New Roman"/>
          <w:sz w:val="26"/>
          <w:szCs w:val="26"/>
          <w:lang w:eastAsia="ru-RU" w:bidi="ru-RU"/>
        </w:rPr>
      </w:pPr>
      <w:r w:rsidRPr="0086765D">
        <w:rPr>
          <w:rFonts w:ascii="Times New Roman" w:eastAsia="Times New Roman" w:hAnsi="Times New Roman" w:cs="Times New Roman"/>
          <w:sz w:val="26"/>
          <w:szCs w:val="26"/>
          <w:lang w:eastAsia="ru-RU" w:bidi="ru-RU"/>
        </w:rPr>
        <w:t>В «Схеме и Программе развития электроэнергетики Ленинградской области на 2021 – 2025 гг.»,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котельных.</w:t>
      </w:r>
    </w:p>
    <w:p w14:paraId="488ABF03" w14:textId="77777777" w:rsidR="0086765D" w:rsidRPr="0086765D" w:rsidRDefault="0086765D" w:rsidP="0086765D">
      <w:pPr>
        <w:widowControl w:val="0"/>
        <w:tabs>
          <w:tab w:val="left" w:pos="0"/>
        </w:tabs>
        <w:autoSpaceDE w:val="0"/>
        <w:autoSpaceDN w:val="0"/>
        <w:spacing w:after="0" w:line="306" w:lineRule="auto"/>
        <w:ind w:firstLine="851"/>
        <w:jc w:val="both"/>
        <w:rPr>
          <w:rFonts w:ascii="Times New Roman" w:eastAsia="Times New Roman" w:hAnsi="Times New Roman" w:cs="Times New Roman"/>
          <w:sz w:val="26"/>
          <w:szCs w:val="26"/>
          <w:lang w:eastAsia="ru-RU" w:bidi="ru-RU"/>
        </w:rPr>
      </w:pPr>
      <w:r w:rsidRPr="0086765D">
        <w:rPr>
          <w:rFonts w:ascii="Times New Roman" w:eastAsia="Times New Roman" w:hAnsi="Times New Roman" w:cs="Times New Roman"/>
          <w:sz w:val="26"/>
          <w:szCs w:val="26"/>
          <w:lang w:eastAsia="ru-RU" w:bidi="ru-RU"/>
        </w:rPr>
        <w:t>Также следует отметить, что для развития централизованного теплоснабжения сельского поселения использование новых источников когенера-ции неэффективно ввиду малой мощности, низкой плотности и характера тепловой нагрузки. По этой причине схемой теплоснабжения сельского поселения организация выработки электрической энергии в комбинированном цикле на базе существующих нагрузок не предусматривается.</w:t>
      </w:r>
    </w:p>
    <w:p w14:paraId="1DE1613E" w14:textId="77777777" w:rsidR="0078309A" w:rsidRPr="000A1D30" w:rsidRDefault="0078309A"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4F9CF607" w14:textId="77777777" w:rsidR="008F7D0D"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2" w:name="_Toc196567974"/>
      <w:r w:rsidRPr="00FC702F">
        <w:rPr>
          <w:rFonts w:ascii="Times New Roman" w:eastAsia="Times New Roman" w:hAnsi="Times New Roman" w:cs="Times New Roman"/>
          <w:b/>
          <w:iCs/>
          <w:color w:val="000000" w:themeColor="text1"/>
          <w:sz w:val="26"/>
        </w:rPr>
        <w:t>5.7.</w:t>
      </w:r>
      <w:r w:rsidRPr="00FC702F">
        <w:rPr>
          <w:rFonts w:ascii="Times New Roman" w:eastAsia="Times New Roman" w:hAnsi="Times New Roman" w:cs="Times New Roman"/>
          <w:b/>
          <w:iCs/>
          <w:color w:val="000000" w:themeColor="text1"/>
          <w:sz w:val="26"/>
        </w:rPr>
        <w:tab/>
      </w:r>
      <w:r w:rsidR="008F7D0D" w:rsidRPr="00FC702F">
        <w:rPr>
          <w:rFonts w:ascii="Times New Roman" w:eastAsia="Times New Roman" w:hAnsi="Times New Roman" w:cs="Times New Roman"/>
          <w:b/>
          <w:iCs/>
          <w:color w:val="000000" w:themeColor="text1"/>
          <w:sz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bookmarkEnd w:id="72"/>
    </w:p>
    <w:p w14:paraId="539748CD" w14:textId="2B9D7C0D" w:rsidR="008F7D0D" w:rsidRPr="000A1D30" w:rsidRDefault="008F7D0D"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0A1D30">
        <w:rPr>
          <w:rFonts w:ascii="Times New Roman" w:eastAsia="Calibri" w:hAnsi="Times New Roman" w:cs="Times New Roman"/>
          <w:color w:val="000000" w:themeColor="text1"/>
          <w:sz w:val="26"/>
          <w:szCs w:val="26"/>
        </w:rPr>
        <w:t xml:space="preserve">Мероприятия по </w:t>
      </w:r>
      <w:r w:rsidR="003356A2" w:rsidRPr="000A1D30">
        <w:rPr>
          <w:rFonts w:ascii="Times New Roman" w:eastAsia="Calibri" w:hAnsi="Times New Roman" w:cs="Times New Roman"/>
          <w:color w:val="000000" w:themeColor="text1"/>
          <w:sz w:val="26"/>
          <w:szCs w:val="26"/>
        </w:rPr>
        <w:t xml:space="preserve">переводу котельной в </w:t>
      </w:r>
      <w:r w:rsidR="000A1D30" w:rsidRPr="000A1D30">
        <w:rPr>
          <w:rFonts w:ascii="Times New Roman" w:eastAsia="Calibri" w:hAnsi="Times New Roman" w:cs="Times New Roman"/>
          <w:color w:val="000000" w:themeColor="text1"/>
          <w:sz w:val="26"/>
          <w:szCs w:val="26"/>
        </w:rPr>
        <w:t>«</w:t>
      </w:r>
      <w:r w:rsidR="003356A2" w:rsidRPr="000A1D30">
        <w:rPr>
          <w:rFonts w:ascii="Times New Roman" w:eastAsia="Calibri" w:hAnsi="Times New Roman" w:cs="Times New Roman"/>
          <w:color w:val="000000" w:themeColor="text1"/>
          <w:sz w:val="26"/>
          <w:szCs w:val="26"/>
        </w:rPr>
        <w:t>пиковый</w:t>
      </w:r>
      <w:r w:rsidR="000A1D30" w:rsidRPr="000A1D30">
        <w:rPr>
          <w:rFonts w:ascii="Times New Roman" w:eastAsia="Calibri" w:hAnsi="Times New Roman" w:cs="Times New Roman"/>
          <w:color w:val="000000" w:themeColor="text1"/>
          <w:sz w:val="26"/>
          <w:szCs w:val="26"/>
        </w:rPr>
        <w:t>»</w:t>
      </w:r>
      <w:r w:rsidR="003356A2" w:rsidRPr="000A1D30">
        <w:rPr>
          <w:rFonts w:ascii="Times New Roman" w:eastAsia="Calibri" w:hAnsi="Times New Roman" w:cs="Times New Roman"/>
          <w:color w:val="000000" w:themeColor="text1"/>
          <w:sz w:val="26"/>
          <w:szCs w:val="26"/>
        </w:rPr>
        <w:t xml:space="preserve"> режим работы не планируются.</w:t>
      </w:r>
    </w:p>
    <w:p w14:paraId="75A4546D" w14:textId="77777777" w:rsidR="0086765D" w:rsidRPr="003B75DB" w:rsidRDefault="0086765D"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6DD0CDA4" w14:textId="2FB6303C" w:rsidR="003356A2"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3" w:name="_Toc196567975"/>
      <w:r w:rsidRPr="00FC702F">
        <w:rPr>
          <w:rFonts w:ascii="Times New Roman" w:eastAsia="Times New Roman" w:hAnsi="Times New Roman" w:cs="Times New Roman"/>
          <w:b/>
          <w:iCs/>
          <w:color w:val="000000" w:themeColor="text1"/>
          <w:sz w:val="26"/>
        </w:rPr>
        <w:t>5.8.</w:t>
      </w:r>
      <w:r w:rsidRPr="00FC702F">
        <w:rPr>
          <w:rFonts w:ascii="Times New Roman" w:eastAsia="Times New Roman" w:hAnsi="Times New Roman" w:cs="Times New Roman"/>
          <w:b/>
          <w:iCs/>
          <w:color w:val="000000" w:themeColor="text1"/>
          <w:sz w:val="26"/>
        </w:rPr>
        <w:tab/>
      </w:r>
      <w:bookmarkStart w:id="74" w:name="_Hlk93995244"/>
      <w:r w:rsidR="003356A2" w:rsidRPr="00FC702F">
        <w:rPr>
          <w:rFonts w:ascii="Times New Roman" w:eastAsia="Times New Roman" w:hAnsi="Times New Roman" w:cs="Times New Roman"/>
          <w:b/>
          <w:iCs/>
          <w:color w:val="000000" w:themeColor="text1"/>
          <w:sz w:val="26"/>
        </w:rPr>
        <w:t>Температурный график отпуска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73"/>
    </w:p>
    <w:bookmarkEnd w:id="74"/>
    <w:p w14:paraId="103BA114" w14:textId="60B0528E" w:rsidR="004C63E2" w:rsidRPr="00FB5506" w:rsidRDefault="0086765D" w:rsidP="00834EBF">
      <w:pPr>
        <w:spacing w:after="0" w:line="320" w:lineRule="auto"/>
        <w:ind w:right="-283"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В котельной</w:t>
      </w:r>
      <w:r w:rsidR="004C63E2" w:rsidRPr="00FB5506">
        <w:rPr>
          <w:rFonts w:ascii="Times New Roman" w:eastAsia="Times New Roman" w:hAnsi="Times New Roman" w:cs="Times New Roman"/>
          <w:sz w:val="26"/>
          <w:szCs w:val="26"/>
          <w:lang w:eastAsia="ru-RU"/>
        </w:rPr>
        <w:t xml:space="preserve"> применяется качественный способ регулирования отпуска тепловой энергии. </w:t>
      </w:r>
    </w:p>
    <w:p w14:paraId="6B8B4041" w14:textId="5252A269" w:rsidR="004C63E2" w:rsidRPr="00FB5506" w:rsidRDefault="004C63E2" w:rsidP="00834EBF">
      <w:pPr>
        <w:spacing w:after="0" w:line="320" w:lineRule="auto"/>
        <w:ind w:right="-283"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 xml:space="preserve">Отпуск тепловой энергии </w:t>
      </w:r>
      <w:r w:rsidR="00C41C4E" w:rsidRPr="00FB5506">
        <w:rPr>
          <w:rFonts w:ascii="Times New Roman" w:eastAsia="Times New Roman" w:hAnsi="Times New Roman" w:cs="Times New Roman"/>
          <w:sz w:val="26"/>
          <w:szCs w:val="26"/>
          <w:lang w:eastAsia="ru-RU"/>
        </w:rPr>
        <w:t xml:space="preserve">от существующей котельной </w:t>
      </w:r>
      <w:r w:rsidRPr="00FB5506">
        <w:rPr>
          <w:rFonts w:ascii="Times New Roman" w:eastAsia="Times New Roman" w:hAnsi="Times New Roman" w:cs="Times New Roman"/>
          <w:sz w:val="26"/>
          <w:szCs w:val="26"/>
          <w:lang w:eastAsia="ru-RU"/>
        </w:rPr>
        <w:t>осуществляется по температурн</w:t>
      </w:r>
      <w:r w:rsidR="00C41C4E" w:rsidRPr="00FB5506">
        <w:rPr>
          <w:rFonts w:ascii="Times New Roman" w:eastAsia="Times New Roman" w:hAnsi="Times New Roman" w:cs="Times New Roman"/>
          <w:sz w:val="26"/>
          <w:szCs w:val="26"/>
          <w:lang w:eastAsia="ru-RU"/>
        </w:rPr>
        <w:t>ому</w:t>
      </w:r>
      <w:r w:rsidRPr="00FB5506">
        <w:rPr>
          <w:rFonts w:ascii="Times New Roman" w:eastAsia="Times New Roman" w:hAnsi="Times New Roman" w:cs="Times New Roman"/>
          <w:sz w:val="26"/>
          <w:szCs w:val="26"/>
          <w:lang w:eastAsia="ru-RU"/>
        </w:rPr>
        <w:t xml:space="preserve"> графикам 95/70 ºС</w:t>
      </w:r>
      <w:r w:rsidR="00C41C4E" w:rsidRPr="00FB5506">
        <w:rPr>
          <w:rFonts w:ascii="Times New Roman" w:eastAsia="Times New Roman" w:hAnsi="Times New Roman" w:cs="Times New Roman"/>
          <w:sz w:val="26"/>
          <w:szCs w:val="26"/>
          <w:lang w:eastAsia="ru-RU"/>
        </w:rPr>
        <w:t xml:space="preserve"> (приведен </w:t>
      </w:r>
      <w:r w:rsidR="00FE7A91" w:rsidRPr="00FB5506">
        <w:rPr>
          <w:rFonts w:ascii="Times New Roman" w:eastAsia="Times New Roman" w:hAnsi="Times New Roman" w:cs="Times New Roman"/>
          <w:sz w:val="26"/>
          <w:szCs w:val="26"/>
          <w:lang w:eastAsia="ru-RU"/>
        </w:rPr>
        <w:t>в таблице 1.</w:t>
      </w:r>
      <w:r w:rsidR="007438D5" w:rsidRPr="00FB5506">
        <w:rPr>
          <w:rFonts w:ascii="Times New Roman" w:eastAsia="Times New Roman" w:hAnsi="Times New Roman" w:cs="Times New Roman"/>
          <w:sz w:val="26"/>
          <w:szCs w:val="26"/>
          <w:lang w:eastAsia="ru-RU"/>
        </w:rPr>
        <w:t>9</w:t>
      </w:r>
      <w:r w:rsidR="00FE7A91" w:rsidRPr="00FB5506">
        <w:rPr>
          <w:rFonts w:ascii="Times New Roman" w:eastAsia="Times New Roman" w:hAnsi="Times New Roman" w:cs="Times New Roman"/>
          <w:sz w:val="26"/>
          <w:szCs w:val="26"/>
          <w:lang w:eastAsia="ru-RU"/>
        </w:rPr>
        <w:t xml:space="preserve"> п. 1.</w:t>
      </w:r>
      <w:r w:rsidR="0078309A" w:rsidRPr="00FB5506">
        <w:rPr>
          <w:rFonts w:ascii="Times New Roman" w:eastAsia="Times New Roman" w:hAnsi="Times New Roman" w:cs="Times New Roman"/>
          <w:sz w:val="26"/>
          <w:szCs w:val="26"/>
          <w:lang w:eastAsia="ru-RU"/>
        </w:rPr>
        <w:t>2</w:t>
      </w:r>
      <w:r w:rsidR="00FE7A91" w:rsidRPr="00FB5506">
        <w:rPr>
          <w:rFonts w:ascii="Times New Roman" w:eastAsia="Times New Roman" w:hAnsi="Times New Roman" w:cs="Times New Roman"/>
          <w:sz w:val="26"/>
          <w:szCs w:val="26"/>
          <w:lang w:eastAsia="ru-RU"/>
        </w:rPr>
        <w:t>.</w:t>
      </w:r>
      <w:r w:rsidR="0078309A" w:rsidRPr="00FB5506">
        <w:rPr>
          <w:rFonts w:ascii="Times New Roman" w:eastAsia="Times New Roman" w:hAnsi="Times New Roman" w:cs="Times New Roman"/>
          <w:sz w:val="26"/>
          <w:szCs w:val="26"/>
          <w:lang w:eastAsia="ru-RU"/>
        </w:rPr>
        <w:t xml:space="preserve">7 </w:t>
      </w:r>
      <w:r w:rsidR="00FE7A91" w:rsidRPr="00FB5506">
        <w:rPr>
          <w:rFonts w:ascii="Times New Roman" w:eastAsia="Times New Roman" w:hAnsi="Times New Roman" w:cs="Times New Roman"/>
          <w:sz w:val="26"/>
          <w:szCs w:val="26"/>
          <w:lang w:eastAsia="ru-RU"/>
        </w:rPr>
        <w:t>обосновывающих материалов настоящей Схемы теплоснабжения).</w:t>
      </w:r>
    </w:p>
    <w:p w14:paraId="15BD8D58" w14:textId="3DD1A4F6" w:rsidR="0078309A" w:rsidRPr="00FB5506" w:rsidRDefault="0078309A" w:rsidP="00834EBF">
      <w:pPr>
        <w:pStyle w:val="1311"/>
        <w:keepNext w:val="0"/>
        <w:widowControl w:val="0"/>
        <w:suppressLineNumbers w:val="0"/>
        <w:tabs>
          <w:tab w:val="clear" w:pos="9356"/>
        </w:tabs>
        <w:suppressAutoHyphens w:val="0"/>
        <w:spacing w:line="320" w:lineRule="auto"/>
        <w:ind w:right="-283" w:firstLine="709"/>
        <w:rPr>
          <w:rFonts w:eastAsia="Calibri"/>
        </w:rPr>
      </w:pPr>
      <w:r w:rsidRPr="00FB5506">
        <w:rPr>
          <w:rFonts w:eastAsia="Calibri"/>
          <w:szCs w:val="26"/>
        </w:rPr>
        <w:t xml:space="preserve">На основе данных </w:t>
      </w:r>
      <w:r w:rsidRPr="00FB5506">
        <w:rPr>
          <w:rFonts w:eastAsia="Calibri"/>
        </w:rPr>
        <w:t xml:space="preserve">архивов узла учета котельной был проведен анализ зависимости фактических температур теплоносителя (сетевой воды) в прямом и </w:t>
      </w:r>
      <w:r w:rsidRPr="00FB5506">
        <w:rPr>
          <w:rFonts w:eastAsia="Calibri"/>
        </w:rPr>
        <w:lastRenderedPageBreak/>
        <w:t xml:space="preserve">обратном трубопроводах от температуры наружного воздуха. </w:t>
      </w:r>
      <w:r w:rsidRPr="00FB5506">
        <w:rPr>
          <w:rFonts w:eastAsia="Calibri"/>
          <w:szCs w:val="26"/>
        </w:rPr>
        <w:t>Анализ показал, что фактическая температура сетевой воды в подающем трубопроводе в интервале температур наружного воздуха от минус 5 до минус 26 ℃ снижена относительно нормативной, в соответствии с утвержденным температурным графиком. Температура сетевой воды в обратном трубопроводе на всем рассмотренном интервале температур превышает нормативную.</w:t>
      </w:r>
    </w:p>
    <w:p w14:paraId="23E42A02" w14:textId="77777777" w:rsidR="0078309A" w:rsidRPr="00FB5506" w:rsidRDefault="0078309A" w:rsidP="00834EBF">
      <w:pPr>
        <w:pStyle w:val="1311"/>
        <w:keepNext w:val="0"/>
        <w:widowControl w:val="0"/>
        <w:suppressLineNumbers w:val="0"/>
        <w:tabs>
          <w:tab w:val="clear" w:pos="9356"/>
        </w:tabs>
        <w:suppressAutoHyphens w:val="0"/>
        <w:spacing w:line="320" w:lineRule="auto"/>
        <w:ind w:right="-283" w:firstLine="709"/>
        <w:rPr>
          <w:rFonts w:eastAsia="Calibri"/>
          <w:szCs w:val="26"/>
        </w:rPr>
      </w:pPr>
      <w:r w:rsidRPr="00FB5506">
        <w:rPr>
          <w:rFonts w:eastAsia="Calibri"/>
          <w:szCs w:val="26"/>
        </w:rPr>
        <w:t>Завышенная температура теплоносителя в обратном трубопроводе 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нарушает гидравлический режим всей системы теплоснабжения, потребители работают в ненормативном режиме, требуются наладка системы теплоснабжения.</w:t>
      </w:r>
    </w:p>
    <w:p w14:paraId="032C5BAF" w14:textId="77777777" w:rsidR="0078309A" w:rsidRPr="00FB5506" w:rsidRDefault="0078309A" w:rsidP="00834EBF">
      <w:pPr>
        <w:pStyle w:val="1311"/>
        <w:keepNext w:val="0"/>
        <w:widowControl w:val="0"/>
        <w:suppressLineNumbers w:val="0"/>
        <w:tabs>
          <w:tab w:val="clear" w:pos="9356"/>
        </w:tabs>
        <w:suppressAutoHyphens w:val="0"/>
        <w:spacing w:line="320" w:lineRule="auto"/>
        <w:ind w:right="-283" w:firstLine="709"/>
        <w:rPr>
          <w:rFonts w:eastAsia="Calibri"/>
          <w:szCs w:val="26"/>
        </w:rPr>
      </w:pPr>
      <w:r w:rsidRPr="00FB5506">
        <w:rPr>
          <w:rFonts w:eastAsia="Calibri"/>
          <w:szCs w:val="26"/>
        </w:rPr>
        <w:t>Требуется наладка гидравлического режима тепловых сетей.</w:t>
      </w:r>
    </w:p>
    <w:p w14:paraId="604E7E46" w14:textId="03E2D577" w:rsidR="00584D84" w:rsidRDefault="00584D84" w:rsidP="00834EBF">
      <w:pPr>
        <w:widowControl w:val="0"/>
        <w:tabs>
          <w:tab w:val="left" w:leader="dot" w:pos="540"/>
        </w:tabs>
        <w:spacing w:after="0" w:line="320" w:lineRule="auto"/>
        <w:ind w:right="-283"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Решениями схемы теплоснабжения изменение существующих температурных графиков на источниках тепловой энергии не предусматривается.</w:t>
      </w:r>
    </w:p>
    <w:p w14:paraId="3023D913" w14:textId="77777777" w:rsidR="00FB5506" w:rsidRPr="00FB5506" w:rsidRDefault="00FB5506" w:rsidP="00FB5506">
      <w:pPr>
        <w:widowControl w:val="0"/>
        <w:tabs>
          <w:tab w:val="left" w:leader="dot" w:pos="540"/>
        </w:tabs>
        <w:spacing w:after="0" w:line="320" w:lineRule="auto"/>
        <w:ind w:firstLine="709"/>
        <w:jc w:val="both"/>
        <w:rPr>
          <w:rFonts w:ascii="Times New Roman" w:eastAsia="Times New Roman" w:hAnsi="Times New Roman" w:cs="Times New Roman"/>
          <w:sz w:val="20"/>
          <w:szCs w:val="20"/>
          <w:lang w:eastAsia="ru-RU"/>
        </w:rPr>
      </w:pPr>
    </w:p>
    <w:p w14:paraId="62CE8714" w14:textId="77777777" w:rsidR="003356A2" w:rsidRPr="00FC702F" w:rsidRDefault="0089191E" w:rsidP="00B125EA">
      <w:pPr>
        <w:widowControl w:val="0"/>
        <w:spacing w:before="120" w:after="120" w:line="240" w:lineRule="auto"/>
        <w:ind w:right="-143" w:firstLine="851"/>
        <w:jc w:val="both"/>
        <w:outlineLvl w:val="2"/>
        <w:rPr>
          <w:rFonts w:ascii="Times New Roman" w:eastAsia="Times New Roman" w:hAnsi="Times New Roman" w:cs="Times New Roman"/>
          <w:b/>
          <w:iCs/>
          <w:color w:val="000000" w:themeColor="text1"/>
          <w:sz w:val="26"/>
        </w:rPr>
      </w:pPr>
      <w:bookmarkStart w:id="75" w:name="_Toc196567976"/>
      <w:r w:rsidRPr="00FC702F">
        <w:rPr>
          <w:rFonts w:ascii="Times New Roman" w:eastAsia="Times New Roman" w:hAnsi="Times New Roman" w:cs="Times New Roman"/>
          <w:b/>
          <w:iCs/>
          <w:color w:val="000000" w:themeColor="text1"/>
          <w:sz w:val="26"/>
        </w:rPr>
        <w:t>5.9.</w:t>
      </w:r>
      <w:r w:rsidRPr="00FC702F">
        <w:rPr>
          <w:rFonts w:ascii="Times New Roman" w:eastAsia="Times New Roman" w:hAnsi="Times New Roman" w:cs="Times New Roman"/>
          <w:b/>
          <w:iCs/>
          <w:color w:val="000000" w:themeColor="text1"/>
          <w:sz w:val="26"/>
        </w:rPr>
        <w:tab/>
      </w:r>
      <w:r w:rsidR="003356A2" w:rsidRPr="00FC702F">
        <w:rPr>
          <w:rFonts w:ascii="Times New Roman" w:eastAsia="Times New Roman" w:hAnsi="Times New Roman" w:cs="Times New Roman"/>
          <w:b/>
          <w:iCs/>
          <w:color w:val="000000" w:themeColor="text1"/>
          <w:sz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5"/>
    </w:p>
    <w:p w14:paraId="776AFDD9" w14:textId="77777777" w:rsidR="00584D84" w:rsidRPr="00584D84" w:rsidRDefault="00584D84" w:rsidP="00834EBF">
      <w:pPr>
        <w:widowControl w:val="0"/>
        <w:autoSpaceDE w:val="0"/>
        <w:autoSpaceDN w:val="0"/>
        <w:spacing w:after="0" w:line="312" w:lineRule="auto"/>
        <w:ind w:right="-283" w:firstLine="851"/>
        <w:jc w:val="both"/>
        <w:rPr>
          <w:rFonts w:ascii="Times New Roman" w:eastAsia="Times New Roman" w:hAnsi="Times New Roman" w:cs="Times New Roman"/>
          <w:sz w:val="26"/>
          <w:szCs w:val="26"/>
          <w:lang w:eastAsia="ru-RU" w:bidi="ru-RU"/>
        </w:rPr>
      </w:pPr>
      <w:r w:rsidRPr="00584D84">
        <w:rPr>
          <w:rFonts w:ascii="Times New Roman" w:eastAsia="Times New Roman" w:hAnsi="Times New Roman" w:cs="Times New Roman"/>
          <w:sz w:val="26"/>
          <w:szCs w:val="26"/>
          <w:lang w:eastAsia="ru-RU" w:bidi="ru-RU"/>
        </w:rPr>
        <w:t>Стимулом для развития системы теплоснабжения поселения является его газификация, что даст возможность использования газа в котельных, а также в автономных источниках теплоты (АИТ) для индивидуальной застройки.</w:t>
      </w:r>
    </w:p>
    <w:p w14:paraId="1DD69EE1" w14:textId="675C0439" w:rsidR="00B125EA" w:rsidRDefault="00B125EA" w:rsidP="00834EBF">
      <w:pPr>
        <w:spacing w:after="0" w:line="336" w:lineRule="auto"/>
        <w:ind w:right="-283" w:firstLine="851"/>
        <w:jc w:val="both"/>
        <w:rPr>
          <w:rFonts w:ascii="Times New Roman" w:eastAsia="Times New Roman" w:hAnsi="Times New Roman" w:cs="Times New Roman"/>
          <w:color w:val="000000" w:themeColor="text1"/>
          <w:sz w:val="26"/>
          <w:szCs w:val="26"/>
          <w:lang w:eastAsia="ru-RU"/>
        </w:rPr>
      </w:pPr>
      <w:r w:rsidRPr="00584D84">
        <w:rPr>
          <w:rFonts w:ascii="Times New Roman" w:eastAsia="Times New Roman" w:hAnsi="Times New Roman" w:cs="Times New Roman"/>
          <w:color w:val="000000" w:themeColor="text1"/>
          <w:sz w:val="26"/>
          <w:szCs w:val="26"/>
          <w:lang w:eastAsia="ru-RU"/>
        </w:rPr>
        <w:t>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новой котельной представлены в таблице 5.1.</w:t>
      </w:r>
    </w:p>
    <w:p w14:paraId="6CD9AD6B" w14:textId="2C07956F" w:rsidR="00B125EA" w:rsidRPr="00584D84" w:rsidRDefault="00B125EA" w:rsidP="00B125EA">
      <w:pPr>
        <w:spacing w:after="0" w:line="240" w:lineRule="auto"/>
        <w:ind w:right="-142"/>
        <w:jc w:val="both"/>
        <w:rPr>
          <w:rFonts w:ascii="Times New Roman" w:eastAsia="Times New Roman" w:hAnsi="Times New Roman" w:cs="Times New Roman"/>
          <w:b/>
          <w:bCs/>
          <w:color w:val="000000" w:themeColor="text1"/>
          <w:sz w:val="24"/>
          <w:szCs w:val="24"/>
          <w:lang w:eastAsia="ru-RU"/>
        </w:rPr>
      </w:pPr>
      <w:r w:rsidRPr="00584D84">
        <w:rPr>
          <w:rFonts w:ascii="Times New Roman" w:eastAsia="Times New Roman" w:hAnsi="Times New Roman" w:cs="Times New Roman"/>
          <w:b/>
          <w:bCs/>
          <w:color w:val="000000" w:themeColor="text1"/>
          <w:sz w:val="24"/>
          <w:szCs w:val="24"/>
          <w:lang w:eastAsia="ru-RU"/>
        </w:rPr>
        <w:t>Таблица 5.1 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599"/>
        <w:gridCol w:w="1479"/>
        <w:gridCol w:w="1479"/>
        <w:gridCol w:w="1789"/>
      </w:tblGrid>
      <w:tr w:rsidR="003B75DB" w:rsidRPr="00584D84" w14:paraId="2AFB4DBF" w14:textId="77777777" w:rsidTr="00250C22">
        <w:trPr>
          <w:trHeight w:val="1007"/>
          <w:tblHeader/>
        </w:trPr>
        <w:tc>
          <w:tcPr>
            <w:tcW w:w="2461" w:type="pct"/>
            <w:shd w:val="clear" w:color="auto" w:fill="FFFFFF" w:themeFill="background1"/>
            <w:noWrap/>
            <w:vAlign w:val="center"/>
            <w:hideMark/>
          </w:tcPr>
          <w:p w14:paraId="2534CC07"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Calibri" w:hAnsi="Times New Roman" w:cs="Times New Roman"/>
                <w:b/>
                <w:bCs/>
                <w:color w:val="000000" w:themeColor="text1"/>
                <w:sz w:val="20"/>
                <w:szCs w:val="20"/>
              </w:rPr>
              <w:t>Наименование источника</w:t>
            </w:r>
          </w:p>
        </w:tc>
        <w:tc>
          <w:tcPr>
            <w:tcW w:w="791" w:type="pct"/>
            <w:shd w:val="clear" w:color="auto" w:fill="FFFFFF" w:themeFill="background1"/>
            <w:vAlign w:val="center"/>
            <w:hideMark/>
          </w:tcPr>
          <w:p w14:paraId="7583F2F2"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Перспективная установленная мощность, Гкал/ч</w:t>
            </w:r>
          </w:p>
        </w:tc>
        <w:tc>
          <w:tcPr>
            <w:tcW w:w="791" w:type="pct"/>
            <w:shd w:val="clear" w:color="auto" w:fill="FFFFFF" w:themeFill="background1"/>
            <w:vAlign w:val="center"/>
            <w:hideMark/>
          </w:tcPr>
          <w:p w14:paraId="620C15EA" w14:textId="44436D73"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Перспективная нагрузка, Гкал/ч</w:t>
            </w:r>
            <w:r w:rsidR="00425CC5" w:rsidRPr="00584D84">
              <w:rPr>
                <w:rFonts w:ascii="Times New Roman" w:eastAsia="Times New Roman" w:hAnsi="Times New Roman" w:cs="Times New Roman"/>
                <w:b/>
                <w:bCs/>
                <w:color w:val="000000" w:themeColor="text1"/>
                <w:sz w:val="20"/>
                <w:szCs w:val="20"/>
                <w:lang w:eastAsia="ru-RU"/>
              </w:rPr>
              <w:t>*</w:t>
            </w:r>
          </w:p>
        </w:tc>
        <w:tc>
          <w:tcPr>
            <w:tcW w:w="957" w:type="pct"/>
            <w:shd w:val="clear" w:color="auto" w:fill="FFFFFF" w:themeFill="background1"/>
            <w:vAlign w:val="center"/>
            <w:hideMark/>
          </w:tcPr>
          <w:p w14:paraId="04B19059"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Срок ввода в эксплуатацию</w:t>
            </w:r>
          </w:p>
        </w:tc>
      </w:tr>
      <w:tr w:rsidR="003B75DB" w:rsidRPr="00584D84" w14:paraId="58A44B01" w14:textId="77777777" w:rsidTr="00250C22">
        <w:trPr>
          <w:trHeight w:val="354"/>
        </w:trPr>
        <w:tc>
          <w:tcPr>
            <w:tcW w:w="5000" w:type="pct"/>
            <w:gridSpan w:val="4"/>
            <w:shd w:val="clear" w:color="auto" w:fill="FFFFFF" w:themeFill="background1"/>
            <w:noWrap/>
            <w:vAlign w:val="center"/>
            <w:hideMark/>
          </w:tcPr>
          <w:p w14:paraId="05E260B2" w14:textId="7A959230" w:rsidR="00B125EA" w:rsidRPr="00584D84" w:rsidRDefault="00B125EA" w:rsidP="00B125EA">
            <w:pPr>
              <w:spacing w:after="0" w:line="240" w:lineRule="auto"/>
              <w:jc w:val="center"/>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расчетный период 203</w:t>
            </w:r>
            <w:r w:rsidR="00425CC5" w:rsidRPr="00584D84">
              <w:rPr>
                <w:rFonts w:ascii="Times New Roman" w:eastAsia="Times New Roman" w:hAnsi="Times New Roman" w:cs="Times New Roman"/>
                <w:color w:val="000000" w:themeColor="text1"/>
                <w:lang w:eastAsia="ru-RU"/>
              </w:rPr>
              <w:t>1</w:t>
            </w:r>
            <w:r w:rsidRPr="00584D84">
              <w:rPr>
                <w:rFonts w:ascii="Times New Roman" w:eastAsia="Times New Roman" w:hAnsi="Times New Roman" w:cs="Times New Roman"/>
                <w:color w:val="000000" w:themeColor="text1"/>
                <w:lang w:eastAsia="ru-RU"/>
              </w:rPr>
              <w:t xml:space="preserve"> год</w:t>
            </w:r>
          </w:p>
        </w:tc>
      </w:tr>
      <w:tr w:rsidR="00584D84" w:rsidRPr="00584D84" w14:paraId="4F6409B4" w14:textId="77777777" w:rsidTr="00584D84">
        <w:trPr>
          <w:trHeight w:val="605"/>
        </w:trPr>
        <w:tc>
          <w:tcPr>
            <w:tcW w:w="2461" w:type="pct"/>
            <w:shd w:val="clear" w:color="auto" w:fill="FFFFFF" w:themeFill="background1"/>
            <w:vAlign w:val="center"/>
            <w:hideMark/>
          </w:tcPr>
          <w:p w14:paraId="5BAFDC95" w14:textId="77777777" w:rsidR="00425CC5"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 xml:space="preserve">Существующая котельная </w:t>
            </w:r>
          </w:p>
          <w:p w14:paraId="31DE4400" w14:textId="314FC11A" w:rsidR="00B125EA"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пос. Севастьяново (угольная)</w:t>
            </w:r>
          </w:p>
        </w:tc>
        <w:tc>
          <w:tcPr>
            <w:tcW w:w="2539" w:type="pct"/>
            <w:gridSpan w:val="3"/>
            <w:shd w:val="clear" w:color="auto" w:fill="FFFFFF" w:themeFill="background1"/>
            <w:vAlign w:val="center"/>
            <w:hideMark/>
          </w:tcPr>
          <w:p w14:paraId="36E37749" w14:textId="77777777" w:rsidR="00B125EA" w:rsidRPr="00584D84" w:rsidRDefault="00B125EA" w:rsidP="00B125EA">
            <w:pPr>
              <w:spacing w:after="0" w:line="240" w:lineRule="auto"/>
              <w:jc w:val="center"/>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вывод из эксплуатации</w:t>
            </w:r>
          </w:p>
        </w:tc>
      </w:tr>
      <w:tr w:rsidR="00584D84" w:rsidRPr="00584D84" w14:paraId="3897A3C1" w14:textId="77777777" w:rsidTr="00584D84">
        <w:trPr>
          <w:trHeight w:val="557"/>
        </w:trPr>
        <w:tc>
          <w:tcPr>
            <w:tcW w:w="2461" w:type="pct"/>
            <w:shd w:val="clear" w:color="auto" w:fill="FFFFFF" w:themeFill="background1"/>
            <w:vAlign w:val="center"/>
            <w:hideMark/>
          </w:tcPr>
          <w:p w14:paraId="4BD52498" w14:textId="0074677D" w:rsidR="00B125EA"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Новая газовая блочно</w:t>
            </w:r>
            <w:r w:rsidR="00B125EA" w:rsidRPr="00584D84">
              <w:rPr>
                <w:rFonts w:ascii="Times New Roman" w:eastAsia="Times New Roman" w:hAnsi="Times New Roman" w:cs="Times New Roman"/>
                <w:color w:val="000000" w:themeColor="text1"/>
                <w:lang w:eastAsia="ru-RU"/>
              </w:rPr>
              <w:t>-модульная котельная</w:t>
            </w:r>
          </w:p>
        </w:tc>
        <w:tc>
          <w:tcPr>
            <w:tcW w:w="791" w:type="pct"/>
            <w:shd w:val="clear" w:color="auto" w:fill="FFFFFF" w:themeFill="background1"/>
            <w:vAlign w:val="center"/>
            <w:hideMark/>
          </w:tcPr>
          <w:p w14:paraId="4AE9ABC4" w14:textId="7D175B5A"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1,70</w:t>
            </w:r>
          </w:p>
        </w:tc>
        <w:tc>
          <w:tcPr>
            <w:tcW w:w="791" w:type="pct"/>
            <w:shd w:val="clear" w:color="auto" w:fill="FFFFFF" w:themeFill="background1"/>
            <w:vAlign w:val="center"/>
            <w:hideMark/>
          </w:tcPr>
          <w:p w14:paraId="016F6229" w14:textId="2A56095A"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1,0873</w:t>
            </w:r>
            <w:r w:rsidR="00425CC5" w:rsidRPr="00584D84">
              <w:rPr>
                <w:rFonts w:ascii="Times New Roman" w:eastAsia="Times New Roman" w:hAnsi="Times New Roman" w:cs="Times New Roman"/>
                <w:color w:val="000000" w:themeColor="text1"/>
                <w:lang w:eastAsia="ru-RU"/>
              </w:rPr>
              <w:t>*</w:t>
            </w:r>
          </w:p>
        </w:tc>
        <w:tc>
          <w:tcPr>
            <w:tcW w:w="957" w:type="pct"/>
            <w:shd w:val="clear" w:color="auto" w:fill="FFFFFF" w:themeFill="background1"/>
            <w:vAlign w:val="center"/>
            <w:hideMark/>
          </w:tcPr>
          <w:p w14:paraId="29157E36" w14:textId="3075EBAD"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с </w:t>
            </w:r>
            <w:r w:rsidR="00425CC5" w:rsidRPr="00584D84">
              <w:rPr>
                <w:rFonts w:ascii="Times New Roman" w:eastAsia="Times New Roman" w:hAnsi="Times New Roman" w:cs="Times New Roman"/>
                <w:color w:val="000000" w:themeColor="text1"/>
                <w:lang w:eastAsia="ru-RU"/>
              </w:rPr>
              <w:t>202</w:t>
            </w:r>
            <w:r>
              <w:rPr>
                <w:rFonts w:ascii="Times New Roman" w:eastAsia="Times New Roman" w:hAnsi="Times New Roman" w:cs="Times New Roman"/>
                <w:color w:val="000000" w:themeColor="text1"/>
                <w:lang w:eastAsia="ru-RU"/>
              </w:rPr>
              <w:t>8 года</w:t>
            </w:r>
          </w:p>
        </w:tc>
      </w:tr>
      <w:tr w:rsidR="003B75DB" w:rsidRPr="00584D84" w14:paraId="53D1F7A0" w14:textId="77777777" w:rsidTr="00250C22">
        <w:trPr>
          <w:trHeight w:val="415"/>
        </w:trPr>
        <w:tc>
          <w:tcPr>
            <w:tcW w:w="5000" w:type="pct"/>
            <w:gridSpan w:val="4"/>
            <w:shd w:val="clear" w:color="auto" w:fill="FFFFFF" w:themeFill="background1"/>
            <w:vAlign w:val="center"/>
          </w:tcPr>
          <w:p w14:paraId="6E29C75C" w14:textId="43476C76" w:rsidR="00425CC5" w:rsidRPr="00000D38" w:rsidRDefault="00425CC5" w:rsidP="00425CC5">
            <w:pPr>
              <w:spacing w:after="0" w:line="240" w:lineRule="auto"/>
              <w:rPr>
                <w:rFonts w:ascii="Times New Roman" w:eastAsia="Times New Roman" w:hAnsi="Times New Roman" w:cs="Times New Roman"/>
                <w:b/>
                <w:bCs/>
                <w:color w:val="000000" w:themeColor="text1"/>
                <w:sz w:val="20"/>
                <w:szCs w:val="20"/>
                <w:lang w:eastAsia="ru-RU"/>
              </w:rPr>
            </w:pPr>
            <w:r w:rsidRPr="00000D38">
              <w:rPr>
                <w:rFonts w:ascii="Times New Roman" w:eastAsia="Times New Roman" w:hAnsi="Times New Roman" w:cs="Times New Roman"/>
                <w:b/>
                <w:bCs/>
                <w:color w:val="000000" w:themeColor="text1"/>
                <w:sz w:val="20"/>
                <w:szCs w:val="20"/>
                <w:lang w:eastAsia="ru-RU"/>
              </w:rPr>
              <w:t>*С учетом потерь в тепловых сетях.</w:t>
            </w:r>
          </w:p>
        </w:tc>
      </w:tr>
    </w:tbl>
    <w:p w14:paraId="165C321D" w14:textId="67BFB7EE" w:rsidR="003356A2" w:rsidRDefault="003356A2"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41001BD9" w14:textId="1577A720" w:rsidR="00000D38" w:rsidRDefault="00000D38"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2A532AB4" w14:textId="2881DFBB" w:rsidR="00FB5506" w:rsidRDefault="00FB5506"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67B1A08C" w14:textId="77777777" w:rsidR="003356A2"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6" w:name="_Toc196567977"/>
      <w:r w:rsidRPr="00FC702F">
        <w:rPr>
          <w:rFonts w:ascii="Times New Roman" w:eastAsia="Times New Roman" w:hAnsi="Times New Roman" w:cs="Times New Roman"/>
          <w:b/>
          <w:iCs/>
          <w:color w:val="000000" w:themeColor="text1"/>
          <w:sz w:val="26"/>
        </w:rPr>
        <w:lastRenderedPageBreak/>
        <w:t>5.10.</w:t>
      </w:r>
      <w:r w:rsidRPr="00FC702F">
        <w:rPr>
          <w:rFonts w:ascii="Times New Roman" w:eastAsia="Times New Roman" w:hAnsi="Times New Roman" w:cs="Times New Roman"/>
          <w:b/>
          <w:iCs/>
          <w:color w:val="000000" w:themeColor="text1"/>
          <w:sz w:val="26"/>
        </w:rPr>
        <w:tab/>
      </w:r>
      <w:r w:rsidR="003356A2" w:rsidRPr="00FC702F">
        <w:rPr>
          <w:rFonts w:ascii="Times New Roman" w:eastAsia="Times New Roman" w:hAnsi="Times New Roman" w:cs="Times New Roman"/>
          <w:b/>
          <w:iCs/>
          <w:color w:val="000000" w:themeColor="text1"/>
          <w:sz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6"/>
    </w:p>
    <w:p w14:paraId="69A87AA8" w14:textId="77777777" w:rsidR="00342C7D" w:rsidRPr="00000D38" w:rsidRDefault="00342C7D" w:rsidP="00342C7D">
      <w:pPr>
        <w:widowControl w:val="0"/>
        <w:spacing w:after="200" w:line="240" w:lineRule="auto"/>
        <w:ind w:firstLine="567"/>
        <w:contextualSpacing/>
        <w:jc w:val="both"/>
        <w:rPr>
          <w:rFonts w:ascii="Times New Roman" w:eastAsia="Calibri" w:hAnsi="Times New Roman" w:cs="Times New Roman"/>
          <w:color w:val="000000" w:themeColor="text1"/>
          <w:sz w:val="26"/>
          <w:szCs w:val="26"/>
        </w:rPr>
      </w:pPr>
    </w:p>
    <w:p w14:paraId="5BA776F2" w14:textId="40CEE40E" w:rsidR="0086765D" w:rsidRPr="00000D38" w:rsidRDefault="00584D84" w:rsidP="00584D84">
      <w:pPr>
        <w:spacing w:after="0" w:line="300" w:lineRule="auto"/>
        <w:ind w:firstLine="709"/>
        <w:jc w:val="both"/>
        <w:rPr>
          <w:rFonts w:ascii="Times New Roman" w:eastAsia="Calibri" w:hAnsi="Times New Roman" w:cs="Times New Roman"/>
          <w:color w:val="000000" w:themeColor="text1"/>
          <w:sz w:val="26"/>
          <w:szCs w:val="26"/>
        </w:rPr>
      </w:pPr>
      <w:r w:rsidRPr="00000D38">
        <w:rPr>
          <w:rFonts w:ascii="Times New Roman" w:hAnsi="Times New Roman" w:cs="Times New Roman"/>
          <w:color w:val="000000" w:themeColor="text1"/>
          <w:sz w:val="26"/>
          <w:szCs w:val="26"/>
        </w:rPr>
        <w:t>Решениями схемы теплоснабжения</w:t>
      </w:r>
      <w:r w:rsidRPr="00000D38">
        <w:rPr>
          <w:rFonts w:ascii="Times New Roman" w:eastAsia="Times New Roman" w:hAnsi="Times New Roman" w:cs="Times New Roman"/>
          <w:color w:val="000000" w:themeColor="text1"/>
          <w:sz w:val="26"/>
          <w:szCs w:val="26"/>
          <w:lang w:eastAsia="ru-RU"/>
        </w:rPr>
        <w:t xml:space="preserve"> мероприятия по вводу новых и реконструкции существующих источников тепловой энергии с использованием</w:t>
      </w:r>
      <w:r w:rsidRPr="00000D38">
        <w:rPr>
          <w:rFonts w:ascii="Times New Roman" w:hAnsi="Times New Roman" w:cs="Times New Roman"/>
          <w:color w:val="000000" w:themeColor="text1"/>
          <w:sz w:val="26"/>
          <w:szCs w:val="26"/>
        </w:rPr>
        <w:t xml:space="preserve"> </w:t>
      </w:r>
      <w:r w:rsidRPr="00000D38">
        <w:rPr>
          <w:rFonts w:ascii="Times New Roman" w:eastAsia="Times New Roman" w:hAnsi="Times New Roman" w:cs="Times New Roman"/>
          <w:color w:val="000000" w:themeColor="text1"/>
          <w:sz w:val="26"/>
          <w:szCs w:val="26"/>
          <w:lang w:eastAsia="ru-RU"/>
        </w:rPr>
        <w:t>возобновляемых источников энергии, а также местных видов топлива не предусматрива</w:t>
      </w:r>
      <w:r w:rsidR="00503555">
        <w:rPr>
          <w:rFonts w:ascii="Times New Roman" w:eastAsia="Times New Roman" w:hAnsi="Times New Roman" w:cs="Times New Roman"/>
          <w:color w:val="000000" w:themeColor="text1"/>
          <w:sz w:val="26"/>
          <w:szCs w:val="26"/>
          <w:lang w:eastAsia="ru-RU"/>
        </w:rPr>
        <w:t>ю</w:t>
      </w:r>
      <w:r w:rsidRPr="00000D38">
        <w:rPr>
          <w:rFonts w:ascii="Times New Roman" w:eastAsia="Times New Roman" w:hAnsi="Times New Roman" w:cs="Times New Roman"/>
          <w:color w:val="000000" w:themeColor="text1"/>
          <w:sz w:val="26"/>
          <w:szCs w:val="26"/>
          <w:lang w:eastAsia="ru-RU"/>
        </w:rPr>
        <w:t>тся</w:t>
      </w:r>
      <w:r w:rsidR="003356A2" w:rsidRPr="00000D38">
        <w:rPr>
          <w:rFonts w:ascii="Times New Roman" w:eastAsia="Calibri" w:hAnsi="Times New Roman" w:cs="Times New Roman"/>
          <w:color w:val="000000" w:themeColor="text1"/>
          <w:sz w:val="26"/>
          <w:szCs w:val="26"/>
        </w:rPr>
        <w:t>.</w:t>
      </w:r>
    </w:p>
    <w:p w14:paraId="6C1E0A90" w14:textId="428B0917" w:rsidR="0089191E" w:rsidRPr="00000D38" w:rsidRDefault="0089191E" w:rsidP="00584D84">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000D38">
        <w:rPr>
          <w:rFonts w:ascii="Times New Roman" w:eastAsia="Calibri" w:hAnsi="Times New Roman" w:cs="Times New Roman"/>
          <w:color w:val="000000" w:themeColor="text1"/>
          <w:sz w:val="26"/>
          <w:szCs w:val="26"/>
        </w:rPr>
        <w:br w:type="page"/>
      </w:r>
    </w:p>
    <w:p w14:paraId="578834F1" w14:textId="77777777" w:rsidR="003356A2" w:rsidRPr="0090541D" w:rsidRDefault="003356A2"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sz w:val="26"/>
          <w:szCs w:val="24"/>
        </w:rPr>
      </w:pPr>
      <w:bookmarkStart w:id="77" w:name="_Toc196567978"/>
      <w:r w:rsidRPr="0090541D">
        <w:rPr>
          <w:rFonts w:ascii="Times New Roman" w:eastAsia="Times New Roman" w:hAnsi="Times New Roman" w:cs="Times New Roman"/>
          <w:b/>
          <w:sz w:val="26"/>
          <w:szCs w:val="24"/>
        </w:rPr>
        <w:lastRenderedPageBreak/>
        <w:t>Предложения по строительству, реконструкции и (или) модернизации тепловых сетей</w:t>
      </w:r>
      <w:bookmarkEnd w:id="77"/>
    </w:p>
    <w:p w14:paraId="4B881803" w14:textId="77777777" w:rsidR="0090541D" w:rsidRPr="00000D38" w:rsidRDefault="0090541D" w:rsidP="0090541D">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3C033A91" w14:textId="3192104D" w:rsidR="0090541D" w:rsidRPr="0090541D" w:rsidRDefault="0090541D"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p>
    <w:p w14:paraId="01CB92F5" w14:textId="77777777" w:rsidR="0090541D" w:rsidRDefault="0090541D"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bookmarkStart w:id="78" w:name="_Hlk94633329"/>
      <w:r w:rsidRPr="0090541D">
        <w:rPr>
          <w:rFonts w:ascii="Times New Roman" w:eastAsia="Times New Roman" w:hAnsi="Times New Roman" w:cs="Times New Roman"/>
          <w:sz w:val="26"/>
          <w:szCs w:val="26"/>
          <w:lang w:eastAsia="ru-RU"/>
        </w:rPr>
        <w:t>Суммарная протяженность эксплуатируемых наружных тепловых сетей составляет 2600 м в однотрубном исчислении</w:t>
      </w:r>
      <w:r>
        <w:rPr>
          <w:rFonts w:ascii="Times New Roman" w:eastAsia="Times New Roman" w:hAnsi="Times New Roman" w:cs="Times New Roman"/>
          <w:sz w:val="26"/>
          <w:szCs w:val="26"/>
          <w:lang w:eastAsia="ru-RU"/>
        </w:rPr>
        <w:t xml:space="preserve"> (</w:t>
      </w:r>
      <w:r w:rsidRPr="0090541D">
        <w:rPr>
          <w:rFonts w:ascii="Times New Roman" w:eastAsia="Times New Roman" w:hAnsi="Times New Roman" w:cs="Times New Roman"/>
          <w:sz w:val="26"/>
          <w:szCs w:val="26"/>
          <w:lang w:eastAsia="ru-RU"/>
        </w:rPr>
        <w:t>1300 м в двухтрубном исчислении</w:t>
      </w:r>
      <w:r>
        <w:rPr>
          <w:rFonts w:ascii="Times New Roman" w:eastAsia="Times New Roman" w:hAnsi="Times New Roman" w:cs="Times New Roman"/>
          <w:sz w:val="26"/>
          <w:szCs w:val="26"/>
          <w:lang w:eastAsia="ru-RU"/>
        </w:rPr>
        <w:t>)</w:t>
      </w:r>
      <w:r w:rsidRPr="0090541D">
        <w:rPr>
          <w:rFonts w:ascii="Times New Roman" w:eastAsia="Times New Roman" w:hAnsi="Times New Roman" w:cs="Times New Roman"/>
          <w:sz w:val="26"/>
          <w:szCs w:val="26"/>
          <w:lang w:eastAsia="ru-RU"/>
        </w:rPr>
        <w:t>, из них: 2548,0 м – концессионные сети, 52,0 м – прочие сети.</w:t>
      </w:r>
      <w:bookmarkEnd w:id="78"/>
    </w:p>
    <w:p w14:paraId="1F63DA7E" w14:textId="2C6BC3FE" w:rsidR="00477EEF" w:rsidRPr="0090541D" w:rsidRDefault="00477EEF"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От котельной выводится магистраль диаметром 2Д</w:t>
      </w:r>
      <w:r w:rsidRPr="0090541D">
        <w:rPr>
          <w:rFonts w:ascii="Times New Roman" w:eastAsia="Times New Roman" w:hAnsi="Times New Roman" w:cs="Times New Roman"/>
          <w:sz w:val="26"/>
          <w:szCs w:val="26"/>
          <w:vertAlign w:val="subscript"/>
          <w:lang w:eastAsia="ru-RU"/>
        </w:rPr>
        <w:t>у</w:t>
      </w:r>
      <w:r w:rsidRPr="0090541D">
        <w:rPr>
          <w:rFonts w:ascii="Times New Roman" w:eastAsia="Times New Roman" w:hAnsi="Times New Roman" w:cs="Times New Roman"/>
          <w:sz w:val="26"/>
          <w:szCs w:val="26"/>
          <w:lang w:eastAsia="ru-RU"/>
        </w:rPr>
        <w:t xml:space="preserve"> 200 протяженностью 881 м</w:t>
      </w:r>
      <w:r w:rsidR="0090541D" w:rsidRPr="0090541D">
        <w:rPr>
          <w:rFonts w:ascii="Times New Roman" w:eastAsia="Times New Roman" w:hAnsi="Times New Roman" w:cs="Times New Roman"/>
          <w:sz w:val="26"/>
          <w:szCs w:val="26"/>
          <w:lang w:eastAsia="ru-RU"/>
        </w:rPr>
        <w:t xml:space="preserve"> </w:t>
      </w:r>
      <w:r w:rsidRPr="0090541D">
        <w:rPr>
          <w:rFonts w:ascii="Times New Roman" w:eastAsia="Times New Roman" w:hAnsi="Times New Roman" w:cs="Times New Roman"/>
          <w:sz w:val="26"/>
          <w:szCs w:val="26"/>
          <w:lang w:eastAsia="ru-RU"/>
        </w:rPr>
        <w:t>(до ТК 1).</w:t>
      </w:r>
    </w:p>
    <w:p w14:paraId="2C83ABB4" w14:textId="042A6425" w:rsidR="00477EEF" w:rsidRDefault="00477EEF"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 xml:space="preserve">Эксплуатационные характеристики тепловой сети позволяют обеспечить потребность потребителей в полном объеме. </w:t>
      </w:r>
    </w:p>
    <w:p w14:paraId="69508B59" w14:textId="77777777" w:rsidR="00584D84" w:rsidRPr="00000D38" w:rsidRDefault="00584D84" w:rsidP="00B44177">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525EE21F" w14:textId="77777777" w:rsidR="00683BB4"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79" w:name="_Toc196567979"/>
      <w:r w:rsidRPr="0090541D">
        <w:rPr>
          <w:rFonts w:ascii="Times New Roman" w:eastAsia="Times New Roman" w:hAnsi="Times New Roman" w:cs="Times New Roman"/>
          <w:b/>
          <w:iCs/>
          <w:sz w:val="26"/>
        </w:rPr>
        <w:t>6.1.</w:t>
      </w:r>
      <w:r w:rsidRPr="0090541D">
        <w:rPr>
          <w:rFonts w:ascii="Times New Roman" w:eastAsia="Times New Roman" w:hAnsi="Times New Roman" w:cs="Times New Roman"/>
          <w:b/>
          <w:iCs/>
          <w:sz w:val="26"/>
        </w:rPr>
        <w:tab/>
      </w:r>
      <w:r w:rsidR="00683BB4" w:rsidRPr="0090541D">
        <w:rPr>
          <w:rFonts w:ascii="Times New Roman" w:eastAsia="Times New Roman" w:hAnsi="Times New Roman" w:cs="Times New Roman"/>
          <w:b/>
          <w:iCs/>
          <w:sz w:val="26"/>
        </w:rPr>
        <w:t xml:space="preserve">Предложения по </w:t>
      </w:r>
      <w:r w:rsidR="007C7D2B" w:rsidRPr="0090541D">
        <w:rPr>
          <w:rFonts w:ascii="Times New Roman" w:eastAsia="Times New Roman" w:hAnsi="Times New Roman" w:cs="Times New Roman"/>
          <w:b/>
          <w:iCs/>
          <w:sz w:val="26"/>
        </w:rPr>
        <w:t>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9"/>
    </w:p>
    <w:p w14:paraId="55BA4B72" w14:textId="77777777" w:rsidR="00584D84" w:rsidRPr="00000D38" w:rsidRDefault="00584D84" w:rsidP="007828B1">
      <w:pPr>
        <w:spacing w:after="0" w:line="336" w:lineRule="auto"/>
        <w:ind w:firstLine="567"/>
        <w:jc w:val="both"/>
        <w:rPr>
          <w:rFonts w:ascii="Times New Roman" w:eastAsia="Times New Roman" w:hAnsi="Times New Roman" w:cs="Times New Roman"/>
          <w:sz w:val="20"/>
          <w:szCs w:val="20"/>
          <w:lang w:eastAsia="ru-RU"/>
        </w:rPr>
      </w:pPr>
    </w:p>
    <w:p w14:paraId="1D158EEA" w14:textId="66ED4614" w:rsidR="00A75F29" w:rsidRDefault="00A75F29" w:rsidP="00000D38">
      <w:pPr>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Мероприятия по реконструкции и строительству тепловых сетей, обеспечивающих перераспределение тепловой нагрузки из зон с избытком тепловой мощности в зоны с дефицитом тепловой мощности (использование существующих резервов)</w:t>
      </w:r>
      <w:r w:rsidR="00BF0A12" w:rsidRPr="0090541D">
        <w:rPr>
          <w:rFonts w:ascii="Times New Roman" w:eastAsia="Times New Roman" w:hAnsi="Times New Roman" w:cs="Times New Roman"/>
          <w:sz w:val="26"/>
          <w:szCs w:val="26"/>
          <w:lang w:eastAsia="ru-RU"/>
        </w:rPr>
        <w:t>,</w:t>
      </w:r>
      <w:r w:rsidRPr="0090541D">
        <w:rPr>
          <w:rFonts w:ascii="Times New Roman" w:eastAsia="Times New Roman" w:hAnsi="Times New Roman" w:cs="Times New Roman"/>
          <w:sz w:val="26"/>
          <w:szCs w:val="26"/>
          <w:lang w:eastAsia="ru-RU"/>
        </w:rPr>
        <w:t xml:space="preserve"> не предусмотрены.</w:t>
      </w:r>
    </w:p>
    <w:p w14:paraId="37A65C29" w14:textId="77777777" w:rsidR="00584D84" w:rsidRPr="00000D38" w:rsidRDefault="00584D84" w:rsidP="007828B1">
      <w:pPr>
        <w:spacing w:after="0" w:line="336" w:lineRule="auto"/>
        <w:ind w:firstLine="567"/>
        <w:jc w:val="both"/>
        <w:rPr>
          <w:rFonts w:ascii="Times New Roman" w:eastAsia="Times New Roman" w:hAnsi="Times New Roman" w:cs="Times New Roman"/>
          <w:sz w:val="20"/>
          <w:szCs w:val="20"/>
          <w:lang w:eastAsia="ru-RU"/>
        </w:rPr>
      </w:pPr>
    </w:p>
    <w:p w14:paraId="5F185DB4" w14:textId="77777777" w:rsidR="007C7D2B"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80" w:name="_Toc196567980"/>
      <w:r w:rsidRPr="0090541D">
        <w:rPr>
          <w:rFonts w:ascii="Times New Roman" w:eastAsia="Times New Roman" w:hAnsi="Times New Roman" w:cs="Times New Roman"/>
          <w:b/>
          <w:iCs/>
          <w:sz w:val="26"/>
        </w:rPr>
        <w:t>6.2.</w:t>
      </w:r>
      <w:r w:rsidRPr="0090541D">
        <w:rPr>
          <w:rFonts w:ascii="Times New Roman" w:eastAsia="Times New Roman" w:hAnsi="Times New Roman" w:cs="Times New Roman"/>
          <w:b/>
          <w:iCs/>
          <w:sz w:val="26"/>
        </w:rPr>
        <w:tab/>
      </w:r>
      <w:r w:rsidR="007C7D2B" w:rsidRPr="0090541D">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0"/>
    </w:p>
    <w:p w14:paraId="280A0A78" w14:textId="77777777" w:rsidR="00584D84" w:rsidRPr="00000D38" w:rsidRDefault="00584D84" w:rsidP="00F82DCC">
      <w:pPr>
        <w:spacing w:after="0" w:line="312" w:lineRule="auto"/>
        <w:ind w:firstLine="567"/>
        <w:jc w:val="both"/>
        <w:rPr>
          <w:rFonts w:ascii="Times New Roman" w:eastAsia="Times New Roman" w:hAnsi="Times New Roman" w:cs="Times New Roman"/>
          <w:sz w:val="20"/>
          <w:szCs w:val="20"/>
          <w:lang w:eastAsia="ru-RU"/>
        </w:rPr>
      </w:pPr>
      <w:bookmarkStart w:id="81" w:name="_Hlk94082033"/>
    </w:p>
    <w:p w14:paraId="73D51748" w14:textId="329C0F77" w:rsidR="0077229B" w:rsidRPr="0090541D" w:rsidRDefault="0077229B" w:rsidP="00000D38">
      <w:pPr>
        <w:spacing w:after="0" w:line="300" w:lineRule="auto"/>
        <w:ind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Прирост</w:t>
      </w:r>
      <w:r w:rsidR="00A75F29" w:rsidRPr="0090541D">
        <w:rPr>
          <w:rFonts w:ascii="Times New Roman" w:eastAsia="Times New Roman" w:hAnsi="Times New Roman" w:cs="Times New Roman"/>
          <w:sz w:val="26"/>
          <w:szCs w:val="26"/>
          <w:lang w:eastAsia="ru-RU"/>
        </w:rPr>
        <w:t xml:space="preserve"> перспективных нагрузок </w:t>
      </w:r>
      <w:r w:rsidR="00F82DCC" w:rsidRPr="0090541D">
        <w:rPr>
          <w:rFonts w:ascii="Times New Roman" w:eastAsia="Times New Roman" w:hAnsi="Times New Roman" w:cs="Times New Roman"/>
          <w:sz w:val="26"/>
          <w:szCs w:val="26"/>
          <w:lang w:eastAsia="ru-RU"/>
        </w:rPr>
        <w:t xml:space="preserve">системы централизованного теплоснабжения </w:t>
      </w:r>
      <w:r w:rsidRPr="0090541D">
        <w:rPr>
          <w:rFonts w:ascii="Times New Roman" w:eastAsia="Times New Roman" w:hAnsi="Times New Roman" w:cs="Times New Roman"/>
          <w:sz w:val="26"/>
          <w:szCs w:val="26"/>
          <w:lang w:eastAsia="ru-RU"/>
        </w:rPr>
        <w:t xml:space="preserve">на период </w:t>
      </w:r>
      <w:r w:rsidR="003B0D28" w:rsidRPr="0090541D">
        <w:rPr>
          <w:rFonts w:ascii="Times New Roman" w:eastAsia="Times New Roman" w:hAnsi="Times New Roman" w:cs="Times New Roman"/>
          <w:sz w:val="26"/>
          <w:szCs w:val="26"/>
          <w:lang w:eastAsia="ru-RU"/>
        </w:rPr>
        <w:t xml:space="preserve">до 2031 г. </w:t>
      </w:r>
      <w:r w:rsidRPr="0090541D">
        <w:rPr>
          <w:rFonts w:ascii="Times New Roman" w:eastAsia="Times New Roman" w:hAnsi="Times New Roman" w:cs="Times New Roman"/>
          <w:sz w:val="26"/>
          <w:szCs w:val="26"/>
          <w:lang w:eastAsia="ru-RU"/>
        </w:rPr>
        <w:t>не предусмотрен.</w:t>
      </w:r>
    </w:p>
    <w:p w14:paraId="25E2C52E" w14:textId="77777777" w:rsidR="0086765D" w:rsidRPr="00000D38" w:rsidRDefault="0086765D" w:rsidP="00F82DCC">
      <w:pPr>
        <w:spacing w:after="0" w:line="312" w:lineRule="auto"/>
        <w:ind w:firstLine="567"/>
        <w:jc w:val="both"/>
        <w:rPr>
          <w:rFonts w:ascii="Times New Roman" w:eastAsia="Times New Roman" w:hAnsi="Times New Roman" w:cs="Times New Roman"/>
          <w:sz w:val="16"/>
          <w:szCs w:val="16"/>
          <w:lang w:eastAsia="ru-RU"/>
        </w:rPr>
      </w:pPr>
    </w:p>
    <w:p w14:paraId="6F18ED87" w14:textId="77777777" w:rsidR="007C7D2B"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82" w:name="_Toc196567981"/>
      <w:bookmarkEnd w:id="81"/>
      <w:r w:rsidRPr="0090541D">
        <w:rPr>
          <w:rFonts w:ascii="Times New Roman" w:eastAsia="Times New Roman" w:hAnsi="Times New Roman" w:cs="Times New Roman"/>
          <w:b/>
          <w:iCs/>
          <w:sz w:val="26"/>
        </w:rPr>
        <w:t>6.3.</w:t>
      </w:r>
      <w:r w:rsidRPr="0090541D">
        <w:rPr>
          <w:rFonts w:ascii="Times New Roman" w:eastAsia="Times New Roman" w:hAnsi="Times New Roman" w:cs="Times New Roman"/>
          <w:b/>
          <w:iCs/>
          <w:sz w:val="26"/>
        </w:rPr>
        <w:tab/>
      </w:r>
      <w:r w:rsidR="007C7D2B" w:rsidRPr="0090541D">
        <w:rPr>
          <w:rFonts w:ascii="Times New Roman" w:eastAsia="Times New Roman" w:hAnsi="Times New Roman" w:cs="Times New Roman"/>
          <w:b/>
          <w:iCs/>
          <w:sz w:val="26"/>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w:t>
      </w:r>
      <w:r w:rsidR="00275DFD" w:rsidRPr="0090541D">
        <w:rPr>
          <w:rFonts w:ascii="Times New Roman" w:eastAsia="Times New Roman" w:hAnsi="Times New Roman" w:cs="Times New Roman"/>
          <w:b/>
          <w:iCs/>
          <w:sz w:val="26"/>
        </w:rPr>
        <w:t>тепловой энергии при сохранении надежности теплоснабжения</w:t>
      </w:r>
      <w:bookmarkEnd w:id="82"/>
    </w:p>
    <w:p w14:paraId="2554950C" w14:textId="77777777" w:rsidR="00584D84" w:rsidRPr="0086765D" w:rsidRDefault="00584D84" w:rsidP="0090541D">
      <w:pPr>
        <w:spacing w:line="336" w:lineRule="auto"/>
        <w:ind w:firstLine="567"/>
        <w:jc w:val="both"/>
        <w:rPr>
          <w:rFonts w:ascii="Times New Roman" w:eastAsia="Times New Roman" w:hAnsi="Times New Roman"/>
          <w:sz w:val="20"/>
          <w:szCs w:val="20"/>
          <w:lang w:eastAsia="ru-RU"/>
        </w:rPr>
      </w:pPr>
    </w:p>
    <w:p w14:paraId="18C3F4CA" w14:textId="36DF0877" w:rsidR="0090541D" w:rsidRDefault="0090541D" w:rsidP="00000D38">
      <w:pPr>
        <w:spacing w:after="0" w:line="30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Теплоснабжение пос. Севастьяново осуществляется от одного теплоисточника, в связи с чем предложения по строительству тепловых сетей для обеспечения возможности поставок тепловой энергии потребителям от различных источников энергии отсутствуют.</w:t>
      </w:r>
    </w:p>
    <w:p w14:paraId="5A223EDF" w14:textId="77777777" w:rsidR="00275DFD" w:rsidRPr="003B75DB" w:rsidRDefault="0089191E" w:rsidP="00B44177">
      <w:pPr>
        <w:widowControl w:val="0"/>
        <w:spacing w:after="0" w:line="240" w:lineRule="auto"/>
        <w:ind w:firstLine="851"/>
        <w:jc w:val="both"/>
        <w:outlineLvl w:val="2"/>
        <w:rPr>
          <w:rFonts w:ascii="Times New Roman" w:eastAsia="Times New Roman" w:hAnsi="Times New Roman" w:cs="Times New Roman"/>
          <w:b/>
          <w:iCs/>
          <w:color w:val="7030A0"/>
          <w:sz w:val="26"/>
        </w:rPr>
      </w:pPr>
      <w:bookmarkStart w:id="83" w:name="_Toc196567982"/>
      <w:r w:rsidRPr="0090541D">
        <w:rPr>
          <w:rFonts w:ascii="Times New Roman" w:eastAsia="Times New Roman" w:hAnsi="Times New Roman" w:cs="Times New Roman"/>
          <w:b/>
          <w:iCs/>
          <w:sz w:val="26"/>
        </w:rPr>
        <w:lastRenderedPageBreak/>
        <w:t>6.4.</w:t>
      </w:r>
      <w:r w:rsidRPr="0090541D">
        <w:rPr>
          <w:rFonts w:ascii="Times New Roman" w:eastAsia="Times New Roman" w:hAnsi="Times New Roman" w:cs="Times New Roman"/>
          <w:b/>
          <w:iCs/>
          <w:sz w:val="26"/>
        </w:rPr>
        <w:tab/>
      </w:r>
      <w:r w:rsidR="00275DFD" w:rsidRPr="0090541D">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3"/>
    </w:p>
    <w:p w14:paraId="48DAAAD0" w14:textId="77777777" w:rsidR="0086765D" w:rsidRPr="007438D5" w:rsidRDefault="0086765D" w:rsidP="00C16436">
      <w:pPr>
        <w:spacing w:after="0" w:line="360" w:lineRule="auto"/>
        <w:ind w:firstLine="709"/>
        <w:jc w:val="both"/>
        <w:rPr>
          <w:rFonts w:ascii="Times New Roman" w:hAnsi="Times New Roman"/>
          <w:sz w:val="16"/>
          <w:szCs w:val="16"/>
        </w:rPr>
      </w:pPr>
      <w:bookmarkStart w:id="84" w:name="_Hlk169645194"/>
    </w:p>
    <w:p w14:paraId="29EAA18B" w14:textId="7E8ED6FD" w:rsidR="00C16436" w:rsidRPr="00BD1066" w:rsidRDefault="00C16436" w:rsidP="00000D38">
      <w:pPr>
        <w:spacing w:after="0" w:line="306" w:lineRule="auto"/>
        <w:ind w:right="-142" w:firstLine="709"/>
        <w:jc w:val="both"/>
        <w:rPr>
          <w:rFonts w:ascii="Times New Roman" w:hAnsi="Times New Roman"/>
          <w:sz w:val="26"/>
          <w:szCs w:val="26"/>
        </w:rPr>
      </w:pPr>
      <w:r>
        <w:rPr>
          <w:rFonts w:ascii="Times New Roman" w:hAnsi="Times New Roman"/>
          <w:sz w:val="26"/>
          <w:szCs w:val="26"/>
        </w:rPr>
        <w:t>Приоритетный сценарий развития схемы теплоснабжения Севастьяновского сельского поселения</w:t>
      </w:r>
      <w:r w:rsidRPr="00BD1066">
        <w:rPr>
          <w:rFonts w:ascii="Times New Roman" w:hAnsi="Times New Roman"/>
          <w:sz w:val="26"/>
          <w:szCs w:val="26"/>
        </w:rPr>
        <w:t xml:space="preserve"> включает в себя следующие мероприятия:</w:t>
      </w:r>
    </w:p>
    <w:p w14:paraId="29440E57" w14:textId="77777777" w:rsidR="00C16436" w:rsidRPr="00BD1066" w:rsidRDefault="00C16436" w:rsidP="00000D38">
      <w:pPr>
        <w:spacing w:after="0" w:line="306" w:lineRule="auto"/>
        <w:ind w:right="-142" w:firstLine="567"/>
        <w:jc w:val="both"/>
        <w:rPr>
          <w:rFonts w:ascii="Times New Roman" w:hAnsi="Times New Roman"/>
          <w:sz w:val="26"/>
          <w:szCs w:val="26"/>
        </w:rPr>
      </w:pPr>
      <w:r w:rsidRPr="00BD1066">
        <w:rPr>
          <w:rFonts w:ascii="Times New Roman" w:hAnsi="Times New Roman"/>
          <w:sz w:val="26"/>
          <w:szCs w:val="26"/>
        </w:rPr>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32E6E5F7" w14:textId="77777777" w:rsidR="00C16436" w:rsidRDefault="00C16436" w:rsidP="00000D38">
      <w:pPr>
        <w:spacing w:after="0" w:line="306" w:lineRule="auto"/>
        <w:ind w:right="-142"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Pr>
          <w:rFonts w:ascii="Times New Roman" w:hAnsi="Times New Roman"/>
          <w:sz w:val="26"/>
          <w:szCs w:val="26"/>
        </w:rPr>
        <w:t>;</w:t>
      </w:r>
    </w:p>
    <w:p w14:paraId="5F10FDB6" w14:textId="77777777" w:rsidR="00C16436" w:rsidRDefault="00C16436" w:rsidP="00000D38">
      <w:pPr>
        <w:spacing w:after="0" w:line="306" w:lineRule="auto"/>
        <w:ind w:right="-142" w:firstLine="567"/>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w:t>
      </w:r>
    </w:p>
    <w:p w14:paraId="29E205D0"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5F05B61B"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792816D3"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1200A7DF" w14:textId="07D7C48F" w:rsidR="00C16436" w:rsidRDefault="00C16436" w:rsidP="00000D38">
      <w:pPr>
        <w:spacing w:after="0" w:line="306" w:lineRule="auto"/>
        <w:ind w:right="-142" w:firstLine="567"/>
        <w:jc w:val="both"/>
        <w:rPr>
          <w:rFonts w:ascii="Times New Roman" w:hAnsi="Times New Roman"/>
          <w:sz w:val="26"/>
          <w:szCs w:val="26"/>
        </w:rPr>
      </w:pPr>
      <w:r>
        <w:rPr>
          <w:rFonts w:ascii="Times New Roman" w:hAnsi="Times New Roman"/>
          <w:sz w:val="26"/>
          <w:szCs w:val="26"/>
        </w:rPr>
        <w:t>Новый</w:t>
      </w:r>
      <w:r w:rsidRPr="00203BB8">
        <w:rPr>
          <w:rFonts w:ascii="Times New Roman" w:hAnsi="Times New Roman"/>
          <w:sz w:val="26"/>
          <w:szCs w:val="26"/>
        </w:rPr>
        <w:t xml:space="preserve"> участ</w:t>
      </w:r>
      <w:r>
        <w:rPr>
          <w:rFonts w:ascii="Times New Roman" w:hAnsi="Times New Roman"/>
          <w:sz w:val="26"/>
          <w:szCs w:val="26"/>
        </w:rPr>
        <w:t>ок тепловой сети</w:t>
      </w:r>
      <w:r w:rsidRPr="00203BB8">
        <w:rPr>
          <w:rFonts w:ascii="Times New Roman" w:hAnsi="Times New Roman"/>
          <w:sz w:val="26"/>
          <w:szCs w:val="26"/>
        </w:rPr>
        <w:t xml:space="preserve"> </w:t>
      </w:r>
      <w:r w:rsidRPr="00BD1066">
        <w:rPr>
          <w:rFonts w:ascii="Times New Roman" w:hAnsi="Times New Roman"/>
          <w:sz w:val="26"/>
          <w:szCs w:val="26"/>
        </w:rPr>
        <w:t>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sidRPr="00203BB8">
        <w:rPr>
          <w:rFonts w:ascii="Times New Roman" w:hAnsi="Times New Roman"/>
          <w:sz w:val="26"/>
          <w:szCs w:val="26"/>
        </w:rPr>
        <w:t xml:space="preserve"> приведен в таблице </w:t>
      </w:r>
      <w:r>
        <w:rPr>
          <w:rFonts w:ascii="Times New Roman" w:hAnsi="Times New Roman"/>
          <w:sz w:val="26"/>
          <w:szCs w:val="26"/>
        </w:rPr>
        <w:t>6</w:t>
      </w:r>
      <w:r w:rsidRPr="00203BB8">
        <w:rPr>
          <w:rFonts w:ascii="Times New Roman" w:hAnsi="Times New Roman"/>
          <w:sz w:val="26"/>
          <w:szCs w:val="26"/>
        </w:rPr>
        <w:t>.1.</w:t>
      </w:r>
    </w:p>
    <w:p w14:paraId="3E34DC5F" w14:textId="4B6FE443" w:rsidR="00C16436" w:rsidRPr="00203BB8" w:rsidRDefault="00C16436" w:rsidP="00C16436">
      <w:pPr>
        <w:spacing w:after="0" w:line="276" w:lineRule="auto"/>
        <w:jc w:val="both"/>
        <w:rPr>
          <w:rFonts w:ascii="Times New Roman" w:hAnsi="Times New Roman"/>
          <w:b/>
          <w:bCs/>
        </w:rPr>
      </w:pPr>
      <w:r w:rsidRPr="00203BB8">
        <w:rPr>
          <w:rFonts w:ascii="Times New Roman" w:hAnsi="Times New Roman"/>
          <w:b/>
          <w:bCs/>
        </w:rPr>
        <w:t xml:space="preserve">Таблица </w:t>
      </w:r>
      <w:r>
        <w:rPr>
          <w:rFonts w:ascii="Times New Roman" w:hAnsi="Times New Roman"/>
          <w:b/>
          <w:bCs/>
        </w:rPr>
        <w:t>6</w:t>
      </w:r>
      <w:r w:rsidRPr="00203BB8">
        <w:rPr>
          <w:rFonts w:ascii="Times New Roman" w:hAnsi="Times New Roman"/>
          <w:b/>
          <w:bCs/>
        </w:rPr>
        <w:t xml:space="preserve">.1 – </w:t>
      </w:r>
      <w:r>
        <w:rPr>
          <w:rFonts w:ascii="Times New Roman" w:hAnsi="Times New Roman"/>
          <w:b/>
          <w:bCs/>
        </w:rPr>
        <w:t>М</w:t>
      </w:r>
      <w:r w:rsidRPr="00203BB8">
        <w:rPr>
          <w:rFonts w:ascii="Times New Roman" w:hAnsi="Times New Roman"/>
          <w:b/>
          <w:bCs/>
        </w:rPr>
        <w:t>ероприяти</w:t>
      </w:r>
      <w:r>
        <w:rPr>
          <w:rFonts w:ascii="Times New Roman" w:hAnsi="Times New Roman"/>
          <w:b/>
          <w:bCs/>
        </w:rPr>
        <w:t>е</w:t>
      </w:r>
      <w:r w:rsidRPr="00203BB8">
        <w:rPr>
          <w:rFonts w:ascii="Times New Roman" w:hAnsi="Times New Roman"/>
          <w:b/>
          <w:bCs/>
        </w:rPr>
        <w:t xml:space="preserve"> по строительству участк</w:t>
      </w:r>
      <w:r>
        <w:rPr>
          <w:rFonts w:ascii="Times New Roman" w:hAnsi="Times New Roman"/>
          <w:b/>
          <w:bCs/>
        </w:rPr>
        <w:t>а</w:t>
      </w:r>
      <w:r w:rsidRPr="00203BB8">
        <w:rPr>
          <w:rFonts w:ascii="Times New Roman" w:hAnsi="Times New Roman"/>
          <w:b/>
          <w:bCs/>
        </w:rPr>
        <w:t xml:space="preserve"> теплов</w:t>
      </w:r>
      <w:r>
        <w:rPr>
          <w:rFonts w:ascii="Times New Roman" w:hAnsi="Times New Roman"/>
          <w:b/>
          <w:bCs/>
        </w:rPr>
        <w:t>ой</w:t>
      </w:r>
      <w:r w:rsidRPr="00203BB8">
        <w:rPr>
          <w:rFonts w:ascii="Times New Roman" w:hAnsi="Times New Roman"/>
          <w:b/>
          <w:bCs/>
        </w:rPr>
        <w:t xml:space="preserve"> сет</w:t>
      </w:r>
      <w:r>
        <w:rPr>
          <w:rFonts w:ascii="Times New Roman" w:hAnsi="Times New Roman"/>
          <w:b/>
          <w:bCs/>
        </w:rPr>
        <w:t>и</w:t>
      </w:r>
      <w:r w:rsidRPr="00203BB8">
        <w:rPr>
          <w:rFonts w:ascii="Times New Roman" w:hAnsi="Times New Roman"/>
          <w:b/>
          <w:bCs/>
        </w:rPr>
        <w:t xml:space="preserve"> для подключения вновь построенн</w:t>
      </w:r>
      <w:r>
        <w:rPr>
          <w:rFonts w:ascii="Times New Roman" w:hAnsi="Times New Roman"/>
          <w:b/>
          <w:bCs/>
        </w:rPr>
        <w:t>ого</w:t>
      </w:r>
      <w:r w:rsidRPr="00203BB8">
        <w:rPr>
          <w:rFonts w:ascii="Times New Roman" w:hAnsi="Times New Roman"/>
          <w:b/>
          <w:bCs/>
        </w:rPr>
        <w:t xml:space="preserve"> источник</w:t>
      </w:r>
      <w:r>
        <w:rPr>
          <w:rFonts w:ascii="Times New Roman" w:hAnsi="Times New Roman"/>
          <w:b/>
          <w:bCs/>
        </w:rPr>
        <w:t>а</w:t>
      </w:r>
      <w:r w:rsidRPr="00203BB8">
        <w:rPr>
          <w:rFonts w:ascii="Times New Roman" w:hAnsi="Times New Roman"/>
          <w:b/>
          <w:bCs/>
        </w:rPr>
        <w:t xml:space="preserve"> тепловой энергии</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106"/>
        <w:gridCol w:w="2519"/>
        <w:gridCol w:w="1514"/>
      </w:tblGrid>
      <w:tr w:rsidR="00C16436" w:rsidRPr="00203BB8" w14:paraId="15114C40" w14:textId="77777777" w:rsidTr="007438D5">
        <w:trPr>
          <w:trHeight w:val="589"/>
          <w:tblHeader/>
          <w:jc w:val="center"/>
        </w:trPr>
        <w:tc>
          <w:tcPr>
            <w:tcW w:w="558" w:type="dxa"/>
            <w:shd w:val="clear" w:color="auto" w:fill="auto"/>
            <w:vAlign w:val="center"/>
            <w:hideMark/>
          </w:tcPr>
          <w:p w14:paraId="0CF6F17F"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 п/п</w:t>
            </w:r>
          </w:p>
        </w:tc>
        <w:tc>
          <w:tcPr>
            <w:tcW w:w="5107" w:type="dxa"/>
            <w:shd w:val="clear" w:color="auto" w:fill="auto"/>
            <w:vAlign w:val="center"/>
            <w:hideMark/>
          </w:tcPr>
          <w:p w14:paraId="789B4576" w14:textId="77777777" w:rsidR="00C16436" w:rsidRPr="00203BB8" w:rsidRDefault="00C16436" w:rsidP="00C16436">
            <w:pPr>
              <w:spacing w:before="20" w:after="0"/>
              <w:jc w:val="center"/>
              <w:rPr>
                <w:rFonts w:ascii="Times New Roman" w:hAnsi="Times New Roman"/>
                <w:sz w:val="20"/>
                <w:szCs w:val="20"/>
              </w:rPr>
            </w:pPr>
            <w:r w:rsidRPr="00203BB8">
              <w:rPr>
                <w:rFonts w:ascii="Times New Roman" w:hAnsi="Times New Roman"/>
                <w:sz w:val="20"/>
                <w:szCs w:val="20"/>
              </w:rPr>
              <w:t>Наименование мероприятия</w:t>
            </w:r>
          </w:p>
        </w:tc>
        <w:tc>
          <w:tcPr>
            <w:tcW w:w="2519" w:type="dxa"/>
            <w:shd w:val="clear" w:color="auto" w:fill="auto"/>
            <w:vAlign w:val="center"/>
            <w:hideMark/>
          </w:tcPr>
          <w:p w14:paraId="77C4C623"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Объем капитальных вложений в текущих ценах (по состоянию на 2024 год)</w:t>
            </w:r>
          </w:p>
          <w:p w14:paraId="52F219BC" w14:textId="398657E6" w:rsidR="00C16436" w:rsidRPr="00203BB8" w:rsidRDefault="00C16436" w:rsidP="007438D5">
            <w:pPr>
              <w:spacing w:after="0"/>
              <w:jc w:val="center"/>
              <w:rPr>
                <w:rFonts w:ascii="Times New Roman" w:hAnsi="Times New Roman"/>
                <w:sz w:val="20"/>
                <w:szCs w:val="20"/>
              </w:rPr>
            </w:pPr>
            <w:r w:rsidRPr="00203BB8">
              <w:rPr>
                <w:rFonts w:ascii="Times New Roman" w:hAnsi="Times New Roman"/>
                <w:sz w:val="20"/>
                <w:szCs w:val="20"/>
              </w:rPr>
              <w:t xml:space="preserve"> (без НДС), тыс. рублей</w:t>
            </w:r>
          </w:p>
        </w:tc>
        <w:tc>
          <w:tcPr>
            <w:tcW w:w="1514" w:type="dxa"/>
            <w:shd w:val="clear" w:color="auto" w:fill="auto"/>
            <w:noWrap/>
            <w:vAlign w:val="center"/>
            <w:hideMark/>
          </w:tcPr>
          <w:p w14:paraId="2CD2263A"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Год реализации</w:t>
            </w:r>
          </w:p>
        </w:tc>
      </w:tr>
      <w:tr w:rsidR="00C16436" w:rsidRPr="00203BB8" w14:paraId="5BA59333" w14:textId="77777777" w:rsidTr="007438D5">
        <w:trPr>
          <w:trHeight w:val="1100"/>
          <w:tblHeader/>
          <w:jc w:val="center"/>
        </w:trPr>
        <w:tc>
          <w:tcPr>
            <w:tcW w:w="558" w:type="dxa"/>
            <w:shd w:val="clear" w:color="auto" w:fill="auto"/>
            <w:vAlign w:val="center"/>
          </w:tcPr>
          <w:p w14:paraId="53A6EA2C"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1</w:t>
            </w:r>
          </w:p>
        </w:tc>
        <w:tc>
          <w:tcPr>
            <w:tcW w:w="5107" w:type="dxa"/>
            <w:shd w:val="clear" w:color="auto" w:fill="auto"/>
            <w:vAlign w:val="center"/>
          </w:tcPr>
          <w:p w14:paraId="4572794B"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Строительство нового участка тепловой сети (СО)</w:t>
            </w:r>
          </w:p>
          <w:p w14:paraId="53A40DE2"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w:t>
            </w:r>
          </w:p>
          <w:p w14:paraId="57B5768F"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"УЗ-1-ТК-1 (сущ.)" подземной канальной прокладки</w:t>
            </w:r>
          </w:p>
          <w:p w14:paraId="67923585" w14:textId="77777777" w:rsidR="00C16436" w:rsidRPr="00F0453A"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Dн 219 мм L = 86 м (в двухтр. исчислении)</w:t>
            </w:r>
          </w:p>
        </w:tc>
        <w:tc>
          <w:tcPr>
            <w:tcW w:w="2519" w:type="dxa"/>
            <w:shd w:val="clear" w:color="auto" w:fill="auto"/>
            <w:vAlign w:val="center"/>
          </w:tcPr>
          <w:p w14:paraId="6F1C2CE5"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color w:val="000000"/>
                <w:sz w:val="20"/>
                <w:szCs w:val="20"/>
              </w:rPr>
              <w:t>42 916,67</w:t>
            </w:r>
          </w:p>
        </w:tc>
        <w:tc>
          <w:tcPr>
            <w:tcW w:w="1514" w:type="dxa"/>
            <w:shd w:val="clear" w:color="auto" w:fill="auto"/>
            <w:noWrap/>
            <w:vAlign w:val="center"/>
          </w:tcPr>
          <w:p w14:paraId="26F33784"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2026 - 2027</w:t>
            </w:r>
          </w:p>
        </w:tc>
      </w:tr>
    </w:tbl>
    <w:p w14:paraId="28182DFB" w14:textId="77777777" w:rsidR="0086765D" w:rsidRPr="0086765D" w:rsidRDefault="0086765D" w:rsidP="0086765D">
      <w:pPr>
        <w:spacing w:after="0" w:line="360" w:lineRule="auto"/>
        <w:ind w:firstLine="567"/>
        <w:jc w:val="both"/>
        <w:rPr>
          <w:rFonts w:ascii="Times New Roman" w:hAnsi="Times New Roman"/>
          <w:color w:val="FF0000"/>
          <w:sz w:val="16"/>
          <w:szCs w:val="16"/>
        </w:rPr>
      </w:pPr>
    </w:p>
    <w:p w14:paraId="6AE35607" w14:textId="66034FC5" w:rsidR="00C16436" w:rsidRPr="0086765D" w:rsidRDefault="00C16436" w:rsidP="0086765D">
      <w:pPr>
        <w:spacing w:after="0" w:line="360" w:lineRule="auto"/>
        <w:ind w:firstLine="567"/>
        <w:jc w:val="both"/>
        <w:rPr>
          <w:rFonts w:ascii="Times New Roman" w:hAnsi="Times New Roman"/>
          <w:b/>
          <w:bCs/>
          <w:color w:val="000000" w:themeColor="text1"/>
        </w:rPr>
      </w:pPr>
      <w:r w:rsidRPr="0086765D">
        <w:rPr>
          <w:rFonts w:ascii="Times New Roman" w:hAnsi="Times New Roman"/>
          <w:color w:val="000000" w:themeColor="text1"/>
          <w:sz w:val="26"/>
          <w:szCs w:val="26"/>
        </w:rPr>
        <w:t xml:space="preserve">После подключения к тепловым сетям новой блочно-модульной котельной будут выведены из эксплуатации два участка тепловой сети: от существующей котельной до УЗ-1 и от УЗ-1 до ТК-1 суммарной протяженностью 881,0 м в двухтрубном исчислении. </w:t>
      </w:r>
      <w:bookmarkEnd w:id="84"/>
    </w:p>
    <w:p w14:paraId="7030E857" w14:textId="77777777" w:rsidR="00C16436" w:rsidRPr="00BD1066" w:rsidRDefault="00C16436" w:rsidP="00E150EB">
      <w:pPr>
        <w:shd w:val="clear" w:color="auto" w:fill="FFFFFF"/>
        <w:suppressAutoHyphens/>
        <w:spacing w:after="0" w:line="312" w:lineRule="auto"/>
        <w:ind w:firstLine="567"/>
        <w:jc w:val="both"/>
        <w:rPr>
          <w:rFonts w:ascii="Times New Roman" w:hAnsi="Times New Roman"/>
          <w:sz w:val="26"/>
          <w:szCs w:val="26"/>
          <w:lang w:bidi="ru-RU"/>
        </w:rPr>
      </w:pPr>
      <w:bookmarkStart w:id="85" w:name="_Hlk169645386"/>
      <w:r w:rsidRPr="00BD1066">
        <w:rPr>
          <w:rFonts w:ascii="Times New Roman" w:hAnsi="Times New Roman"/>
          <w:sz w:val="26"/>
          <w:szCs w:val="26"/>
          <w:lang w:bidi="ru-RU"/>
        </w:rPr>
        <w:lastRenderedPageBreak/>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ГПИ-трубопровода (Изо-профлекс-115А 160/225) D</w:t>
      </w:r>
      <w:r w:rsidRPr="00777D68">
        <w:rPr>
          <w:rFonts w:ascii="Times New Roman" w:hAnsi="Times New Roman"/>
          <w:sz w:val="26"/>
          <w:szCs w:val="26"/>
          <w:vertAlign w:val="subscript"/>
          <w:lang w:bidi="ru-RU"/>
        </w:rPr>
        <w:t>н</w:t>
      </w:r>
      <w:r>
        <w:rPr>
          <w:rFonts w:ascii="Times New Roman" w:hAnsi="Times New Roman"/>
          <w:sz w:val="26"/>
          <w:szCs w:val="26"/>
          <w:lang w:bidi="ru-RU"/>
        </w:rPr>
        <w:t xml:space="preserve"> </w:t>
      </w:r>
      <w:r w:rsidRPr="00BD1066">
        <w:rPr>
          <w:rFonts w:ascii="Times New Roman" w:hAnsi="Times New Roman"/>
          <w:sz w:val="26"/>
          <w:szCs w:val="26"/>
          <w:lang w:bidi="ru-RU"/>
        </w:rPr>
        <w:t>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 xml:space="preserve">с </w:t>
      </w:r>
      <w:r w:rsidRPr="00BD1066">
        <w:rPr>
          <w:rFonts w:ascii="Times New Roman" w:hAnsi="Times New Roman"/>
          <w:sz w:val="26"/>
          <w:szCs w:val="26"/>
          <w:lang w:bidi="ru-RU"/>
        </w:rPr>
        <w:t>демонтажом участк</w:t>
      </w:r>
      <w:r>
        <w:rPr>
          <w:rFonts w:ascii="Times New Roman" w:hAnsi="Times New Roman"/>
          <w:sz w:val="26"/>
          <w:szCs w:val="26"/>
          <w:lang w:bidi="ru-RU"/>
        </w:rPr>
        <w:t>ов</w:t>
      </w:r>
      <w:r w:rsidRPr="00BD1066">
        <w:rPr>
          <w:rFonts w:ascii="Times New Roman" w:hAnsi="Times New Roman"/>
          <w:sz w:val="26"/>
          <w:szCs w:val="26"/>
          <w:lang w:bidi="ru-RU"/>
        </w:rPr>
        <w:t xml:space="preserve"> тепловой сети</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w:t>
      </w:r>
      <w:r w:rsidRPr="00BD1066">
        <w:rPr>
          <w:rFonts w:ascii="Times New Roman" w:hAnsi="Times New Roman"/>
          <w:sz w:val="26"/>
          <w:szCs w:val="26"/>
          <w:lang w:bidi="ru-RU"/>
        </w:rPr>
        <w:t>Котельная существующая - УЗ-1</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 L = 795 м надземной прокладки (в двухтр. исчислении)</w:t>
      </w:r>
      <w:r>
        <w:rPr>
          <w:rFonts w:ascii="Times New Roman" w:hAnsi="Times New Roman"/>
          <w:sz w:val="26"/>
          <w:szCs w:val="26"/>
          <w:lang w:bidi="ru-RU"/>
        </w:rPr>
        <w:t>, «</w:t>
      </w:r>
      <w:r w:rsidRPr="00BD1066">
        <w:rPr>
          <w:rFonts w:ascii="Times New Roman" w:hAnsi="Times New Roman"/>
          <w:sz w:val="26"/>
          <w:szCs w:val="26"/>
          <w:lang w:bidi="ru-RU"/>
        </w:rPr>
        <w:t>УЗ-1-ТК-1 (сущ.)</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w:t>
      </w:r>
      <w:r>
        <w:rPr>
          <w:rFonts w:ascii="Times New Roman" w:hAnsi="Times New Roman"/>
          <w:sz w:val="26"/>
          <w:szCs w:val="26"/>
          <w:lang w:bidi="ru-RU"/>
        </w:rPr>
        <w:t xml:space="preserve"> </w:t>
      </w:r>
      <w:r w:rsidRPr="00BD1066">
        <w:rPr>
          <w:rFonts w:ascii="Times New Roman" w:hAnsi="Times New Roman"/>
          <w:sz w:val="26"/>
          <w:szCs w:val="26"/>
          <w:lang w:bidi="ru-RU"/>
        </w:rPr>
        <w:t xml:space="preserve">L = 86 м подземной канальной прокладки (в двухтр. исчислении) </w:t>
      </w:r>
      <w:r>
        <w:rPr>
          <w:rFonts w:ascii="Times New Roman" w:hAnsi="Times New Roman"/>
          <w:sz w:val="26"/>
          <w:szCs w:val="26"/>
          <w:lang w:bidi="ru-RU"/>
        </w:rPr>
        <w:t xml:space="preserve">определены </w:t>
      </w:r>
      <w:r w:rsidRPr="00BD1066">
        <w:rPr>
          <w:rFonts w:ascii="Times New Roman" w:hAnsi="Times New Roman"/>
          <w:sz w:val="26"/>
          <w:szCs w:val="26"/>
          <w:lang w:bidi="ru-RU"/>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lang w:bidi="ru-RU"/>
        </w:rPr>
        <w:t xml:space="preserve"> Обосновывающих материалов</w:t>
      </w:r>
      <w:r w:rsidRPr="00BD1066">
        <w:rPr>
          <w:rFonts w:ascii="Times New Roman" w:hAnsi="Times New Roman"/>
          <w:sz w:val="26"/>
          <w:szCs w:val="26"/>
          <w:lang w:bidi="ru-RU"/>
        </w:rPr>
        <w:t xml:space="preserve">) </w:t>
      </w:r>
      <w:r>
        <w:rPr>
          <w:rFonts w:ascii="Times New Roman" w:hAnsi="Times New Roman"/>
          <w:sz w:val="26"/>
          <w:szCs w:val="26"/>
          <w:lang w:bidi="ru-RU"/>
        </w:rPr>
        <w:t>и составляют</w:t>
      </w:r>
      <w:r w:rsidRPr="00BD1066">
        <w:rPr>
          <w:rFonts w:ascii="Times New Roman" w:hAnsi="Times New Roman"/>
          <w:sz w:val="26"/>
          <w:szCs w:val="26"/>
          <w:lang w:bidi="ru-RU"/>
        </w:rPr>
        <w:t xml:space="preserve"> 42916,67 тыс. рублей (без учета НДС, стоимость по состоянию на 2024 год). Реализация мероприятия – 2026 – 2027 год</w:t>
      </w:r>
      <w:r>
        <w:rPr>
          <w:rFonts w:ascii="Times New Roman" w:hAnsi="Times New Roman"/>
          <w:sz w:val="26"/>
          <w:szCs w:val="26"/>
          <w:lang w:bidi="ru-RU"/>
        </w:rPr>
        <w:t>ы</w:t>
      </w:r>
      <w:r w:rsidRPr="00BD1066">
        <w:rPr>
          <w:rFonts w:ascii="Times New Roman" w:hAnsi="Times New Roman"/>
          <w:sz w:val="26"/>
          <w:szCs w:val="26"/>
          <w:lang w:bidi="ru-RU"/>
        </w:rPr>
        <w:t>.</w:t>
      </w:r>
    </w:p>
    <w:p w14:paraId="1F4E49A5" w14:textId="3E8F8530" w:rsidR="00C16436" w:rsidRDefault="00C16436" w:rsidP="00E150EB">
      <w:pPr>
        <w:spacing w:after="0" w:line="312" w:lineRule="auto"/>
        <w:ind w:firstLine="567"/>
        <w:jc w:val="both"/>
        <w:rPr>
          <w:rFonts w:ascii="Times New Roman" w:hAnsi="Times New Roman"/>
          <w:sz w:val="26"/>
          <w:szCs w:val="26"/>
        </w:rPr>
      </w:pPr>
      <w:bookmarkStart w:id="86" w:name="_Hlk169645772"/>
      <w:r>
        <w:rPr>
          <w:rFonts w:ascii="Times New Roman" w:hAnsi="Times New Roman"/>
          <w:sz w:val="26"/>
          <w:szCs w:val="26"/>
          <w:lang w:bidi="ru-RU"/>
        </w:rPr>
        <w:t>При в</w:t>
      </w:r>
      <w:r>
        <w:rPr>
          <w:rFonts w:ascii="Times New Roman" w:hAnsi="Times New Roman"/>
          <w:sz w:val="26"/>
          <w:szCs w:val="26"/>
        </w:rPr>
        <w:t xml:space="preserve">воде нового источника теплоснабжения для обеспечения эффективного и качественного теплоснабжения потребителей необходима </w:t>
      </w:r>
      <w:r w:rsidRPr="0013420B">
        <w:rPr>
          <w:rFonts w:ascii="Times New Roman" w:hAnsi="Times New Roman"/>
          <w:sz w:val="26"/>
          <w:szCs w:val="26"/>
        </w:rPr>
        <w:t>реконструкция участков тепловых сетей системы отопления с изменением технических характеристик</w:t>
      </w:r>
      <w:r>
        <w:rPr>
          <w:rFonts w:ascii="Times New Roman" w:hAnsi="Times New Roman"/>
          <w:sz w:val="26"/>
          <w:szCs w:val="26"/>
        </w:rPr>
        <w:t>.</w:t>
      </w:r>
      <w:r w:rsidRPr="0013420B">
        <w:rPr>
          <w:rFonts w:ascii="Times New Roman" w:hAnsi="Times New Roman"/>
          <w:sz w:val="26"/>
          <w:szCs w:val="26"/>
        </w:rPr>
        <w:t xml:space="preserve"> </w:t>
      </w:r>
      <w:r>
        <w:rPr>
          <w:rFonts w:ascii="Times New Roman" w:hAnsi="Times New Roman"/>
          <w:sz w:val="26"/>
          <w:szCs w:val="26"/>
        </w:rPr>
        <w:t>П</w:t>
      </w:r>
      <w:r w:rsidRPr="0013420B">
        <w:rPr>
          <w:rFonts w:ascii="Times New Roman" w:hAnsi="Times New Roman"/>
          <w:sz w:val="26"/>
          <w:szCs w:val="26"/>
        </w:rPr>
        <w:t xml:space="preserve">еречень реконструируемых участков, их характеристики, требуемые капитальные вложения в мероприятия приведены в таблице </w:t>
      </w:r>
      <w:r>
        <w:rPr>
          <w:rFonts w:ascii="Times New Roman" w:hAnsi="Times New Roman"/>
          <w:sz w:val="26"/>
          <w:szCs w:val="26"/>
        </w:rPr>
        <w:t>6</w:t>
      </w:r>
      <w:r w:rsidRPr="0013420B">
        <w:rPr>
          <w:rFonts w:ascii="Times New Roman" w:hAnsi="Times New Roman"/>
          <w:sz w:val="26"/>
          <w:szCs w:val="26"/>
        </w:rPr>
        <w:t>.</w:t>
      </w:r>
      <w:r>
        <w:rPr>
          <w:rFonts w:ascii="Times New Roman" w:hAnsi="Times New Roman"/>
          <w:sz w:val="26"/>
          <w:szCs w:val="26"/>
        </w:rPr>
        <w:t>2</w:t>
      </w:r>
      <w:r w:rsidRPr="0013420B">
        <w:rPr>
          <w:rFonts w:ascii="Times New Roman" w:hAnsi="Times New Roman"/>
          <w:sz w:val="26"/>
          <w:szCs w:val="26"/>
        </w:rPr>
        <w:t>.</w:t>
      </w:r>
    </w:p>
    <w:p w14:paraId="196BF21F" w14:textId="0786540E" w:rsidR="00C16436" w:rsidRPr="00FB5D14" w:rsidRDefault="00C16436" w:rsidP="00C16436">
      <w:pPr>
        <w:shd w:val="clear" w:color="auto" w:fill="FFFFFF"/>
        <w:suppressAutoHyphens/>
        <w:spacing w:after="0"/>
        <w:jc w:val="both"/>
        <w:rPr>
          <w:rFonts w:ascii="Times New Roman" w:hAnsi="Times New Roman"/>
          <w:b/>
          <w:bCs/>
        </w:rPr>
      </w:pPr>
      <w:r w:rsidRPr="00FB5D14">
        <w:rPr>
          <w:rFonts w:ascii="Times New Roman" w:hAnsi="Times New Roman"/>
          <w:b/>
          <w:bCs/>
        </w:rPr>
        <w:t xml:space="preserve">Таблица </w:t>
      </w:r>
      <w:r>
        <w:rPr>
          <w:rFonts w:ascii="Times New Roman" w:hAnsi="Times New Roman"/>
          <w:b/>
          <w:bCs/>
        </w:rPr>
        <w:t>6</w:t>
      </w:r>
      <w:r w:rsidRPr="00FB5D14">
        <w:rPr>
          <w:rFonts w:ascii="Times New Roman" w:hAnsi="Times New Roman"/>
          <w:b/>
          <w:bCs/>
        </w:rPr>
        <w:t>.</w:t>
      </w:r>
      <w:r>
        <w:rPr>
          <w:rFonts w:ascii="Times New Roman" w:hAnsi="Times New Roman"/>
          <w:b/>
          <w:bCs/>
        </w:rPr>
        <w:t>2</w:t>
      </w:r>
      <w:r w:rsidRPr="00FB5D14">
        <w:rPr>
          <w:rFonts w:ascii="Times New Roman" w:hAnsi="Times New Roman"/>
          <w:b/>
          <w:bCs/>
        </w:rPr>
        <w:t xml:space="preserve"> – Перечень мероприятий по реконструкции участков тепловых сетей системы отопления с изменением технических характеристик</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6254"/>
        <w:gridCol w:w="1494"/>
        <w:gridCol w:w="1355"/>
      </w:tblGrid>
      <w:tr w:rsidR="00C16436" w:rsidRPr="0013420B" w14:paraId="5A21CB88" w14:textId="77777777" w:rsidTr="007438D5">
        <w:trPr>
          <w:trHeight w:val="1505"/>
          <w:tblHeader/>
          <w:jc w:val="center"/>
        </w:trPr>
        <w:tc>
          <w:tcPr>
            <w:tcW w:w="547" w:type="dxa"/>
            <w:shd w:val="clear" w:color="auto" w:fill="auto"/>
            <w:noWrap/>
            <w:vAlign w:val="center"/>
          </w:tcPr>
          <w:p w14:paraId="5D34450F" w14:textId="77777777" w:rsidR="00C16436" w:rsidRPr="00FB5D14"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 п/п</w:t>
            </w:r>
          </w:p>
        </w:tc>
        <w:tc>
          <w:tcPr>
            <w:tcW w:w="6252" w:type="dxa"/>
            <w:shd w:val="clear" w:color="auto" w:fill="auto"/>
            <w:vAlign w:val="center"/>
          </w:tcPr>
          <w:p w14:paraId="394A3A53" w14:textId="77777777" w:rsidR="00C16436" w:rsidRPr="00FB5D14" w:rsidRDefault="00C16436" w:rsidP="00C16436">
            <w:pPr>
              <w:spacing w:before="20" w:after="0"/>
              <w:jc w:val="center"/>
              <w:rPr>
                <w:rFonts w:ascii="Times New Roman" w:hAnsi="Times New Roman"/>
                <w:b/>
                <w:bCs/>
                <w:sz w:val="20"/>
                <w:szCs w:val="20"/>
              </w:rPr>
            </w:pPr>
            <w:r w:rsidRPr="00FB5D14">
              <w:rPr>
                <w:rFonts w:ascii="Times New Roman" w:hAnsi="Times New Roman"/>
                <w:sz w:val="20"/>
                <w:szCs w:val="20"/>
              </w:rPr>
              <w:t>Наименование мероприятия</w:t>
            </w:r>
          </w:p>
        </w:tc>
        <w:tc>
          <w:tcPr>
            <w:tcW w:w="1494" w:type="dxa"/>
            <w:shd w:val="clear" w:color="auto" w:fill="auto"/>
            <w:noWrap/>
            <w:vAlign w:val="center"/>
          </w:tcPr>
          <w:p w14:paraId="6FAC4EE0"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Объем капитальных вложений в текущих ценах (по состоянию на 2024 год)</w:t>
            </w:r>
          </w:p>
          <w:p w14:paraId="405AE794"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(без НДС),</w:t>
            </w:r>
          </w:p>
          <w:p w14:paraId="7A72EA82" w14:textId="77777777" w:rsidR="00C16436" w:rsidRPr="00FB5D14"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тыс. рублей</w:t>
            </w:r>
          </w:p>
        </w:tc>
        <w:tc>
          <w:tcPr>
            <w:tcW w:w="1355" w:type="dxa"/>
            <w:shd w:val="clear" w:color="auto" w:fill="auto"/>
            <w:vAlign w:val="center"/>
          </w:tcPr>
          <w:p w14:paraId="259B83F3" w14:textId="77777777" w:rsidR="00C16436" w:rsidRPr="0013420B"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Год реализации</w:t>
            </w:r>
          </w:p>
        </w:tc>
      </w:tr>
      <w:tr w:rsidR="00C16436" w:rsidRPr="00FB5D14" w14:paraId="64EB7B3D" w14:textId="77777777" w:rsidTr="0086765D">
        <w:trPr>
          <w:trHeight w:val="1086"/>
          <w:jc w:val="center"/>
        </w:trPr>
        <w:tc>
          <w:tcPr>
            <w:tcW w:w="547" w:type="dxa"/>
            <w:shd w:val="clear" w:color="auto" w:fill="auto"/>
            <w:noWrap/>
            <w:vAlign w:val="center"/>
          </w:tcPr>
          <w:p w14:paraId="5D89FA78"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1</w:t>
            </w:r>
          </w:p>
        </w:tc>
        <w:tc>
          <w:tcPr>
            <w:tcW w:w="6252" w:type="dxa"/>
            <w:shd w:val="clear" w:color="auto" w:fill="auto"/>
            <w:vAlign w:val="center"/>
          </w:tcPr>
          <w:p w14:paraId="115AB42C" w14:textId="77777777" w:rsidR="00C16436" w:rsidRPr="00F0453A"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Реконструкция с изменением диаметра участка сети "ТК-1-ТК-2" с подземной бесканальной прокладкой ГПИ трубопровода (Изопрофлекс-95А 90/125) Dн 84 мм L = 29 м</w:t>
            </w:r>
            <w:r>
              <w:rPr>
                <w:rFonts w:ascii="Times New Roman" w:hAnsi="Times New Roman"/>
                <w:color w:val="000000"/>
                <w:sz w:val="20"/>
                <w:szCs w:val="20"/>
              </w:rPr>
              <w:t xml:space="preserve"> </w:t>
            </w:r>
            <w:r w:rsidRPr="00FB5D14">
              <w:rPr>
                <w:rFonts w:ascii="Times New Roman" w:hAnsi="Times New Roman"/>
                <w:color w:val="000000"/>
                <w:sz w:val="20"/>
                <w:szCs w:val="20"/>
              </w:rPr>
              <w:t>(в двухтр. исчислении), демонтаж сущ. участка "ТК-1 - ТК-2" ППУ-трубопровода подземной бесканальной прокладки</w:t>
            </w:r>
            <w:r>
              <w:rPr>
                <w:rFonts w:ascii="Times New Roman" w:hAnsi="Times New Roman"/>
                <w:color w:val="000000"/>
                <w:sz w:val="20"/>
                <w:szCs w:val="20"/>
              </w:rPr>
              <w:t xml:space="preserve"> </w:t>
            </w:r>
            <w:r w:rsidRPr="00FB5D14">
              <w:rPr>
                <w:rFonts w:ascii="Times New Roman" w:hAnsi="Times New Roman"/>
                <w:color w:val="000000"/>
                <w:sz w:val="20"/>
                <w:szCs w:val="20"/>
              </w:rPr>
              <w:t xml:space="preserve">Dн 219 мм L = 29 м (в двухтр. исчислении) </w:t>
            </w:r>
          </w:p>
        </w:tc>
        <w:tc>
          <w:tcPr>
            <w:tcW w:w="1494" w:type="dxa"/>
            <w:shd w:val="clear" w:color="auto" w:fill="auto"/>
            <w:noWrap/>
            <w:vAlign w:val="center"/>
          </w:tcPr>
          <w:p w14:paraId="5FBEC902"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color w:val="000000"/>
                <w:sz w:val="20"/>
                <w:szCs w:val="20"/>
              </w:rPr>
              <w:t>4 833,33</w:t>
            </w:r>
          </w:p>
        </w:tc>
        <w:tc>
          <w:tcPr>
            <w:tcW w:w="1355" w:type="dxa"/>
            <w:shd w:val="clear" w:color="auto" w:fill="auto"/>
            <w:vAlign w:val="center"/>
          </w:tcPr>
          <w:p w14:paraId="35324771" w14:textId="77777777" w:rsidR="00C16436" w:rsidRPr="00FB5D14" w:rsidRDefault="00C16436" w:rsidP="00C16436">
            <w:pPr>
              <w:spacing w:after="0"/>
              <w:jc w:val="center"/>
              <w:rPr>
                <w:rFonts w:ascii="Times New Roman" w:hAnsi="Times New Roman"/>
                <w:sz w:val="20"/>
                <w:szCs w:val="20"/>
              </w:rPr>
            </w:pPr>
            <w:r>
              <w:rPr>
                <w:rFonts w:ascii="Times New Roman" w:hAnsi="Times New Roman"/>
                <w:sz w:val="20"/>
                <w:szCs w:val="20"/>
              </w:rPr>
              <w:t>2026 - 2027</w:t>
            </w:r>
          </w:p>
        </w:tc>
      </w:tr>
      <w:tr w:rsidR="00C16436" w:rsidRPr="00FB5D14" w14:paraId="49472298" w14:textId="77777777" w:rsidTr="00AA1257">
        <w:trPr>
          <w:trHeight w:val="20"/>
          <w:jc w:val="center"/>
        </w:trPr>
        <w:tc>
          <w:tcPr>
            <w:tcW w:w="547" w:type="dxa"/>
            <w:shd w:val="clear" w:color="auto" w:fill="auto"/>
            <w:noWrap/>
            <w:vAlign w:val="center"/>
          </w:tcPr>
          <w:p w14:paraId="38E3AE0D"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2</w:t>
            </w:r>
          </w:p>
        </w:tc>
        <w:tc>
          <w:tcPr>
            <w:tcW w:w="6252" w:type="dxa"/>
            <w:shd w:val="clear" w:color="auto" w:fill="auto"/>
            <w:vAlign w:val="center"/>
          </w:tcPr>
          <w:p w14:paraId="1198E8DD"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Реконструкция с изменением диаметра участка сети </w:t>
            </w:r>
          </w:p>
          <w:p w14:paraId="322A2C58"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"ТК-2 - ТК-1.1(П)" с подземной бесканальной прокладкой </w:t>
            </w:r>
          </w:p>
          <w:p w14:paraId="16F3FF71"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ГПИ-трубопровода (Изопрофлекс-115А 160/225) Dн 144 мм L = 107 м (в двухтр. исчислении), участка сети</w:t>
            </w:r>
            <w:r>
              <w:rPr>
                <w:rFonts w:ascii="Times New Roman" w:hAnsi="Times New Roman"/>
                <w:color w:val="000000"/>
                <w:sz w:val="20"/>
                <w:szCs w:val="20"/>
              </w:rPr>
              <w:t xml:space="preserve"> </w:t>
            </w:r>
            <w:r w:rsidRPr="00FB5D14">
              <w:rPr>
                <w:rFonts w:ascii="Times New Roman" w:hAnsi="Times New Roman"/>
                <w:color w:val="000000"/>
                <w:sz w:val="20"/>
                <w:szCs w:val="20"/>
              </w:rPr>
              <w:t>"ТК-1.1(П)-ввод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w:t>
            </w:r>
            <w:r>
              <w:rPr>
                <w:rFonts w:ascii="Times New Roman" w:hAnsi="Times New Roman"/>
                <w:color w:val="000000"/>
                <w:sz w:val="20"/>
                <w:szCs w:val="20"/>
              </w:rPr>
              <w:t xml:space="preserve"> </w:t>
            </w:r>
          </w:p>
          <w:p w14:paraId="299B52DE"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ГПИ-трубопровода (110*10) подземной канальной прокладки </w:t>
            </w:r>
          </w:p>
          <w:p w14:paraId="46C6C6B2" w14:textId="77777777" w:rsidR="00C16436" w:rsidRPr="00FB5D14"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Dн 110 мм</w:t>
            </w:r>
            <w:r>
              <w:rPr>
                <w:rFonts w:ascii="Times New Roman" w:hAnsi="Times New Roman"/>
                <w:color w:val="000000"/>
                <w:sz w:val="20"/>
                <w:szCs w:val="20"/>
              </w:rPr>
              <w:t xml:space="preserve"> </w:t>
            </w:r>
            <w:r w:rsidRPr="00FB5D14">
              <w:rPr>
                <w:rFonts w:ascii="Times New Roman" w:hAnsi="Times New Roman"/>
                <w:color w:val="000000"/>
                <w:sz w:val="20"/>
                <w:szCs w:val="20"/>
              </w:rPr>
              <w:t>L = 118 м (в двухтр. исчислении)</w:t>
            </w:r>
          </w:p>
        </w:tc>
        <w:tc>
          <w:tcPr>
            <w:tcW w:w="1494" w:type="dxa"/>
            <w:shd w:val="clear" w:color="auto" w:fill="auto"/>
            <w:noWrap/>
            <w:vAlign w:val="center"/>
          </w:tcPr>
          <w:p w14:paraId="52C16F68"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color w:val="000000"/>
                <w:sz w:val="20"/>
                <w:szCs w:val="20"/>
              </w:rPr>
              <w:t>39 833,33</w:t>
            </w:r>
          </w:p>
        </w:tc>
        <w:tc>
          <w:tcPr>
            <w:tcW w:w="1355" w:type="dxa"/>
            <w:shd w:val="clear" w:color="auto" w:fill="auto"/>
            <w:vAlign w:val="center"/>
          </w:tcPr>
          <w:p w14:paraId="61DBD354" w14:textId="77777777" w:rsidR="00C16436" w:rsidRPr="00FB5D14" w:rsidRDefault="00C16436" w:rsidP="00C16436">
            <w:pPr>
              <w:spacing w:after="0"/>
              <w:jc w:val="center"/>
              <w:rPr>
                <w:rFonts w:ascii="Times New Roman" w:hAnsi="Times New Roman"/>
                <w:sz w:val="20"/>
                <w:szCs w:val="20"/>
              </w:rPr>
            </w:pPr>
            <w:r>
              <w:rPr>
                <w:rFonts w:ascii="Times New Roman" w:hAnsi="Times New Roman"/>
                <w:sz w:val="20"/>
                <w:szCs w:val="20"/>
              </w:rPr>
              <w:t>2026 - 2027</w:t>
            </w:r>
          </w:p>
        </w:tc>
      </w:tr>
      <w:tr w:rsidR="00C16436" w:rsidRPr="00093A31" w14:paraId="10E22E58" w14:textId="77777777" w:rsidTr="0086765D">
        <w:trPr>
          <w:trHeight w:val="443"/>
          <w:jc w:val="center"/>
        </w:trPr>
        <w:tc>
          <w:tcPr>
            <w:tcW w:w="6799" w:type="dxa"/>
            <w:gridSpan w:val="2"/>
            <w:shd w:val="clear" w:color="auto" w:fill="auto"/>
            <w:noWrap/>
            <w:vAlign w:val="center"/>
          </w:tcPr>
          <w:p w14:paraId="4906FC55" w14:textId="77777777" w:rsidR="00C16436" w:rsidRPr="00093A31" w:rsidRDefault="00C16436" w:rsidP="00C16436">
            <w:pPr>
              <w:spacing w:before="20" w:after="0"/>
              <w:rPr>
                <w:rFonts w:ascii="Times New Roman" w:hAnsi="Times New Roman"/>
                <w:b/>
                <w:bCs/>
                <w:sz w:val="20"/>
                <w:szCs w:val="20"/>
              </w:rPr>
            </w:pPr>
            <w:r w:rsidRPr="00093A31">
              <w:rPr>
                <w:rFonts w:ascii="Times New Roman" w:hAnsi="Times New Roman"/>
                <w:b/>
                <w:bCs/>
                <w:sz w:val="20"/>
                <w:szCs w:val="20"/>
              </w:rPr>
              <w:t>Всего:</w:t>
            </w:r>
          </w:p>
        </w:tc>
        <w:tc>
          <w:tcPr>
            <w:tcW w:w="1494" w:type="dxa"/>
            <w:shd w:val="clear" w:color="auto" w:fill="auto"/>
            <w:noWrap/>
            <w:vAlign w:val="center"/>
          </w:tcPr>
          <w:p w14:paraId="2C0B1DED" w14:textId="77777777" w:rsidR="00C16436" w:rsidRPr="00093A31" w:rsidRDefault="00C16436" w:rsidP="00C16436">
            <w:pPr>
              <w:spacing w:after="0"/>
              <w:jc w:val="center"/>
              <w:rPr>
                <w:rFonts w:ascii="Times New Roman" w:hAnsi="Times New Roman"/>
                <w:b/>
                <w:bCs/>
                <w:sz w:val="20"/>
                <w:szCs w:val="20"/>
              </w:rPr>
            </w:pPr>
            <w:r w:rsidRPr="00093A31">
              <w:rPr>
                <w:rFonts w:ascii="Times New Roman" w:hAnsi="Times New Roman"/>
                <w:b/>
                <w:bCs/>
                <w:color w:val="000000"/>
                <w:sz w:val="20"/>
                <w:szCs w:val="20"/>
              </w:rPr>
              <w:t>44 666,66</w:t>
            </w:r>
          </w:p>
        </w:tc>
        <w:tc>
          <w:tcPr>
            <w:tcW w:w="1355" w:type="dxa"/>
            <w:shd w:val="clear" w:color="auto" w:fill="auto"/>
            <w:vAlign w:val="center"/>
          </w:tcPr>
          <w:p w14:paraId="4187C6CB" w14:textId="77777777" w:rsidR="00C16436" w:rsidRPr="00093A31" w:rsidRDefault="00C16436" w:rsidP="00C16436">
            <w:pPr>
              <w:spacing w:after="0"/>
              <w:jc w:val="center"/>
              <w:rPr>
                <w:rFonts w:ascii="Times New Roman" w:hAnsi="Times New Roman"/>
                <w:b/>
                <w:bCs/>
                <w:sz w:val="20"/>
                <w:szCs w:val="20"/>
              </w:rPr>
            </w:pPr>
          </w:p>
        </w:tc>
      </w:tr>
    </w:tbl>
    <w:p w14:paraId="50189C37" w14:textId="77777777" w:rsidR="00C16436" w:rsidRDefault="00C16436" w:rsidP="00C16436">
      <w:pPr>
        <w:spacing w:line="336" w:lineRule="auto"/>
        <w:ind w:firstLine="709"/>
        <w:jc w:val="both"/>
        <w:rPr>
          <w:rFonts w:ascii="Times New Roman" w:eastAsia="Times New Roman" w:hAnsi="Times New Roman"/>
          <w:sz w:val="16"/>
          <w:szCs w:val="16"/>
          <w:lang w:eastAsia="ru-RU"/>
        </w:rPr>
      </w:pPr>
    </w:p>
    <w:p w14:paraId="08A97F57" w14:textId="77777777" w:rsidR="00C16436" w:rsidRPr="00BD1066" w:rsidRDefault="00C16436" w:rsidP="00C16436">
      <w:pPr>
        <w:spacing w:after="0" w:line="360" w:lineRule="auto"/>
        <w:ind w:firstLine="567"/>
        <w:jc w:val="both"/>
        <w:rPr>
          <w:rFonts w:ascii="Times New Roman" w:hAnsi="Times New Roman"/>
          <w:sz w:val="26"/>
          <w:szCs w:val="26"/>
        </w:rPr>
      </w:pPr>
      <w:r w:rsidRPr="00BD1066">
        <w:rPr>
          <w:rFonts w:ascii="Times New Roman" w:hAnsi="Times New Roman"/>
          <w:sz w:val="26"/>
          <w:szCs w:val="26"/>
        </w:rPr>
        <w:lastRenderedPageBreak/>
        <w:t>Общие затраты на реконструкцию с изменением диаметра участк</w:t>
      </w:r>
      <w:r>
        <w:rPr>
          <w:rFonts w:ascii="Times New Roman" w:hAnsi="Times New Roman"/>
          <w:sz w:val="26"/>
          <w:szCs w:val="26"/>
        </w:rPr>
        <w:t>ов тепловой</w:t>
      </w:r>
      <w:r w:rsidRPr="00BD1066">
        <w:rPr>
          <w:rFonts w:ascii="Times New Roman" w:hAnsi="Times New Roman"/>
          <w:sz w:val="26"/>
          <w:szCs w:val="26"/>
        </w:rPr>
        <w:t xml:space="preserve"> сети, </w:t>
      </w:r>
      <w:r>
        <w:rPr>
          <w:rFonts w:ascii="Times New Roman" w:hAnsi="Times New Roman"/>
          <w:sz w:val="26"/>
          <w:szCs w:val="26"/>
        </w:rPr>
        <w:t xml:space="preserve">приведенных в таблице 8.2, определены </w:t>
      </w:r>
      <w:r w:rsidRPr="00BD1066">
        <w:rPr>
          <w:rFonts w:ascii="Times New Roman" w:hAnsi="Times New Roman"/>
          <w:sz w:val="26"/>
          <w:szCs w:val="26"/>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rPr>
        <w:t xml:space="preserve"> Обосновывающих материалов</w:t>
      </w:r>
      <w:r w:rsidRPr="00BD1066">
        <w:rPr>
          <w:rFonts w:ascii="Times New Roman" w:hAnsi="Times New Roman"/>
          <w:sz w:val="26"/>
          <w:szCs w:val="26"/>
        </w:rPr>
        <w:t xml:space="preserve">) </w:t>
      </w:r>
      <w:r>
        <w:rPr>
          <w:rFonts w:ascii="Times New Roman" w:hAnsi="Times New Roman"/>
          <w:sz w:val="26"/>
          <w:szCs w:val="26"/>
        </w:rPr>
        <w:t>и составят</w:t>
      </w:r>
      <w:r w:rsidRPr="00BD1066">
        <w:rPr>
          <w:rFonts w:ascii="Times New Roman" w:hAnsi="Times New Roman"/>
          <w:sz w:val="26"/>
          <w:szCs w:val="26"/>
        </w:rPr>
        <w:t xml:space="preserve"> </w:t>
      </w:r>
      <w:r>
        <w:rPr>
          <w:rFonts w:ascii="Times New Roman" w:hAnsi="Times New Roman"/>
          <w:sz w:val="26"/>
          <w:szCs w:val="26"/>
        </w:rPr>
        <w:t>44 666,66</w:t>
      </w:r>
      <w:r w:rsidRPr="00BD1066">
        <w:rPr>
          <w:rFonts w:ascii="Times New Roman" w:hAnsi="Times New Roman"/>
          <w:sz w:val="26"/>
          <w:szCs w:val="26"/>
        </w:rPr>
        <w:t xml:space="preserve"> тыс. рублей (без учета НДС, стоимость по состоянию на 2024 год). Реализация мероприятия – 2026 – 2027 год.</w:t>
      </w:r>
    </w:p>
    <w:bookmarkEnd w:id="86"/>
    <w:p w14:paraId="5683ED58"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Для повышения эффективности функционирования системы теплоснабжения на тепловых сетях от котельн</w:t>
      </w:r>
      <w:r>
        <w:rPr>
          <w:rFonts w:ascii="Times New Roman" w:hAnsi="Times New Roman"/>
          <w:sz w:val="26"/>
          <w:szCs w:val="26"/>
          <w:lang w:bidi="ru-RU"/>
        </w:rPr>
        <w:t>ой</w:t>
      </w:r>
      <w:r w:rsidRPr="002A5EF4">
        <w:rPr>
          <w:rFonts w:ascii="Times New Roman" w:hAnsi="Times New Roman"/>
          <w:sz w:val="26"/>
          <w:szCs w:val="26"/>
          <w:lang w:bidi="ru-RU"/>
        </w:rPr>
        <w:t xml:space="preserve"> пос. </w:t>
      </w:r>
      <w:r>
        <w:rPr>
          <w:rFonts w:ascii="Times New Roman" w:hAnsi="Times New Roman"/>
          <w:sz w:val="26"/>
          <w:szCs w:val="26"/>
          <w:lang w:bidi="ru-RU"/>
        </w:rPr>
        <w:t>Севастьяново</w:t>
      </w:r>
      <w:r w:rsidRPr="002A5EF4">
        <w:rPr>
          <w:rFonts w:ascii="Times New Roman" w:hAnsi="Times New Roman"/>
          <w:sz w:val="26"/>
          <w:szCs w:val="26"/>
          <w:lang w:bidi="ru-RU"/>
        </w:rPr>
        <w:t xml:space="preserve"> предусмотрены мероприятия:</w:t>
      </w:r>
    </w:p>
    <w:p w14:paraId="1E353D8F"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7B8762B3"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13E25F5F"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6E717A2E"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техническому обследованию тепловых сетей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запланирована на 2025 год. Капитальные вложения в мероприятие 2 80</w:t>
      </w:r>
      <w:r>
        <w:rPr>
          <w:rFonts w:ascii="Times New Roman" w:hAnsi="Times New Roman"/>
          <w:sz w:val="26"/>
          <w:szCs w:val="26"/>
          <w:lang w:bidi="ru-RU"/>
        </w:rPr>
        <w:t>6</w:t>
      </w:r>
      <w:r w:rsidRPr="002A5EF4">
        <w:rPr>
          <w:rFonts w:ascii="Times New Roman" w:hAnsi="Times New Roman"/>
          <w:sz w:val="26"/>
          <w:szCs w:val="26"/>
          <w:lang w:bidi="ru-RU"/>
        </w:rPr>
        <w:t>,</w:t>
      </w:r>
      <w:r>
        <w:rPr>
          <w:rFonts w:ascii="Times New Roman" w:hAnsi="Times New Roman"/>
          <w:sz w:val="26"/>
          <w:szCs w:val="26"/>
          <w:lang w:bidi="ru-RU"/>
        </w:rPr>
        <w:t>29</w:t>
      </w:r>
      <w:r w:rsidRPr="002A5EF4">
        <w:rPr>
          <w:rFonts w:ascii="Times New Roman" w:hAnsi="Times New Roman"/>
          <w:sz w:val="26"/>
          <w:szCs w:val="26"/>
          <w:lang w:bidi="ru-RU"/>
        </w:rPr>
        <w:t xml:space="preserve"> тыс. рублей в текущих ценах (без НДС). </w:t>
      </w:r>
    </w:p>
    <w:p w14:paraId="1269192B" w14:textId="2AD28041"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установке балансировочных клапанов на трубопроводах системы отопления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с последующей наладкой системы отопления запланирована на 2027 год. Сведения о характеристиках, количестве балансировочных клапанов, необходимых капитальных вложениях приведены в таблице </w:t>
      </w:r>
      <w:r>
        <w:rPr>
          <w:rFonts w:ascii="Times New Roman" w:hAnsi="Times New Roman"/>
          <w:sz w:val="26"/>
          <w:szCs w:val="26"/>
          <w:lang w:bidi="ru-RU"/>
        </w:rPr>
        <w:t>6</w:t>
      </w:r>
      <w:r w:rsidRPr="002A5EF4">
        <w:rPr>
          <w:rFonts w:ascii="Times New Roman" w:hAnsi="Times New Roman"/>
          <w:sz w:val="26"/>
          <w:szCs w:val="26"/>
          <w:lang w:bidi="ru-RU"/>
        </w:rPr>
        <w:t>.</w:t>
      </w:r>
      <w:r>
        <w:rPr>
          <w:rFonts w:ascii="Times New Roman" w:hAnsi="Times New Roman"/>
          <w:sz w:val="26"/>
          <w:szCs w:val="26"/>
          <w:lang w:bidi="ru-RU"/>
        </w:rPr>
        <w:t>3.</w:t>
      </w:r>
    </w:p>
    <w:p w14:paraId="64F7542C" w14:textId="50FE5236" w:rsidR="00C16436" w:rsidRPr="00207D16" w:rsidRDefault="00C16436" w:rsidP="00C16436">
      <w:pPr>
        <w:shd w:val="clear" w:color="auto" w:fill="FFFFFF"/>
        <w:suppressAutoHyphens/>
        <w:spacing w:after="0"/>
        <w:rPr>
          <w:rFonts w:ascii="Times New Roman" w:hAnsi="Times New Roman"/>
          <w:b/>
          <w:bCs/>
        </w:rPr>
      </w:pPr>
      <w:r w:rsidRPr="00207D16">
        <w:rPr>
          <w:rFonts w:ascii="Times New Roman" w:hAnsi="Times New Roman"/>
          <w:b/>
          <w:bCs/>
        </w:rPr>
        <w:t xml:space="preserve">Таблица </w:t>
      </w:r>
      <w:r>
        <w:rPr>
          <w:rFonts w:ascii="Times New Roman" w:hAnsi="Times New Roman"/>
          <w:b/>
          <w:bCs/>
        </w:rPr>
        <w:t>6</w:t>
      </w:r>
      <w:r w:rsidRPr="00207D16">
        <w:rPr>
          <w:rFonts w:ascii="Times New Roman" w:hAnsi="Times New Roman"/>
          <w:b/>
          <w:bCs/>
        </w:rPr>
        <w:t>.</w:t>
      </w:r>
      <w:r>
        <w:rPr>
          <w:rFonts w:ascii="Times New Roman" w:hAnsi="Times New Roman"/>
          <w:b/>
          <w:bCs/>
        </w:rPr>
        <w:t>3</w:t>
      </w:r>
      <w:r w:rsidRPr="00207D16">
        <w:rPr>
          <w:rFonts w:ascii="Times New Roman" w:hAnsi="Times New Roman"/>
          <w:b/>
          <w:bCs/>
        </w:rPr>
        <w:t xml:space="preserve"> – Перечень мероприятий по установке балансировочных клапанов (на</w:t>
      </w:r>
      <w:r w:rsidRPr="00032B64">
        <w:rPr>
          <w:b/>
          <w:bCs/>
        </w:rPr>
        <w:t xml:space="preserve"> </w:t>
      </w:r>
      <w:r w:rsidRPr="00207D16">
        <w:rPr>
          <w:rFonts w:ascii="Times New Roman" w:hAnsi="Times New Roman"/>
          <w:b/>
          <w:bCs/>
        </w:rPr>
        <w:t xml:space="preserve">обратных трубопроводах системы отопления)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94"/>
        <w:gridCol w:w="1854"/>
        <w:gridCol w:w="1135"/>
      </w:tblGrid>
      <w:tr w:rsidR="00C16436" w:rsidRPr="009E4622" w14:paraId="26EB0AB3" w14:textId="77777777" w:rsidTr="00AA1257">
        <w:trPr>
          <w:trHeight w:val="20"/>
          <w:jc w:val="center"/>
        </w:trPr>
        <w:tc>
          <w:tcPr>
            <w:tcW w:w="562" w:type="dxa"/>
            <w:shd w:val="clear" w:color="auto" w:fill="auto"/>
            <w:noWrap/>
            <w:vAlign w:val="center"/>
          </w:tcPr>
          <w:p w14:paraId="7F64F5BF"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 п/п</w:t>
            </w:r>
          </w:p>
        </w:tc>
        <w:tc>
          <w:tcPr>
            <w:tcW w:w="5793" w:type="dxa"/>
            <w:shd w:val="clear" w:color="auto" w:fill="auto"/>
            <w:vAlign w:val="center"/>
          </w:tcPr>
          <w:p w14:paraId="5F349174"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Наименование мероприятия</w:t>
            </w:r>
          </w:p>
        </w:tc>
        <w:tc>
          <w:tcPr>
            <w:tcW w:w="1854" w:type="dxa"/>
            <w:shd w:val="clear" w:color="auto" w:fill="auto"/>
            <w:noWrap/>
            <w:vAlign w:val="center"/>
          </w:tcPr>
          <w:p w14:paraId="7EBCECB9" w14:textId="77777777" w:rsidR="00C16436" w:rsidRDefault="00C16436" w:rsidP="00C16436">
            <w:pPr>
              <w:spacing w:after="0"/>
              <w:jc w:val="center"/>
              <w:rPr>
                <w:rFonts w:ascii="Times New Roman" w:hAnsi="Times New Roman"/>
                <w:sz w:val="20"/>
                <w:szCs w:val="20"/>
              </w:rPr>
            </w:pPr>
            <w:r w:rsidRPr="009E4622">
              <w:rPr>
                <w:rFonts w:ascii="Times New Roman" w:hAnsi="Times New Roman"/>
                <w:sz w:val="20"/>
                <w:szCs w:val="20"/>
              </w:rPr>
              <w:t xml:space="preserve">Объем капитальных вложений в текущих ценах </w:t>
            </w:r>
          </w:p>
          <w:p w14:paraId="30D27064"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(по состоянию на 2024 год)</w:t>
            </w:r>
          </w:p>
          <w:p w14:paraId="142E777C"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 xml:space="preserve">(без НДС), </w:t>
            </w:r>
          </w:p>
          <w:p w14:paraId="55AA8AA4"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тыс. рублей</w:t>
            </w:r>
          </w:p>
        </w:tc>
        <w:tc>
          <w:tcPr>
            <w:tcW w:w="1135" w:type="dxa"/>
            <w:shd w:val="clear" w:color="auto" w:fill="auto"/>
            <w:vAlign w:val="center"/>
          </w:tcPr>
          <w:p w14:paraId="0A959112"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Год реализации</w:t>
            </w:r>
          </w:p>
        </w:tc>
      </w:tr>
      <w:tr w:rsidR="00C16436" w:rsidRPr="009E4622" w14:paraId="13547D19" w14:textId="77777777" w:rsidTr="00AA1257">
        <w:trPr>
          <w:trHeight w:val="63"/>
          <w:jc w:val="center"/>
        </w:trPr>
        <w:tc>
          <w:tcPr>
            <w:tcW w:w="562" w:type="dxa"/>
            <w:shd w:val="clear" w:color="auto" w:fill="auto"/>
            <w:noWrap/>
            <w:vAlign w:val="center"/>
          </w:tcPr>
          <w:p w14:paraId="2206407B"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1</w:t>
            </w:r>
          </w:p>
        </w:tc>
        <w:tc>
          <w:tcPr>
            <w:tcW w:w="5793" w:type="dxa"/>
            <w:shd w:val="clear" w:color="auto" w:fill="auto"/>
            <w:vAlign w:val="center"/>
          </w:tcPr>
          <w:p w14:paraId="64E48526"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ТК-1 (объект регулирования - СО администрация, ДК)</w:t>
            </w:r>
          </w:p>
        </w:tc>
        <w:tc>
          <w:tcPr>
            <w:tcW w:w="1854" w:type="dxa"/>
            <w:shd w:val="clear" w:color="auto" w:fill="auto"/>
            <w:noWrap/>
            <w:vAlign w:val="center"/>
          </w:tcPr>
          <w:p w14:paraId="2DD4F42C" w14:textId="55001B81"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w:t>
            </w:r>
            <w:r w:rsidR="00D72E58">
              <w:rPr>
                <w:rFonts w:ascii="Times New Roman" w:hAnsi="Times New Roman"/>
                <w:color w:val="000000"/>
                <w:sz w:val="20"/>
                <w:szCs w:val="20"/>
              </w:rPr>
              <w:t>59</w:t>
            </w:r>
          </w:p>
        </w:tc>
        <w:tc>
          <w:tcPr>
            <w:tcW w:w="1135" w:type="dxa"/>
            <w:shd w:val="clear" w:color="auto" w:fill="auto"/>
            <w:vAlign w:val="center"/>
          </w:tcPr>
          <w:p w14:paraId="5DA80F01"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1D374BCC" w14:textId="77777777" w:rsidTr="00AA1257">
        <w:trPr>
          <w:trHeight w:val="63"/>
          <w:jc w:val="center"/>
        </w:trPr>
        <w:tc>
          <w:tcPr>
            <w:tcW w:w="562" w:type="dxa"/>
            <w:shd w:val="clear" w:color="auto" w:fill="auto"/>
            <w:noWrap/>
            <w:vAlign w:val="center"/>
          </w:tcPr>
          <w:p w14:paraId="2B4FD27E"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2</w:t>
            </w:r>
          </w:p>
        </w:tc>
        <w:tc>
          <w:tcPr>
            <w:tcW w:w="5793" w:type="dxa"/>
            <w:shd w:val="clear" w:color="auto" w:fill="auto"/>
            <w:vAlign w:val="center"/>
          </w:tcPr>
          <w:p w14:paraId="304AFE45"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проектируемой ТК-1.1 (П) (объекты регулирования - ДС, школа)</w:t>
            </w:r>
          </w:p>
        </w:tc>
        <w:tc>
          <w:tcPr>
            <w:tcW w:w="1854" w:type="dxa"/>
            <w:shd w:val="clear" w:color="auto" w:fill="auto"/>
            <w:noWrap/>
            <w:vAlign w:val="center"/>
          </w:tcPr>
          <w:p w14:paraId="48097661" w14:textId="4BA035CD"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w:t>
            </w:r>
            <w:r w:rsidR="00D72E58">
              <w:rPr>
                <w:rFonts w:ascii="Times New Roman" w:hAnsi="Times New Roman"/>
                <w:color w:val="000000"/>
                <w:sz w:val="20"/>
                <w:szCs w:val="20"/>
              </w:rPr>
              <w:t>59</w:t>
            </w:r>
          </w:p>
        </w:tc>
        <w:tc>
          <w:tcPr>
            <w:tcW w:w="1135" w:type="dxa"/>
            <w:shd w:val="clear" w:color="auto" w:fill="auto"/>
            <w:vAlign w:val="center"/>
          </w:tcPr>
          <w:p w14:paraId="2E0F54DC"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3CFACBFA" w14:textId="77777777" w:rsidTr="00AA1257">
        <w:trPr>
          <w:trHeight w:val="63"/>
          <w:jc w:val="center"/>
        </w:trPr>
        <w:tc>
          <w:tcPr>
            <w:tcW w:w="562" w:type="dxa"/>
            <w:shd w:val="clear" w:color="auto" w:fill="auto"/>
            <w:noWrap/>
            <w:vAlign w:val="center"/>
          </w:tcPr>
          <w:p w14:paraId="6D639CB6"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3</w:t>
            </w:r>
          </w:p>
        </w:tc>
        <w:tc>
          <w:tcPr>
            <w:tcW w:w="5793" w:type="dxa"/>
            <w:shd w:val="clear" w:color="auto" w:fill="auto"/>
            <w:vAlign w:val="center"/>
          </w:tcPr>
          <w:p w14:paraId="217FD686"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подвале жилого дома ул. Новая, 3 (на отводе от транзитной линии) (объект регулирования - жилой дом ул. Новая, 3)</w:t>
            </w:r>
          </w:p>
        </w:tc>
        <w:tc>
          <w:tcPr>
            <w:tcW w:w="1854" w:type="dxa"/>
            <w:shd w:val="clear" w:color="auto" w:fill="auto"/>
            <w:noWrap/>
            <w:vAlign w:val="center"/>
          </w:tcPr>
          <w:p w14:paraId="40559571" w14:textId="7FE7E99A"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w:t>
            </w:r>
            <w:r w:rsidR="00D72E58">
              <w:rPr>
                <w:rFonts w:ascii="Times New Roman" w:hAnsi="Times New Roman"/>
                <w:color w:val="000000"/>
                <w:sz w:val="20"/>
                <w:szCs w:val="20"/>
              </w:rPr>
              <w:t>59</w:t>
            </w:r>
          </w:p>
        </w:tc>
        <w:tc>
          <w:tcPr>
            <w:tcW w:w="1135" w:type="dxa"/>
            <w:shd w:val="clear" w:color="auto" w:fill="auto"/>
            <w:vAlign w:val="center"/>
          </w:tcPr>
          <w:p w14:paraId="2E52E3D2"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1881A19C" w14:textId="77777777" w:rsidTr="007438D5">
        <w:trPr>
          <w:trHeight w:val="361"/>
          <w:jc w:val="center"/>
        </w:trPr>
        <w:tc>
          <w:tcPr>
            <w:tcW w:w="6355" w:type="dxa"/>
            <w:gridSpan w:val="2"/>
            <w:shd w:val="clear" w:color="auto" w:fill="auto"/>
            <w:noWrap/>
            <w:vAlign w:val="center"/>
          </w:tcPr>
          <w:p w14:paraId="7C7003BE" w14:textId="77777777" w:rsidR="00C16436" w:rsidRPr="009E4622" w:rsidRDefault="00C16436" w:rsidP="00C16436">
            <w:pPr>
              <w:spacing w:after="0"/>
              <w:rPr>
                <w:rFonts w:ascii="Times New Roman" w:hAnsi="Times New Roman"/>
                <w:sz w:val="20"/>
                <w:szCs w:val="20"/>
              </w:rPr>
            </w:pPr>
            <w:r>
              <w:rPr>
                <w:rFonts w:ascii="Times New Roman" w:hAnsi="Times New Roman"/>
                <w:sz w:val="20"/>
                <w:szCs w:val="20"/>
              </w:rPr>
              <w:t>Всего:</w:t>
            </w:r>
          </w:p>
        </w:tc>
        <w:tc>
          <w:tcPr>
            <w:tcW w:w="1854" w:type="dxa"/>
            <w:shd w:val="clear" w:color="auto" w:fill="auto"/>
            <w:noWrap/>
            <w:vAlign w:val="center"/>
          </w:tcPr>
          <w:p w14:paraId="704C8CA0" w14:textId="2AE2396B" w:rsidR="00C16436" w:rsidRPr="009E4622" w:rsidRDefault="00C16436" w:rsidP="00C16436">
            <w:pPr>
              <w:spacing w:after="0"/>
              <w:jc w:val="center"/>
              <w:rPr>
                <w:rFonts w:ascii="Times New Roman" w:hAnsi="Times New Roman"/>
                <w:sz w:val="20"/>
                <w:szCs w:val="20"/>
              </w:rPr>
            </w:pPr>
            <w:r w:rsidRPr="009E4622">
              <w:rPr>
                <w:rFonts w:ascii="Times New Roman" w:hAnsi="Times New Roman"/>
                <w:b/>
                <w:bCs/>
                <w:sz w:val="20"/>
                <w:szCs w:val="20"/>
              </w:rPr>
              <w:t>164,2</w:t>
            </w:r>
            <w:r w:rsidR="00D72E58">
              <w:rPr>
                <w:rFonts w:ascii="Times New Roman" w:hAnsi="Times New Roman"/>
                <w:b/>
                <w:bCs/>
                <w:sz w:val="20"/>
                <w:szCs w:val="20"/>
              </w:rPr>
              <w:t>76</w:t>
            </w:r>
          </w:p>
        </w:tc>
        <w:tc>
          <w:tcPr>
            <w:tcW w:w="1135" w:type="dxa"/>
            <w:shd w:val="clear" w:color="auto" w:fill="auto"/>
            <w:vAlign w:val="center"/>
          </w:tcPr>
          <w:p w14:paraId="43BBD906" w14:textId="77777777" w:rsidR="00C16436" w:rsidRPr="009E4622" w:rsidRDefault="00C16436" w:rsidP="00C16436">
            <w:pPr>
              <w:spacing w:after="0"/>
              <w:jc w:val="center"/>
              <w:rPr>
                <w:rFonts w:ascii="Times New Roman" w:hAnsi="Times New Roman"/>
                <w:sz w:val="20"/>
                <w:szCs w:val="20"/>
              </w:rPr>
            </w:pPr>
          </w:p>
        </w:tc>
      </w:tr>
    </w:tbl>
    <w:p w14:paraId="40219CC3" w14:textId="77777777" w:rsidR="00C16436" w:rsidRDefault="00C16436" w:rsidP="00C16436">
      <w:pPr>
        <w:shd w:val="clear" w:color="auto" w:fill="FFFFFF"/>
        <w:suppressAutoHyphens/>
        <w:spacing w:after="0" w:line="360" w:lineRule="auto"/>
        <w:jc w:val="both"/>
        <w:rPr>
          <w:rFonts w:ascii="Times New Roman" w:hAnsi="Times New Roman"/>
          <w:sz w:val="26"/>
          <w:szCs w:val="26"/>
          <w:lang w:bidi="ru-RU"/>
        </w:rPr>
      </w:pPr>
    </w:p>
    <w:p w14:paraId="6487BC6E" w14:textId="37200B7E"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lastRenderedPageBreak/>
        <w:t xml:space="preserve">Затраты на реализацию мероприятий по установке балансировочных клапанов (на обратных трубопроводах системы отопления) составят </w:t>
      </w:r>
      <w:r>
        <w:rPr>
          <w:rFonts w:ascii="Times New Roman" w:hAnsi="Times New Roman"/>
          <w:sz w:val="26"/>
          <w:szCs w:val="26"/>
          <w:lang w:bidi="ru-RU"/>
        </w:rPr>
        <w:t>164,2</w:t>
      </w:r>
      <w:r w:rsidR="00436DA7">
        <w:rPr>
          <w:rFonts w:ascii="Times New Roman" w:hAnsi="Times New Roman"/>
          <w:sz w:val="26"/>
          <w:szCs w:val="26"/>
          <w:lang w:bidi="ru-RU"/>
        </w:rPr>
        <w:t>76</w:t>
      </w:r>
      <w:r w:rsidRPr="002A5EF4">
        <w:rPr>
          <w:rFonts w:ascii="Times New Roman" w:hAnsi="Times New Roman"/>
          <w:sz w:val="26"/>
          <w:szCs w:val="26"/>
          <w:lang w:bidi="ru-RU"/>
        </w:rPr>
        <w:t xml:space="preserve"> тыс. рублей 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p>
    <w:p w14:paraId="4654AEC3" w14:textId="77777777"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Стоимость оборудования </w:t>
      </w:r>
      <w:r>
        <w:rPr>
          <w:rFonts w:ascii="Times New Roman" w:hAnsi="Times New Roman"/>
          <w:sz w:val="26"/>
          <w:szCs w:val="26"/>
          <w:lang w:bidi="ru-RU"/>
        </w:rPr>
        <w:t xml:space="preserve">для реализации мероприятия по установке </w:t>
      </w:r>
      <w:r w:rsidRPr="002A5EF4">
        <w:rPr>
          <w:rFonts w:ascii="Times New Roman" w:hAnsi="Times New Roman"/>
          <w:sz w:val="26"/>
          <w:szCs w:val="26"/>
          <w:lang w:bidi="ru-RU"/>
        </w:rPr>
        <w:t>балансировочн</w:t>
      </w:r>
      <w:r>
        <w:rPr>
          <w:rFonts w:ascii="Times New Roman" w:hAnsi="Times New Roman"/>
          <w:sz w:val="26"/>
          <w:szCs w:val="26"/>
          <w:lang w:bidi="ru-RU"/>
        </w:rPr>
        <w:t>ых</w:t>
      </w:r>
      <w:r w:rsidRPr="002A5EF4">
        <w:rPr>
          <w:rFonts w:ascii="Times New Roman" w:hAnsi="Times New Roman"/>
          <w:sz w:val="26"/>
          <w:szCs w:val="26"/>
          <w:lang w:bidi="ru-RU"/>
        </w:rPr>
        <w:t xml:space="preserve"> клапан</w:t>
      </w:r>
      <w:r>
        <w:rPr>
          <w:rFonts w:ascii="Times New Roman" w:hAnsi="Times New Roman"/>
          <w:sz w:val="26"/>
          <w:szCs w:val="26"/>
          <w:lang w:bidi="ru-RU"/>
        </w:rPr>
        <w:t xml:space="preserve">ов </w:t>
      </w:r>
      <w:r w:rsidRPr="002A5EF4">
        <w:rPr>
          <w:rFonts w:ascii="Times New Roman" w:hAnsi="Times New Roman"/>
          <w:sz w:val="26"/>
          <w:szCs w:val="26"/>
          <w:lang w:bidi="ru-RU"/>
        </w:rPr>
        <w:t xml:space="preserve">определена в соответствии с прайс-листом производителей и приведена с учетом строительно-монтажных работ. </w:t>
      </w:r>
    </w:p>
    <w:p w14:paraId="39C150C6" w14:textId="494D5E6D" w:rsidR="00C16436" w:rsidRDefault="00C16436" w:rsidP="00C16436">
      <w:pPr>
        <w:shd w:val="clear" w:color="auto" w:fill="FFFFFF"/>
        <w:suppressAutoHyphens/>
        <w:spacing w:after="0" w:line="360" w:lineRule="auto"/>
        <w:ind w:firstLine="567"/>
        <w:jc w:val="both"/>
        <w:rPr>
          <w:rFonts w:ascii="Times New Roman" w:hAnsi="Times New Roman"/>
          <w:sz w:val="26"/>
          <w:szCs w:val="26"/>
        </w:rPr>
      </w:pPr>
      <w:r>
        <w:rPr>
          <w:rFonts w:ascii="Times New Roman" w:hAnsi="Times New Roman"/>
          <w:sz w:val="26"/>
          <w:szCs w:val="26"/>
          <w:lang w:bidi="ru-RU"/>
        </w:rPr>
        <w:t>О</w:t>
      </w:r>
      <w:r w:rsidRPr="002A5EF4">
        <w:rPr>
          <w:rFonts w:ascii="Times New Roman" w:hAnsi="Times New Roman"/>
          <w:sz w:val="26"/>
          <w:szCs w:val="26"/>
          <w:lang w:bidi="ru-RU"/>
        </w:rPr>
        <w:t xml:space="preserve">бъем капитальных вложений в мероприятие по последующей наладке системы отопления </w:t>
      </w:r>
      <w:r w:rsidRPr="00BD1066">
        <w:rPr>
          <w:rFonts w:ascii="Times New Roman" w:hAnsi="Times New Roman"/>
          <w:sz w:val="26"/>
          <w:szCs w:val="26"/>
        </w:rPr>
        <w:t>с установкой шайб в жилых домах ул. Новая, 1; ул. Новая, 2</w:t>
      </w:r>
      <w:r>
        <w:rPr>
          <w:rFonts w:ascii="Times New Roman" w:hAnsi="Times New Roman"/>
          <w:sz w:val="26"/>
          <w:szCs w:val="26"/>
        </w:rPr>
        <w:t xml:space="preserve"> </w:t>
      </w:r>
      <w:r>
        <w:rPr>
          <w:rFonts w:ascii="Times New Roman" w:hAnsi="Times New Roman"/>
          <w:sz w:val="26"/>
          <w:szCs w:val="26"/>
          <w:lang w:bidi="ru-RU"/>
        </w:rPr>
        <w:t xml:space="preserve">составит 450,0 тыс. руб. </w:t>
      </w:r>
      <w:r w:rsidRPr="002A5EF4">
        <w:rPr>
          <w:rFonts w:ascii="Times New Roman" w:hAnsi="Times New Roman"/>
          <w:sz w:val="26"/>
          <w:szCs w:val="26"/>
          <w:lang w:bidi="ru-RU"/>
        </w:rPr>
        <w:t>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r>
        <w:rPr>
          <w:rFonts w:ascii="Times New Roman" w:hAnsi="Times New Roman"/>
          <w:sz w:val="26"/>
          <w:szCs w:val="26"/>
          <w:lang w:bidi="ru-RU"/>
        </w:rPr>
        <w:t xml:space="preserve"> </w:t>
      </w:r>
      <w:r>
        <w:rPr>
          <w:rFonts w:ascii="Times New Roman" w:hAnsi="Times New Roman"/>
          <w:sz w:val="26"/>
          <w:szCs w:val="26"/>
        </w:rPr>
        <w:t>З</w:t>
      </w:r>
      <w:r w:rsidRPr="002A5EF4">
        <w:rPr>
          <w:rFonts w:ascii="Times New Roman" w:hAnsi="Times New Roman"/>
          <w:sz w:val="26"/>
          <w:szCs w:val="26"/>
        </w:rPr>
        <w:t>атраты по наладке систем</w:t>
      </w:r>
      <w:r>
        <w:rPr>
          <w:rFonts w:ascii="Times New Roman" w:hAnsi="Times New Roman"/>
          <w:sz w:val="26"/>
          <w:szCs w:val="26"/>
        </w:rPr>
        <w:t>ы</w:t>
      </w:r>
      <w:r w:rsidRPr="002A5EF4">
        <w:rPr>
          <w:rFonts w:ascii="Times New Roman" w:hAnsi="Times New Roman"/>
          <w:sz w:val="26"/>
          <w:szCs w:val="26"/>
        </w:rPr>
        <w:t xml:space="preserve"> отопления приведены в соответствии с коммерческим предложением ООО «Дивайс Инжиниринг» (</w:t>
      </w:r>
      <w:r w:rsidRPr="00FB5D14">
        <w:rPr>
          <w:rFonts w:ascii="Times New Roman" w:hAnsi="Times New Roman"/>
          <w:sz w:val="26"/>
          <w:szCs w:val="26"/>
        </w:rPr>
        <w:t>Приложение 4</w:t>
      </w:r>
      <w:r>
        <w:rPr>
          <w:rFonts w:ascii="Times New Roman" w:hAnsi="Times New Roman"/>
          <w:sz w:val="26"/>
          <w:szCs w:val="26"/>
        </w:rPr>
        <w:t xml:space="preserve"> Обосновывающих материалов</w:t>
      </w:r>
      <w:r w:rsidRPr="00FB5D14">
        <w:rPr>
          <w:rFonts w:ascii="Times New Roman" w:hAnsi="Times New Roman"/>
          <w:sz w:val="26"/>
          <w:szCs w:val="26"/>
        </w:rPr>
        <w:t>).</w:t>
      </w:r>
    </w:p>
    <w:p w14:paraId="2BE74EE4" w14:textId="23F377B4" w:rsidR="00275DFD" w:rsidRPr="00C16436" w:rsidRDefault="0089191E" w:rsidP="007438D5">
      <w:pPr>
        <w:widowControl w:val="0"/>
        <w:spacing w:before="120" w:after="120" w:line="240" w:lineRule="auto"/>
        <w:ind w:right="-142" w:firstLine="851"/>
        <w:jc w:val="both"/>
        <w:outlineLvl w:val="2"/>
        <w:rPr>
          <w:rFonts w:ascii="Times New Roman" w:eastAsia="Times New Roman" w:hAnsi="Times New Roman" w:cs="Times New Roman"/>
          <w:b/>
          <w:iCs/>
          <w:sz w:val="26"/>
        </w:rPr>
      </w:pPr>
      <w:bookmarkStart w:id="87" w:name="_Toc196567983"/>
      <w:bookmarkEnd w:id="85"/>
      <w:r w:rsidRPr="00C16436">
        <w:rPr>
          <w:rFonts w:ascii="Times New Roman" w:eastAsia="Times New Roman" w:hAnsi="Times New Roman" w:cs="Times New Roman"/>
          <w:b/>
          <w:iCs/>
          <w:sz w:val="26"/>
        </w:rPr>
        <w:t>6.5.</w:t>
      </w:r>
      <w:r w:rsidRPr="00C16436">
        <w:rPr>
          <w:rFonts w:ascii="Times New Roman" w:eastAsia="Times New Roman" w:hAnsi="Times New Roman" w:cs="Times New Roman"/>
          <w:b/>
          <w:iCs/>
          <w:sz w:val="26"/>
        </w:rPr>
        <w:tab/>
      </w:r>
      <w:r w:rsidR="00275DFD" w:rsidRPr="00C16436">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обеспечения нормативной надежности тепловых сетей</w:t>
      </w:r>
      <w:bookmarkEnd w:id="87"/>
    </w:p>
    <w:p w14:paraId="25D55377" w14:textId="77777777" w:rsidR="007438D5" w:rsidRDefault="007438D5" w:rsidP="007438D5">
      <w:pPr>
        <w:shd w:val="clear" w:color="auto" w:fill="FFFFFF"/>
        <w:suppressAutoHyphens/>
        <w:spacing w:after="0" w:line="306" w:lineRule="auto"/>
        <w:ind w:firstLine="567"/>
        <w:jc w:val="both"/>
        <w:rPr>
          <w:rFonts w:ascii="Times New Roman" w:eastAsia="Times New Roman" w:hAnsi="Times New Roman"/>
          <w:color w:val="000000" w:themeColor="text1"/>
          <w:sz w:val="26"/>
          <w:szCs w:val="26"/>
          <w:lang w:eastAsia="ru-RU"/>
        </w:rPr>
      </w:pPr>
    </w:p>
    <w:p w14:paraId="7C17CD74" w14:textId="2A1C96E3" w:rsidR="007438D5" w:rsidRDefault="00C16436" w:rsidP="00436DA7">
      <w:pPr>
        <w:shd w:val="clear" w:color="auto" w:fill="FFFFFF"/>
        <w:suppressAutoHyphens/>
        <w:spacing w:after="0" w:line="307" w:lineRule="auto"/>
        <w:ind w:right="-284" w:firstLine="567"/>
        <w:jc w:val="both"/>
        <w:rPr>
          <w:rFonts w:ascii="Times New Roman" w:eastAsia="Times New Roman" w:hAnsi="Times New Roman"/>
          <w:color w:val="000000" w:themeColor="text1"/>
          <w:sz w:val="26"/>
          <w:szCs w:val="26"/>
          <w:lang w:eastAsia="ru-RU"/>
        </w:rPr>
      </w:pPr>
      <w:r w:rsidRPr="00000D38">
        <w:rPr>
          <w:rFonts w:ascii="Times New Roman" w:eastAsia="Times New Roman" w:hAnsi="Times New Roman"/>
          <w:color w:val="000000" w:themeColor="text1"/>
          <w:sz w:val="26"/>
          <w:szCs w:val="26"/>
          <w:lang w:eastAsia="ru-RU"/>
        </w:rPr>
        <w:t>В 2014, 2016 гг. проведена полная модернизация тепловых сетей с заменой на предизолированные трубопроводы в ППУ изоляции</w:t>
      </w:r>
      <w:r w:rsidR="007438D5">
        <w:rPr>
          <w:rFonts w:ascii="Times New Roman" w:eastAsia="Times New Roman" w:hAnsi="Times New Roman"/>
          <w:color w:val="000000" w:themeColor="text1"/>
          <w:sz w:val="26"/>
          <w:szCs w:val="26"/>
          <w:lang w:eastAsia="ru-RU"/>
        </w:rPr>
        <w:t>.</w:t>
      </w:r>
    </w:p>
    <w:p w14:paraId="6E23C5F4" w14:textId="77777777" w:rsidR="007438D5" w:rsidRDefault="007438D5" w:rsidP="00436DA7">
      <w:pPr>
        <w:shd w:val="clear" w:color="auto" w:fill="FFFFFF"/>
        <w:suppressAutoHyphens/>
        <w:spacing w:after="0" w:line="307" w:lineRule="auto"/>
        <w:ind w:right="-284" w:firstLine="567"/>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Перечень мероприятий по строительству и перекладке тепловых сетей рассмотрен в п. 6.4.</w:t>
      </w:r>
    </w:p>
    <w:p w14:paraId="2BA82877" w14:textId="36A4DFA0" w:rsidR="00C16436" w:rsidRPr="007438D5" w:rsidRDefault="00C16436" w:rsidP="007438D5">
      <w:pPr>
        <w:shd w:val="clear" w:color="auto" w:fill="FFFFFF"/>
        <w:suppressAutoHyphens/>
        <w:spacing w:line="336" w:lineRule="auto"/>
        <w:ind w:firstLine="567"/>
        <w:jc w:val="both"/>
        <w:rPr>
          <w:rFonts w:ascii="Times New Roman" w:eastAsia="Times New Roman" w:hAnsi="Times New Roman"/>
          <w:color w:val="000000" w:themeColor="text1"/>
          <w:sz w:val="26"/>
          <w:szCs w:val="26"/>
          <w:lang w:eastAsia="ru-RU"/>
        </w:rPr>
      </w:pPr>
      <w:r>
        <w:rPr>
          <w:rFonts w:ascii="Times New Roman" w:eastAsia="Calibri" w:hAnsi="Times New Roman" w:cs="Times New Roman"/>
          <w:color w:val="7030A0"/>
          <w:sz w:val="26"/>
          <w:szCs w:val="26"/>
        </w:rPr>
        <w:br w:type="page"/>
      </w:r>
    </w:p>
    <w:p w14:paraId="6D251F51" w14:textId="7433B20E" w:rsidR="00275DFD" w:rsidRPr="00C16436" w:rsidRDefault="00275DFD" w:rsidP="006B668A">
      <w:pPr>
        <w:pStyle w:val="aa"/>
        <w:widowControl w:val="0"/>
        <w:numPr>
          <w:ilvl w:val="0"/>
          <w:numId w:val="21"/>
        </w:numPr>
        <w:spacing w:before="120" w:after="120" w:line="240" w:lineRule="auto"/>
        <w:ind w:left="0" w:firstLine="709"/>
        <w:jc w:val="both"/>
        <w:outlineLvl w:val="1"/>
        <w:rPr>
          <w:rFonts w:ascii="Times New Roman" w:eastAsia="Calibri" w:hAnsi="Times New Roman" w:cs="Times New Roman"/>
          <w:b/>
          <w:sz w:val="26"/>
          <w:szCs w:val="26"/>
        </w:rPr>
      </w:pPr>
      <w:bookmarkStart w:id="88" w:name="_Toc196567984"/>
      <w:bookmarkStart w:id="89" w:name="_Hlk93998167"/>
      <w:r w:rsidRPr="00C16436">
        <w:rPr>
          <w:rFonts w:ascii="Times New Roman" w:eastAsia="Times New Roman" w:hAnsi="Times New Roman" w:cs="Times New Roman"/>
          <w:b/>
          <w:sz w:val="26"/>
          <w:szCs w:val="24"/>
        </w:rPr>
        <w:lastRenderedPageBreak/>
        <w:t>Предложения по переводу открытых систем теплоснабжения (горячего водоснабжения)</w:t>
      </w:r>
      <w:r w:rsidR="00C16436">
        <w:rPr>
          <w:rFonts w:ascii="Times New Roman" w:eastAsia="Times New Roman" w:hAnsi="Times New Roman" w:cs="Times New Roman"/>
          <w:b/>
          <w:sz w:val="26"/>
          <w:szCs w:val="24"/>
        </w:rPr>
        <w:t>, отдельных участков таких систем</w:t>
      </w:r>
      <w:r w:rsidRPr="00C16436">
        <w:rPr>
          <w:rFonts w:ascii="Times New Roman" w:eastAsia="Times New Roman" w:hAnsi="Times New Roman" w:cs="Times New Roman"/>
          <w:b/>
          <w:sz w:val="26"/>
          <w:szCs w:val="24"/>
        </w:rPr>
        <w:t xml:space="preserve"> </w:t>
      </w:r>
      <w:r w:rsidR="00C16436">
        <w:rPr>
          <w:rFonts w:ascii="Times New Roman" w:eastAsia="Times New Roman" w:hAnsi="Times New Roman" w:cs="Times New Roman"/>
          <w:b/>
          <w:sz w:val="26"/>
          <w:szCs w:val="24"/>
        </w:rPr>
        <w:t>на</w:t>
      </w:r>
      <w:r w:rsidRPr="00C16436">
        <w:rPr>
          <w:rFonts w:ascii="Times New Roman" w:eastAsia="Times New Roman" w:hAnsi="Times New Roman" w:cs="Times New Roman"/>
          <w:b/>
          <w:sz w:val="26"/>
          <w:szCs w:val="24"/>
        </w:rPr>
        <w:t xml:space="preserve"> закрытые системы горячего водоснабжения</w:t>
      </w:r>
      <w:bookmarkEnd w:id="88"/>
    </w:p>
    <w:bookmarkEnd w:id="89"/>
    <w:p w14:paraId="7DABA065" w14:textId="1DD9321F" w:rsidR="0077229B" w:rsidRDefault="0077229B" w:rsidP="0077229B">
      <w:pPr>
        <w:widowControl w:val="0"/>
        <w:spacing w:after="0" w:line="240" w:lineRule="auto"/>
        <w:ind w:firstLine="567"/>
        <w:contextualSpacing/>
        <w:jc w:val="both"/>
        <w:rPr>
          <w:rFonts w:ascii="Times New Roman" w:eastAsia="Calibri" w:hAnsi="Times New Roman" w:cs="Times New Roman"/>
          <w:sz w:val="18"/>
          <w:szCs w:val="18"/>
        </w:rPr>
      </w:pPr>
    </w:p>
    <w:p w14:paraId="30649552" w14:textId="77777777" w:rsidR="008A3AA9" w:rsidRPr="00C16436" w:rsidRDefault="008A3AA9" w:rsidP="0077229B">
      <w:pPr>
        <w:widowControl w:val="0"/>
        <w:spacing w:after="0" w:line="240" w:lineRule="auto"/>
        <w:ind w:firstLine="567"/>
        <w:contextualSpacing/>
        <w:jc w:val="both"/>
        <w:rPr>
          <w:rFonts w:ascii="Times New Roman" w:eastAsia="Calibri" w:hAnsi="Times New Roman" w:cs="Times New Roman"/>
          <w:sz w:val="18"/>
          <w:szCs w:val="18"/>
        </w:rPr>
      </w:pPr>
    </w:p>
    <w:p w14:paraId="7FB450CC" w14:textId="0C7599A4" w:rsidR="00A53E29" w:rsidRPr="00C16436" w:rsidRDefault="00A53E29" w:rsidP="00A53E29">
      <w:pPr>
        <w:widowControl w:val="0"/>
        <w:spacing w:after="0" w:line="240" w:lineRule="auto"/>
        <w:ind w:firstLine="851"/>
        <w:jc w:val="both"/>
        <w:outlineLvl w:val="2"/>
        <w:rPr>
          <w:rFonts w:ascii="Times New Roman" w:eastAsia="Calibri" w:hAnsi="Times New Roman" w:cs="Times New Roman"/>
          <w:sz w:val="26"/>
          <w:szCs w:val="26"/>
        </w:rPr>
      </w:pPr>
      <w:bookmarkStart w:id="90" w:name="_Toc196567985"/>
      <w:r w:rsidRPr="00C16436">
        <w:rPr>
          <w:rFonts w:ascii="Times New Roman" w:eastAsia="Times New Roman" w:hAnsi="Times New Roman" w:cs="Times New Roman"/>
          <w:b/>
          <w:iCs/>
          <w:sz w:val="26"/>
        </w:rPr>
        <w:t>7.1.</w:t>
      </w:r>
      <w:r w:rsidRPr="00C16436">
        <w:rPr>
          <w:rFonts w:ascii="Times New Roman" w:eastAsia="Times New Roman" w:hAnsi="Times New Roman" w:cs="Times New Roman"/>
          <w:b/>
          <w:iCs/>
          <w:sz w:val="26"/>
        </w:rPr>
        <w:tab/>
        <w:t>Предложения по переводу существующих открытых систем теплоснабжения (горячего водоснабжения)</w:t>
      </w:r>
      <w:r w:rsidR="00EA749C">
        <w:rPr>
          <w:rFonts w:ascii="Times New Roman" w:eastAsia="Times New Roman" w:hAnsi="Times New Roman" w:cs="Times New Roman"/>
          <w:b/>
          <w:iCs/>
          <w:sz w:val="26"/>
        </w:rPr>
        <w:t>, отдельных участков таких систем</w:t>
      </w:r>
      <w:r w:rsidRPr="00C16436">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на</w:t>
      </w:r>
      <w:r w:rsidRPr="00C16436">
        <w:rPr>
          <w:rFonts w:ascii="Times New Roman" w:eastAsia="Times New Roman" w:hAnsi="Times New Roman" w:cs="Times New Roman"/>
          <w:b/>
          <w:iCs/>
          <w:sz w:val="26"/>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p>
    <w:p w14:paraId="02A1AF97" w14:textId="62EAAB20" w:rsidR="00A53E29" w:rsidRDefault="00A53E29" w:rsidP="00A53E29">
      <w:pPr>
        <w:widowControl w:val="0"/>
        <w:spacing w:after="0" w:line="240" w:lineRule="auto"/>
        <w:ind w:firstLine="567"/>
        <w:contextualSpacing/>
        <w:jc w:val="both"/>
        <w:rPr>
          <w:rFonts w:ascii="Times New Roman" w:eastAsia="Calibri" w:hAnsi="Times New Roman" w:cs="Times New Roman"/>
          <w:color w:val="7030A0"/>
          <w:sz w:val="16"/>
          <w:szCs w:val="16"/>
        </w:rPr>
      </w:pPr>
    </w:p>
    <w:p w14:paraId="5FB3DBBA" w14:textId="77777777" w:rsidR="0086765D" w:rsidRPr="003B75DB" w:rsidRDefault="0086765D" w:rsidP="00A53E29">
      <w:pPr>
        <w:widowControl w:val="0"/>
        <w:spacing w:after="0" w:line="240" w:lineRule="auto"/>
        <w:ind w:firstLine="567"/>
        <w:contextualSpacing/>
        <w:jc w:val="both"/>
        <w:rPr>
          <w:rFonts w:ascii="Times New Roman" w:eastAsia="Calibri" w:hAnsi="Times New Roman" w:cs="Times New Roman"/>
          <w:color w:val="7030A0"/>
          <w:sz w:val="16"/>
          <w:szCs w:val="16"/>
        </w:rPr>
      </w:pPr>
    </w:p>
    <w:p w14:paraId="3146EE8C" w14:textId="0DE58E02" w:rsidR="0019366D" w:rsidRPr="00EA749C" w:rsidRDefault="00275DFD" w:rsidP="0089285D">
      <w:pPr>
        <w:widowControl w:val="0"/>
        <w:spacing w:after="200" w:line="336" w:lineRule="auto"/>
        <w:ind w:firstLine="567"/>
        <w:contextualSpacing/>
        <w:jc w:val="both"/>
        <w:rPr>
          <w:rFonts w:ascii="Times New Roman" w:eastAsia="Calibri" w:hAnsi="Times New Roman" w:cs="Times New Roman"/>
          <w:bCs/>
          <w:sz w:val="26"/>
          <w:szCs w:val="26"/>
        </w:rPr>
      </w:pPr>
      <w:bookmarkStart w:id="91" w:name="_Hlk95914645"/>
      <w:r w:rsidRPr="00EA749C">
        <w:rPr>
          <w:rFonts w:ascii="Times New Roman" w:eastAsia="Calibri" w:hAnsi="Times New Roman" w:cs="Times New Roman"/>
          <w:sz w:val="26"/>
          <w:szCs w:val="26"/>
        </w:rPr>
        <w:t xml:space="preserve">Система </w:t>
      </w:r>
      <w:r w:rsidR="00A75F29" w:rsidRPr="00EA749C">
        <w:rPr>
          <w:rFonts w:ascii="Times New Roman" w:eastAsia="Calibri" w:hAnsi="Times New Roman" w:cs="Times New Roman"/>
          <w:sz w:val="26"/>
          <w:szCs w:val="26"/>
        </w:rPr>
        <w:t xml:space="preserve">централизованного </w:t>
      </w:r>
      <w:r w:rsidRPr="00EA749C">
        <w:rPr>
          <w:rFonts w:ascii="Times New Roman" w:eastAsia="Calibri" w:hAnsi="Times New Roman" w:cs="Times New Roman"/>
          <w:sz w:val="26"/>
          <w:szCs w:val="26"/>
        </w:rPr>
        <w:t>горячего водоснабжения в поселении отсутствует</w:t>
      </w:r>
      <w:bookmarkEnd w:id="91"/>
      <w:r w:rsidR="0089285D" w:rsidRPr="00EA749C">
        <w:rPr>
          <w:rFonts w:ascii="Times New Roman" w:eastAsia="Calibri" w:hAnsi="Times New Roman" w:cs="Times New Roman"/>
          <w:sz w:val="26"/>
          <w:szCs w:val="26"/>
        </w:rPr>
        <w:t xml:space="preserve">, ввиду чего предложения </w:t>
      </w:r>
      <w:r w:rsidR="0089285D" w:rsidRPr="00EA749C">
        <w:rPr>
          <w:rFonts w:ascii="Times New Roman" w:eastAsia="Times New Roman" w:hAnsi="Times New Roman" w:cs="Times New Roman"/>
          <w:bCs/>
          <w:iCs/>
          <w:sz w:val="26"/>
        </w:rPr>
        <w:t>по переводу открытых систем теплоснабжения (горячего водоснабжения) в закрытые системы горячего водоснабжения</w:t>
      </w:r>
      <w:r w:rsidR="0089285D" w:rsidRPr="00EA749C">
        <w:rPr>
          <w:rFonts w:ascii="Times New Roman" w:eastAsia="Calibri" w:hAnsi="Times New Roman" w:cs="Times New Roman"/>
          <w:bCs/>
          <w:sz w:val="26"/>
          <w:szCs w:val="26"/>
        </w:rPr>
        <w:t xml:space="preserve"> отсутствуют.</w:t>
      </w:r>
    </w:p>
    <w:p w14:paraId="70789611" w14:textId="1DC13E43" w:rsidR="00A53E29" w:rsidRDefault="00A53E29"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197E5128" w14:textId="77777777" w:rsidR="008A3AA9" w:rsidRDefault="008A3AA9"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5A34A86C" w14:textId="77777777" w:rsidR="0086765D" w:rsidRPr="003B75DB" w:rsidRDefault="0086765D"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3878CEBD" w14:textId="39E00524" w:rsidR="00A53E29" w:rsidRPr="00EA749C" w:rsidRDefault="00A53E29" w:rsidP="00A53E29">
      <w:pPr>
        <w:widowControl w:val="0"/>
        <w:spacing w:after="0" w:line="240" w:lineRule="auto"/>
        <w:ind w:firstLine="851"/>
        <w:jc w:val="both"/>
        <w:outlineLvl w:val="2"/>
        <w:rPr>
          <w:rFonts w:ascii="Times New Roman" w:eastAsia="Calibri" w:hAnsi="Times New Roman" w:cs="Times New Roman"/>
          <w:sz w:val="26"/>
          <w:szCs w:val="26"/>
        </w:rPr>
      </w:pPr>
      <w:bookmarkStart w:id="92" w:name="_Toc196567986"/>
      <w:r w:rsidRPr="00EA749C">
        <w:rPr>
          <w:rFonts w:ascii="Times New Roman" w:eastAsia="Times New Roman" w:hAnsi="Times New Roman" w:cs="Times New Roman"/>
          <w:b/>
          <w:iCs/>
          <w:sz w:val="26"/>
        </w:rPr>
        <w:t>7.2.</w:t>
      </w:r>
      <w:r w:rsidRPr="00EA749C">
        <w:rPr>
          <w:rFonts w:ascii="Times New Roman" w:eastAsia="Times New Roman" w:hAnsi="Times New Roman" w:cs="Times New Roman"/>
          <w:b/>
          <w:iCs/>
          <w:sz w:val="26"/>
        </w:rPr>
        <w:tab/>
        <w:t>Предложения по переводу существующих открытых систем теплоснабжения (горячего водоснабжения)</w:t>
      </w:r>
      <w:r w:rsidR="00EA749C">
        <w:rPr>
          <w:rFonts w:ascii="Times New Roman" w:eastAsia="Times New Roman" w:hAnsi="Times New Roman" w:cs="Times New Roman"/>
          <w:b/>
          <w:iCs/>
          <w:sz w:val="26"/>
        </w:rPr>
        <w:t>,</w:t>
      </w:r>
      <w:r w:rsidRPr="00EA749C">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отдельных участков таких систем</w:t>
      </w:r>
      <w:r w:rsidR="00EA749C" w:rsidRPr="00C16436">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на</w:t>
      </w:r>
      <w:r w:rsidRPr="00EA749C">
        <w:rPr>
          <w:rFonts w:ascii="Times New Roman" w:eastAsia="Times New Roman" w:hAnsi="Times New Roman" w:cs="Times New Roman"/>
          <w:b/>
          <w:iCs/>
          <w:sz w:val="26"/>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w:t>
      </w:r>
      <w:r w:rsidR="0089285D" w:rsidRPr="00EA749C">
        <w:rPr>
          <w:rFonts w:ascii="Times New Roman" w:eastAsia="Times New Roman" w:hAnsi="Times New Roman" w:cs="Times New Roman"/>
          <w:b/>
          <w:iCs/>
          <w:sz w:val="26"/>
        </w:rPr>
        <w:t>ст</w:t>
      </w:r>
      <w:r w:rsidRPr="00EA749C">
        <w:rPr>
          <w:rFonts w:ascii="Times New Roman" w:eastAsia="Times New Roman" w:hAnsi="Times New Roman" w:cs="Times New Roman"/>
          <w:b/>
          <w:iCs/>
          <w:sz w:val="26"/>
        </w:rPr>
        <w:t>вия у потребителей внутридомовых систем горячего водоснабжения</w:t>
      </w:r>
      <w:bookmarkEnd w:id="92"/>
    </w:p>
    <w:p w14:paraId="7A998393" w14:textId="04E9E498" w:rsidR="00A53E29" w:rsidRDefault="00A53E29" w:rsidP="0089285D">
      <w:pPr>
        <w:widowControl w:val="0"/>
        <w:spacing w:after="0" w:line="240" w:lineRule="auto"/>
        <w:ind w:firstLine="567"/>
        <w:contextualSpacing/>
        <w:jc w:val="both"/>
        <w:rPr>
          <w:rFonts w:ascii="Times New Roman" w:eastAsia="Calibri" w:hAnsi="Times New Roman" w:cs="Times New Roman"/>
          <w:color w:val="7030A0"/>
          <w:sz w:val="20"/>
          <w:szCs w:val="20"/>
        </w:rPr>
      </w:pPr>
    </w:p>
    <w:p w14:paraId="1BF3615B" w14:textId="77777777" w:rsidR="0086765D" w:rsidRPr="003B75DB" w:rsidRDefault="0086765D" w:rsidP="0089285D">
      <w:pPr>
        <w:widowControl w:val="0"/>
        <w:spacing w:after="0" w:line="240" w:lineRule="auto"/>
        <w:ind w:firstLine="567"/>
        <w:contextualSpacing/>
        <w:jc w:val="both"/>
        <w:rPr>
          <w:rFonts w:ascii="Times New Roman" w:eastAsia="Calibri" w:hAnsi="Times New Roman" w:cs="Times New Roman"/>
          <w:color w:val="7030A0"/>
          <w:sz w:val="20"/>
          <w:szCs w:val="20"/>
        </w:rPr>
      </w:pPr>
    </w:p>
    <w:p w14:paraId="074D0D5D" w14:textId="6A31EF5F" w:rsidR="00A53E29" w:rsidRPr="00EA749C" w:rsidRDefault="0089285D" w:rsidP="0089285D">
      <w:pPr>
        <w:widowControl w:val="0"/>
        <w:spacing w:after="200" w:line="336" w:lineRule="auto"/>
        <w:ind w:firstLine="567"/>
        <w:contextualSpacing/>
        <w:jc w:val="both"/>
        <w:rPr>
          <w:rFonts w:ascii="Times New Roman" w:eastAsia="Calibri" w:hAnsi="Times New Roman" w:cs="Times New Roman"/>
          <w:bCs/>
          <w:sz w:val="26"/>
          <w:szCs w:val="26"/>
        </w:rPr>
      </w:pPr>
      <w:r w:rsidRPr="00EA749C">
        <w:rPr>
          <w:rFonts w:ascii="Times New Roman" w:eastAsia="Calibri" w:hAnsi="Times New Roman" w:cs="Times New Roman"/>
          <w:sz w:val="26"/>
          <w:szCs w:val="26"/>
        </w:rPr>
        <w:t xml:space="preserve">Система централизованного горячего водоснабжения в поселении отсутствует, ввиду чего предложения </w:t>
      </w:r>
      <w:r w:rsidRPr="00EA749C">
        <w:rPr>
          <w:rFonts w:ascii="Times New Roman" w:eastAsia="Times New Roman" w:hAnsi="Times New Roman" w:cs="Times New Roman"/>
          <w:bCs/>
          <w:iCs/>
          <w:sz w:val="26"/>
        </w:rPr>
        <w:t>по переводу открытых систем теплоснабжения (горячего водоснабжения) в закрытые системы горячего водоснабжения</w:t>
      </w:r>
      <w:r w:rsidRPr="00EA749C">
        <w:rPr>
          <w:rFonts w:ascii="Times New Roman" w:eastAsia="Calibri" w:hAnsi="Times New Roman" w:cs="Times New Roman"/>
          <w:bCs/>
          <w:sz w:val="26"/>
          <w:szCs w:val="26"/>
        </w:rPr>
        <w:t xml:space="preserve"> отсутствуют.</w:t>
      </w:r>
    </w:p>
    <w:p w14:paraId="093A3C51" w14:textId="77777777" w:rsidR="0019366D" w:rsidRPr="003B75DB" w:rsidRDefault="0019366D">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1A289F88" w14:textId="52382B0C" w:rsidR="00275DFD" w:rsidRPr="003B2C85" w:rsidRDefault="00275DFD" w:rsidP="00A12371">
      <w:pPr>
        <w:pStyle w:val="aa"/>
        <w:widowControl w:val="0"/>
        <w:numPr>
          <w:ilvl w:val="0"/>
          <w:numId w:val="20"/>
        </w:numPr>
        <w:spacing w:before="120" w:after="120" w:line="240" w:lineRule="auto"/>
        <w:ind w:left="851" w:hanging="284"/>
        <w:jc w:val="both"/>
        <w:outlineLvl w:val="1"/>
        <w:rPr>
          <w:rFonts w:ascii="Times New Roman" w:eastAsia="Calibri" w:hAnsi="Times New Roman" w:cs="Times New Roman"/>
          <w:b/>
          <w:color w:val="000000" w:themeColor="text1"/>
          <w:sz w:val="26"/>
          <w:szCs w:val="26"/>
        </w:rPr>
      </w:pPr>
      <w:bookmarkStart w:id="93" w:name="_Toc196567987"/>
      <w:bookmarkStart w:id="94" w:name="_Hlk95394572"/>
      <w:r w:rsidRPr="003B2C85">
        <w:rPr>
          <w:rFonts w:ascii="Times New Roman" w:eastAsia="Times New Roman" w:hAnsi="Times New Roman" w:cs="Times New Roman"/>
          <w:b/>
          <w:color w:val="000000" w:themeColor="text1"/>
          <w:sz w:val="26"/>
          <w:szCs w:val="24"/>
        </w:rPr>
        <w:lastRenderedPageBreak/>
        <w:t>Перспективные топливные балансы</w:t>
      </w:r>
      <w:bookmarkEnd w:id="93"/>
    </w:p>
    <w:p w14:paraId="237CEF69" w14:textId="77777777" w:rsidR="00C53C27" w:rsidRPr="003B2C85" w:rsidRDefault="00C53C27"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95" w:name="_Toc196567988"/>
      <w:bookmarkStart w:id="96" w:name="_Hlk94082954"/>
      <w:r w:rsidRPr="003B2C85">
        <w:rPr>
          <w:rFonts w:ascii="Times New Roman" w:eastAsia="Times New Roman" w:hAnsi="Times New Roman" w:cs="Times New Roman"/>
          <w:b/>
          <w:iCs/>
          <w:color w:val="000000" w:themeColor="text1"/>
          <w:sz w:val="26"/>
        </w:rPr>
        <w:t>8.1.</w:t>
      </w:r>
      <w:r w:rsidRPr="003B2C85">
        <w:rPr>
          <w:rFonts w:ascii="Times New Roman" w:eastAsia="Times New Roman" w:hAnsi="Times New Roman" w:cs="Times New Roman"/>
          <w:b/>
          <w:iCs/>
          <w:color w:val="000000" w:themeColor="text1"/>
          <w:sz w:val="26"/>
        </w:rPr>
        <w:tab/>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5"/>
    </w:p>
    <w:bookmarkEnd w:id="96"/>
    <w:p w14:paraId="334CD045" w14:textId="77777777" w:rsidR="003F2F4D" w:rsidRPr="003F2F4D" w:rsidRDefault="003F2F4D" w:rsidP="0060157C">
      <w:pPr>
        <w:spacing w:after="0" w:line="312" w:lineRule="auto"/>
        <w:ind w:firstLine="567"/>
        <w:jc w:val="both"/>
        <w:rPr>
          <w:rFonts w:ascii="Times New Roman" w:eastAsia="Calibri" w:hAnsi="Times New Roman" w:cs="Times New Roman"/>
          <w:color w:val="000000" w:themeColor="text1"/>
          <w:sz w:val="20"/>
          <w:szCs w:val="20"/>
        </w:rPr>
      </w:pPr>
    </w:p>
    <w:p w14:paraId="0AF9622B" w14:textId="0BD2DBF4" w:rsidR="00391F93" w:rsidRPr="00097332" w:rsidRDefault="00941F79" w:rsidP="003F2F4D">
      <w:pPr>
        <w:spacing w:after="0" w:line="312" w:lineRule="auto"/>
        <w:ind w:right="-283" w:firstLine="567"/>
        <w:jc w:val="both"/>
        <w:rPr>
          <w:rFonts w:ascii="Times New Roman" w:eastAsia="Times New Roman" w:hAnsi="Times New Roman" w:cs="Times New Roman"/>
          <w:color w:val="000000" w:themeColor="text1"/>
          <w:sz w:val="26"/>
          <w:szCs w:val="26"/>
          <w:lang w:eastAsia="ru-RU"/>
        </w:rPr>
      </w:pPr>
      <w:r w:rsidRPr="00097332">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097332">
        <w:rPr>
          <w:rFonts w:ascii="Times New Roman" w:hAnsi="Times New Roman" w:cs="Times New Roman"/>
          <w:color w:val="000000" w:themeColor="text1"/>
          <w:sz w:val="26"/>
          <w:szCs w:val="26"/>
        </w:rPr>
        <w:t xml:space="preserve">– </w:t>
      </w:r>
      <w:r w:rsidR="00140FD3" w:rsidRPr="00097332">
        <w:rPr>
          <w:rFonts w:ascii="Times New Roman" w:hAnsi="Times New Roman" w:cs="Times New Roman"/>
          <w:color w:val="000000" w:themeColor="text1"/>
          <w:sz w:val="26"/>
          <w:szCs w:val="26"/>
        </w:rPr>
        <w:t xml:space="preserve">каменный </w:t>
      </w:r>
      <w:r w:rsidRPr="00097332">
        <w:rPr>
          <w:rFonts w:ascii="Times New Roman" w:hAnsi="Times New Roman" w:cs="Times New Roman"/>
          <w:color w:val="000000" w:themeColor="text1"/>
          <w:sz w:val="26"/>
          <w:szCs w:val="26"/>
        </w:rPr>
        <w:t>уголь</w:t>
      </w:r>
      <w:r w:rsidR="00140FD3" w:rsidRPr="00097332">
        <w:rPr>
          <w:rFonts w:ascii="Times New Roman" w:hAnsi="Times New Roman" w:cs="Times New Roman"/>
          <w:color w:val="000000" w:themeColor="text1"/>
          <w:sz w:val="26"/>
          <w:szCs w:val="26"/>
        </w:rPr>
        <w:t xml:space="preserve"> </w:t>
      </w:r>
      <w:r w:rsidR="00317B91" w:rsidRPr="00097332">
        <w:rPr>
          <w:rFonts w:ascii="Times New Roman" w:hAnsi="Times New Roman" w:cs="Times New Roman"/>
          <w:color w:val="000000" w:themeColor="text1"/>
          <w:sz w:val="26"/>
          <w:szCs w:val="26"/>
        </w:rPr>
        <w:t xml:space="preserve">                 ДО Кузнецкого месторождения</w:t>
      </w:r>
      <w:r w:rsidRPr="00097332">
        <w:rPr>
          <w:rFonts w:ascii="Times New Roman" w:hAnsi="Times New Roman" w:cs="Times New Roman"/>
          <w:color w:val="000000" w:themeColor="text1"/>
          <w:sz w:val="26"/>
          <w:szCs w:val="26"/>
        </w:rPr>
        <w:t>.</w:t>
      </w:r>
      <w:r w:rsidR="00916C60" w:rsidRPr="00097332">
        <w:rPr>
          <w:rFonts w:ascii="Times New Roman" w:hAnsi="Times New Roman" w:cs="Times New Roman"/>
          <w:color w:val="000000" w:themeColor="text1"/>
          <w:sz w:val="26"/>
          <w:szCs w:val="26"/>
        </w:rPr>
        <w:t xml:space="preserve"> </w:t>
      </w:r>
      <w:r w:rsidR="001D7BC0" w:rsidRPr="00097332">
        <w:rPr>
          <w:rFonts w:ascii="Times New Roman" w:eastAsia="Times New Roman" w:hAnsi="Times New Roman" w:cs="Times New Roman"/>
          <w:color w:val="000000" w:themeColor="text1"/>
          <w:sz w:val="26"/>
          <w:szCs w:val="26"/>
          <w:lang w:eastAsia="ru-RU"/>
        </w:rPr>
        <w:t xml:space="preserve">Резервное топливо </w:t>
      </w:r>
      <w:r w:rsidR="00B44177" w:rsidRPr="00097332">
        <w:rPr>
          <w:rFonts w:ascii="Times New Roman" w:eastAsia="Times New Roman" w:hAnsi="Times New Roman" w:cs="Times New Roman"/>
          <w:color w:val="000000" w:themeColor="text1"/>
          <w:sz w:val="26"/>
          <w:szCs w:val="26"/>
          <w:lang w:eastAsia="ru-RU"/>
        </w:rPr>
        <w:t>(</w:t>
      </w:r>
      <w:r w:rsidR="001D7BC0" w:rsidRPr="00097332">
        <w:rPr>
          <w:rFonts w:ascii="Times New Roman" w:eastAsia="Times New Roman" w:hAnsi="Times New Roman" w:cs="Times New Roman"/>
          <w:color w:val="000000" w:themeColor="text1"/>
          <w:sz w:val="26"/>
          <w:szCs w:val="26"/>
          <w:lang w:eastAsia="ru-RU"/>
        </w:rPr>
        <w:t>котл</w:t>
      </w:r>
      <w:r w:rsidR="00B44177" w:rsidRPr="00097332">
        <w:rPr>
          <w:rFonts w:ascii="Times New Roman" w:eastAsia="Times New Roman" w:hAnsi="Times New Roman" w:cs="Times New Roman"/>
          <w:color w:val="000000" w:themeColor="text1"/>
          <w:sz w:val="26"/>
          <w:szCs w:val="26"/>
          <w:lang w:eastAsia="ru-RU"/>
        </w:rPr>
        <w:t>ы</w:t>
      </w:r>
      <w:r w:rsidR="001D7BC0" w:rsidRPr="00097332">
        <w:rPr>
          <w:rFonts w:ascii="Times New Roman" w:eastAsia="Times New Roman" w:hAnsi="Times New Roman" w:cs="Times New Roman"/>
          <w:color w:val="000000" w:themeColor="text1"/>
          <w:sz w:val="26"/>
          <w:szCs w:val="26"/>
          <w:lang w:eastAsia="ru-RU"/>
        </w:rPr>
        <w:t xml:space="preserve"> «ORIONS-2H2M»</w:t>
      </w:r>
      <w:r w:rsidR="00B44177" w:rsidRPr="00097332">
        <w:rPr>
          <w:rFonts w:ascii="Times New Roman" w:eastAsia="Times New Roman" w:hAnsi="Times New Roman" w:cs="Times New Roman"/>
          <w:color w:val="000000" w:themeColor="text1"/>
          <w:sz w:val="26"/>
          <w:szCs w:val="26"/>
          <w:lang w:eastAsia="ru-RU"/>
        </w:rPr>
        <w:t>)</w:t>
      </w:r>
      <w:r w:rsidR="001D7BC0" w:rsidRPr="00097332">
        <w:rPr>
          <w:rFonts w:ascii="Times New Roman" w:eastAsia="Times New Roman" w:hAnsi="Times New Roman" w:cs="Times New Roman"/>
          <w:color w:val="000000" w:themeColor="text1"/>
          <w:sz w:val="26"/>
          <w:szCs w:val="26"/>
          <w:lang w:eastAsia="ru-RU"/>
        </w:rPr>
        <w:t xml:space="preserve"> – дрова.</w:t>
      </w:r>
    </w:p>
    <w:p w14:paraId="41A84994" w14:textId="71BBC83C" w:rsidR="00097332" w:rsidRPr="00097332" w:rsidRDefault="00097332" w:rsidP="003F2F4D">
      <w:pPr>
        <w:widowControl w:val="0"/>
        <w:autoSpaceDE w:val="0"/>
        <w:autoSpaceDN w:val="0"/>
        <w:spacing w:after="0" w:line="312" w:lineRule="auto"/>
        <w:ind w:right="-283" w:firstLine="709"/>
        <w:jc w:val="both"/>
        <w:rPr>
          <w:rFonts w:ascii="Times New Roman" w:eastAsia="Times New Roman" w:hAnsi="Times New Roman" w:cs="Times New Roman"/>
          <w:bCs/>
          <w:color w:val="000000" w:themeColor="text1"/>
          <w:sz w:val="26"/>
          <w:szCs w:val="26"/>
          <w:lang w:eastAsia="ru-RU" w:bidi="ru-RU"/>
        </w:rPr>
      </w:pPr>
      <w:r w:rsidRPr="00097332">
        <w:rPr>
          <w:rFonts w:ascii="Times New Roman" w:eastAsia="Times New Roman" w:hAnsi="Times New Roman" w:cs="Times New Roman"/>
          <w:sz w:val="26"/>
          <w:szCs w:val="26"/>
          <w:lang w:eastAsia="ru-RU" w:bidi="ru-RU"/>
        </w:rPr>
        <w:t>Существующи</w:t>
      </w:r>
      <w:r w:rsidR="00FF2756">
        <w:rPr>
          <w:rFonts w:ascii="Times New Roman" w:eastAsia="Times New Roman" w:hAnsi="Times New Roman" w:cs="Times New Roman"/>
          <w:sz w:val="26"/>
          <w:szCs w:val="26"/>
          <w:lang w:eastAsia="ru-RU" w:bidi="ru-RU"/>
        </w:rPr>
        <w:t>е</w:t>
      </w:r>
      <w:r w:rsidRPr="00097332">
        <w:rPr>
          <w:rFonts w:ascii="Times New Roman" w:eastAsia="Times New Roman" w:hAnsi="Times New Roman" w:cs="Times New Roman"/>
          <w:sz w:val="26"/>
          <w:szCs w:val="26"/>
          <w:lang w:eastAsia="ru-RU" w:bidi="ru-RU"/>
        </w:rPr>
        <w:t xml:space="preserve"> топливны</w:t>
      </w:r>
      <w:r w:rsidR="00FF2756">
        <w:rPr>
          <w:rFonts w:ascii="Times New Roman" w:eastAsia="Times New Roman" w:hAnsi="Times New Roman" w:cs="Times New Roman"/>
          <w:sz w:val="26"/>
          <w:szCs w:val="26"/>
          <w:lang w:eastAsia="ru-RU" w:bidi="ru-RU"/>
        </w:rPr>
        <w:t>е</w:t>
      </w:r>
      <w:r w:rsidRPr="00097332">
        <w:rPr>
          <w:rFonts w:ascii="Times New Roman" w:eastAsia="Times New Roman" w:hAnsi="Times New Roman" w:cs="Times New Roman"/>
          <w:sz w:val="26"/>
          <w:szCs w:val="26"/>
          <w:lang w:eastAsia="ru-RU" w:bidi="ru-RU"/>
        </w:rPr>
        <w:t xml:space="preserve"> баланс</w:t>
      </w:r>
      <w:r w:rsidR="00FF2756">
        <w:rPr>
          <w:rFonts w:ascii="Times New Roman" w:eastAsia="Times New Roman" w:hAnsi="Times New Roman" w:cs="Times New Roman"/>
          <w:sz w:val="26"/>
          <w:szCs w:val="26"/>
          <w:lang w:eastAsia="ru-RU" w:bidi="ru-RU"/>
        </w:rPr>
        <w:t>ы</w:t>
      </w:r>
      <w:r w:rsidRPr="00097332">
        <w:rPr>
          <w:rFonts w:ascii="Times New Roman" w:eastAsia="Times New Roman" w:hAnsi="Times New Roman" w:cs="Times New Roman"/>
          <w:sz w:val="26"/>
          <w:szCs w:val="26"/>
          <w:lang w:eastAsia="ru-RU" w:bidi="ru-RU"/>
        </w:rPr>
        <w:t xml:space="preserve"> потребления топлива источниками тепловой энергии в 2023 году</w:t>
      </w:r>
      <w:r w:rsidR="00FF2756">
        <w:rPr>
          <w:rFonts w:ascii="Times New Roman" w:eastAsia="Times New Roman" w:hAnsi="Times New Roman" w:cs="Times New Roman"/>
          <w:sz w:val="26"/>
          <w:szCs w:val="26"/>
          <w:lang w:eastAsia="ru-RU" w:bidi="ru-RU"/>
        </w:rPr>
        <w:t>, 2024 году</w:t>
      </w:r>
      <w:r w:rsidRPr="00097332">
        <w:rPr>
          <w:rFonts w:ascii="Times New Roman" w:eastAsia="Times New Roman" w:hAnsi="Times New Roman" w:cs="Times New Roman"/>
          <w:sz w:val="26"/>
          <w:szCs w:val="26"/>
          <w:lang w:eastAsia="ru-RU" w:bidi="ru-RU"/>
        </w:rPr>
        <w:t xml:space="preserve"> (источник – </w:t>
      </w:r>
      <w:r w:rsidRPr="00097332">
        <w:rPr>
          <w:rFonts w:ascii="Times New Roman" w:eastAsia="Calibri" w:hAnsi="Times New Roman" w:cs="Times New Roman"/>
          <w:color w:val="000000" w:themeColor="text1"/>
          <w:sz w:val="26"/>
          <w:szCs w:val="26"/>
          <w:lang w:eastAsia="ru-RU" w:bidi="ru-RU"/>
        </w:rPr>
        <w:t xml:space="preserve">сведения программы </w:t>
      </w:r>
      <w:r w:rsidRPr="00097332">
        <w:rPr>
          <w:rFonts w:ascii="Times New Roman" w:eastAsia="Times New Roman" w:hAnsi="Times New Roman" w:cs="Times New Roman"/>
          <w:color w:val="000000" w:themeColor="text1"/>
          <w:sz w:val="26"/>
          <w:szCs w:val="26"/>
          <w:lang w:val="en-US" w:eastAsia="ru-RU" w:bidi="ru-RU"/>
        </w:rPr>
        <w:t>CALC</w:t>
      </w:r>
      <w:r w:rsidRPr="00097332">
        <w:rPr>
          <w:rFonts w:ascii="Times New Roman" w:eastAsia="Times New Roman" w:hAnsi="Times New Roman" w:cs="Times New Roman"/>
          <w:color w:val="000000" w:themeColor="text1"/>
          <w:sz w:val="26"/>
          <w:szCs w:val="26"/>
          <w:lang w:eastAsia="ru-RU" w:bidi="ru-RU"/>
        </w:rPr>
        <w:t>.</w:t>
      </w:r>
      <w:r w:rsidRPr="00097332">
        <w:rPr>
          <w:rFonts w:ascii="Times New Roman" w:eastAsia="Times New Roman" w:hAnsi="Times New Roman" w:cs="Times New Roman"/>
          <w:color w:val="000000" w:themeColor="text1"/>
          <w:sz w:val="26"/>
          <w:szCs w:val="26"/>
          <w:lang w:val="en-US" w:eastAsia="ru-RU" w:bidi="ru-RU"/>
        </w:rPr>
        <w:t>WARM</w:t>
      </w:r>
      <w:r w:rsidRPr="00097332">
        <w:rPr>
          <w:rFonts w:ascii="Times New Roman" w:eastAsia="Times New Roman" w:hAnsi="Times New Roman" w:cs="Times New Roman"/>
          <w:color w:val="000000" w:themeColor="text1"/>
          <w:sz w:val="26"/>
          <w:szCs w:val="26"/>
          <w:lang w:eastAsia="ru-RU" w:bidi="ru-RU"/>
        </w:rPr>
        <w:t>4.47</w:t>
      </w:r>
      <w:r w:rsidRPr="00097332">
        <w:rPr>
          <w:rFonts w:ascii="Times New Roman" w:eastAsia="Times New Roman" w:hAnsi="Times New Roman" w:cs="Times New Roman"/>
          <w:b/>
          <w:color w:val="000000" w:themeColor="text1"/>
          <w:sz w:val="26"/>
          <w:szCs w:val="26"/>
          <w:lang w:eastAsia="ru-RU" w:bidi="ru-RU"/>
        </w:rPr>
        <w:t xml:space="preserve">, </w:t>
      </w:r>
      <w:r w:rsidRPr="00097332">
        <w:rPr>
          <w:rFonts w:ascii="Times New Roman" w:eastAsia="Times New Roman" w:hAnsi="Times New Roman" w:cs="Times New Roman"/>
          <w:bCs/>
          <w:color w:val="000000" w:themeColor="text1"/>
          <w:sz w:val="26"/>
          <w:szCs w:val="26"/>
          <w:lang w:eastAsia="ru-RU" w:bidi="ru-RU"/>
        </w:rPr>
        <w:t>факт 2023</w:t>
      </w:r>
      <w:r w:rsidR="008D12F1">
        <w:rPr>
          <w:rFonts w:ascii="Times New Roman" w:eastAsia="Times New Roman" w:hAnsi="Times New Roman" w:cs="Times New Roman"/>
          <w:bCs/>
          <w:color w:val="000000" w:themeColor="text1"/>
          <w:sz w:val="26"/>
          <w:szCs w:val="26"/>
          <w:lang w:eastAsia="ru-RU" w:bidi="ru-RU"/>
        </w:rPr>
        <w:t xml:space="preserve"> – 2024</w:t>
      </w:r>
      <w:r w:rsidRPr="00097332">
        <w:rPr>
          <w:rFonts w:ascii="Times New Roman" w:eastAsia="Times New Roman" w:hAnsi="Times New Roman" w:cs="Times New Roman"/>
          <w:bCs/>
          <w:color w:val="000000" w:themeColor="text1"/>
          <w:sz w:val="26"/>
          <w:szCs w:val="26"/>
          <w:lang w:eastAsia="ru-RU" w:bidi="ru-RU"/>
        </w:rPr>
        <w:t xml:space="preserve"> г</w:t>
      </w:r>
      <w:r w:rsidR="008D12F1">
        <w:rPr>
          <w:rFonts w:ascii="Times New Roman" w:eastAsia="Times New Roman" w:hAnsi="Times New Roman" w:cs="Times New Roman"/>
          <w:bCs/>
          <w:color w:val="000000" w:themeColor="text1"/>
          <w:sz w:val="26"/>
          <w:szCs w:val="26"/>
          <w:lang w:eastAsia="ru-RU" w:bidi="ru-RU"/>
        </w:rPr>
        <w:t>г.</w:t>
      </w:r>
      <w:r w:rsidRPr="00097332">
        <w:rPr>
          <w:rFonts w:ascii="Times New Roman" w:eastAsia="Times New Roman" w:hAnsi="Times New Roman" w:cs="Times New Roman"/>
          <w:bCs/>
          <w:color w:val="000000" w:themeColor="text1"/>
          <w:sz w:val="26"/>
          <w:szCs w:val="26"/>
          <w:lang w:eastAsia="ru-RU" w:bidi="ru-RU"/>
        </w:rPr>
        <w:t>) приведен</w:t>
      </w:r>
      <w:r w:rsidR="00FF2756">
        <w:rPr>
          <w:rFonts w:ascii="Times New Roman" w:eastAsia="Times New Roman" w:hAnsi="Times New Roman" w:cs="Times New Roman"/>
          <w:bCs/>
          <w:color w:val="000000" w:themeColor="text1"/>
          <w:sz w:val="26"/>
          <w:szCs w:val="26"/>
          <w:lang w:eastAsia="ru-RU" w:bidi="ru-RU"/>
        </w:rPr>
        <w:t>ы</w:t>
      </w:r>
      <w:r w:rsidRPr="00097332">
        <w:rPr>
          <w:rFonts w:ascii="Times New Roman" w:eastAsia="Times New Roman" w:hAnsi="Times New Roman" w:cs="Times New Roman"/>
          <w:bCs/>
          <w:color w:val="000000" w:themeColor="text1"/>
          <w:sz w:val="26"/>
          <w:szCs w:val="26"/>
          <w:lang w:eastAsia="ru-RU" w:bidi="ru-RU"/>
        </w:rPr>
        <w:t xml:space="preserve"> в таблице 10.1 главы 10 ОМ.</w:t>
      </w:r>
    </w:p>
    <w:p w14:paraId="083EAB9E" w14:textId="77777777" w:rsidR="00E150EB" w:rsidRDefault="004E65DE" w:rsidP="003F2F4D">
      <w:pPr>
        <w:spacing w:after="0" w:line="312" w:lineRule="auto"/>
        <w:ind w:right="-283" w:firstLine="567"/>
        <w:jc w:val="both"/>
        <w:rPr>
          <w:rFonts w:ascii="Times New Roman" w:eastAsia="Times New Roman" w:hAnsi="Times New Roman" w:cs="Times New Roman"/>
          <w:color w:val="000000" w:themeColor="text1"/>
          <w:sz w:val="26"/>
          <w:szCs w:val="26"/>
          <w:lang w:eastAsia="ru-RU" w:bidi="ru-RU"/>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p>
    <w:p w14:paraId="7B8471B7" w14:textId="31DDC42B" w:rsidR="004E65DE" w:rsidRDefault="004E65DE" w:rsidP="003F2F4D">
      <w:pPr>
        <w:spacing w:after="0" w:line="312" w:lineRule="auto"/>
        <w:ind w:right="-283"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w:t>
      </w:r>
      <w:r w:rsidR="00E150EB">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ООО «Энерго-Ресурс», вх. № 60/16997 от 29.12.2022 г. сообщается, что по объектам «Газопровод межпоселковый от г. Приозерск к д. Бурнево, пос. Кузнечное с отводом на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FF2756">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1C37C8FD" w14:textId="6311DDF2" w:rsidR="00916C60" w:rsidRDefault="00916C60" w:rsidP="003F2F4D">
      <w:pPr>
        <w:spacing w:after="0" w:line="312" w:lineRule="auto"/>
        <w:ind w:right="-283" w:firstLine="567"/>
        <w:jc w:val="both"/>
        <w:rPr>
          <w:rFonts w:ascii="Times New Roman" w:eastAsia="Times New Roman" w:hAnsi="Times New Roman" w:cs="Times New Roman"/>
          <w:color w:val="000000" w:themeColor="text1"/>
          <w:sz w:val="26"/>
          <w:szCs w:val="26"/>
          <w:lang w:eastAsia="ru-RU"/>
        </w:rPr>
      </w:pPr>
      <w:r w:rsidRPr="004E65DE">
        <w:rPr>
          <w:rFonts w:ascii="Times New Roman" w:eastAsia="Times New Roman" w:hAnsi="Times New Roman" w:cs="Times New Roman"/>
          <w:color w:val="000000" w:themeColor="text1"/>
          <w:sz w:val="26"/>
          <w:szCs w:val="26"/>
          <w:lang w:eastAsia="ru-RU"/>
        </w:rPr>
        <w:t xml:space="preserve">При установке блочно-модульной газовой котельной и выводе </w:t>
      </w:r>
      <w:r w:rsidR="006B668A" w:rsidRPr="004E65DE">
        <w:rPr>
          <w:rFonts w:ascii="Times New Roman" w:eastAsia="Times New Roman" w:hAnsi="Times New Roman" w:cs="Times New Roman"/>
          <w:color w:val="000000" w:themeColor="text1"/>
          <w:sz w:val="26"/>
          <w:szCs w:val="26"/>
          <w:lang w:eastAsia="ru-RU"/>
        </w:rPr>
        <w:t xml:space="preserve">из эксплуатации </w:t>
      </w:r>
      <w:r w:rsidRPr="004E65DE">
        <w:rPr>
          <w:rFonts w:ascii="Times New Roman" w:eastAsia="Times New Roman" w:hAnsi="Times New Roman" w:cs="Times New Roman"/>
          <w:color w:val="000000" w:themeColor="text1"/>
          <w:sz w:val="26"/>
          <w:szCs w:val="26"/>
          <w:lang w:eastAsia="ru-RU"/>
        </w:rPr>
        <w:t>существующей котельной преобладающим видом топлива в поселении будет природный газ.</w:t>
      </w:r>
    </w:p>
    <w:p w14:paraId="3F7C69C0" w14:textId="0D11A73E" w:rsidR="0060157C" w:rsidRDefault="00834445" w:rsidP="003F2F4D">
      <w:pPr>
        <w:spacing w:after="0" w:line="312" w:lineRule="auto"/>
        <w:ind w:right="-283"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Перспективный т</w:t>
      </w:r>
      <w:r w:rsidR="00736D60">
        <w:rPr>
          <w:rFonts w:ascii="Times New Roman" w:eastAsia="Times New Roman" w:hAnsi="Times New Roman" w:cs="Times New Roman"/>
          <w:color w:val="000000" w:themeColor="text1"/>
          <w:sz w:val="26"/>
          <w:szCs w:val="26"/>
          <w:lang w:eastAsia="ru-RU"/>
        </w:rPr>
        <w:t>опливный баланс приведен в таблице 8.1.</w:t>
      </w:r>
    </w:p>
    <w:p w14:paraId="4E9465CD" w14:textId="23BB8156" w:rsidR="00097332" w:rsidRDefault="00097332">
      <w:pPr>
        <w:rPr>
          <w:rFonts w:ascii="Times New Roman" w:eastAsia="Calibri" w:hAnsi="Times New Roman" w:cs="Times New Roman"/>
          <w:color w:val="7030A0"/>
          <w:sz w:val="26"/>
          <w:szCs w:val="26"/>
        </w:rPr>
      </w:pPr>
    </w:p>
    <w:p w14:paraId="6B5D804E" w14:textId="77777777" w:rsidR="003F2F4D" w:rsidRDefault="003F2F4D">
      <w:pPr>
        <w:rPr>
          <w:rFonts w:ascii="Times New Roman" w:eastAsia="Calibri" w:hAnsi="Times New Roman" w:cs="Times New Roman"/>
          <w:color w:val="7030A0"/>
          <w:sz w:val="26"/>
          <w:szCs w:val="26"/>
        </w:rPr>
      </w:pPr>
    </w:p>
    <w:p w14:paraId="46E2F5BA" w14:textId="77777777" w:rsidR="00097332" w:rsidRDefault="00097332" w:rsidP="008C32FB">
      <w:pPr>
        <w:widowControl w:val="0"/>
        <w:spacing w:after="0" w:line="240" w:lineRule="auto"/>
        <w:ind w:firstLine="567"/>
        <w:contextualSpacing/>
        <w:jc w:val="both"/>
        <w:rPr>
          <w:rFonts w:ascii="Times New Roman" w:eastAsia="Calibri" w:hAnsi="Times New Roman" w:cs="Times New Roman"/>
          <w:color w:val="7030A0"/>
          <w:sz w:val="26"/>
          <w:szCs w:val="26"/>
        </w:rPr>
        <w:sectPr w:rsidR="00097332" w:rsidSect="009B0F87">
          <w:pgSz w:w="11906" w:h="16838"/>
          <w:pgMar w:top="1134" w:right="849" w:bottom="1134" w:left="1701" w:header="708" w:footer="708" w:gutter="0"/>
          <w:cols w:space="708"/>
          <w:docGrid w:linePitch="360"/>
        </w:sectPr>
      </w:pPr>
    </w:p>
    <w:p w14:paraId="0443B265" w14:textId="5388F848" w:rsidR="00097332" w:rsidRDefault="00097332" w:rsidP="00E150EB">
      <w:pPr>
        <w:spacing w:after="0" w:line="240" w:lineRule="auto"/>
        <w:jc w:val="both"/>
        <w:rPr>
          <w:rFonts w:ascii="Times New Roman" w:hAnsi="Times New Roman" w:cs="Times New Roman"/>
          <w:b/>
          <w:bCs/>
          <w:sz w:val="24"/>
          <w:szCs w:val="24"/>
        </w:rPr>
      </w:pPr>
      <w:r w:rsidRPr="006F711C">
        <w:rPr>
          <w:rFonts w:ascii="Times New Roman" w:eastAsia="Times New Roman" w:hAnsi="Times New Roman" w:cs="Times New Roman"/>
          <w:b/>
          <w:bCs/>
          <w:sz w:val="25"/>
          <w:szCs w:val="25"/>
          <w:lang w:eastAsia="ru-RU"/>
        </w:rPr>
        <w:lastRenderedPageBreak/>
        <w:t xml:space="preserve">Таблица </w:t>
      </w:r>
      <w:r w:rsidR="00736D60">
        <w:rPr>
          <w:rFonts w:ascii="Times New Roman" w:eastAsia="Times New Roman" w:hAnsi="Times New Roman" w:cs="Times New Roman"/>
          <w:b/>
          <w:bCs/>
          <w:sz w:val="25"/>
          <w:szCs w:val="25"/>
          <w:lang w:eastAsia="ru-RU"/>
        </w:rPr>
        <w:t>8</w:t>
      </w:r>
      <w:r w:rsidRPr="006F711C">
        <w:rPr>
          <w:rFonts w:ascii="Times New Roman" w:eastAsia="Times New Roman" w:hAnsi="Times New Roman" w:cs="Times New Roman"/>
          <w:b/>
          <w:bCs/>
          <w:sz w:val="25"/>
          <w:szCs w:val="25"/>
          <w:lang w:eastAsia="ru-RU"/>
        </w:rPr>
        <w:t xml:space="preserve">.1 – </w:t>
      </w:r>
      <w:r w:rsidR="00834445">
        <w:rPr>
          <w:rFonts w:ascii="Times New Roman" w:hAnsi="Times New Roman" w:cs="Times New Roman"/>
          <w:b/>
          <w:bCs/>
          <w:sz w:val="24"/>
          <w:szCs w:val="24"/>
        </w:rPr>
        <w:t>Перспективный т</w:t>
      </w:r>
      <w:r w:rsidRPr="00131774">
        <w:rPr>
          <w:rFonts w:ascii="Times New Roman" w:hAnsi="Times New Roman" w:cs="Times New Roman"/>
          <w:b/>
          <w:bCs/>
          <w:sz w:val="24"/>
          <w:szCs w:val="24"/>
        </w:rPr>
        <w:t>опливны</w:t>
      </w:r>
      <w:r w:rsidR="00E150EB">
        <w:rPr>
          <w:rFonts w:ascii="Times New Roman" w:hAnsi="Times New Roman" w:cs="Times New Roman"/>
          <w:b/>
          <w:bCs/>
          <w:sz w:val="24"/>
          <w:szCs w:val="24"/>
        </w:rPr>
        <w:t>й</w:t>
      </w:r>
      <w:r w:rsidRPr="00131774">
        <w:rPr>
          <w:rFonts w:ascii="Times New Roman" w:hAnsi="Times New Roman" w:cs="Times New Roman"/>
          <w:b/>
          <w:bCs/>
          <w:sz w:val="24"/>
          <w:szCs w:val="24"/>
        </w:rPr>
        <w:t xml:space="preserve"> баланс </w:t>
      </w:r>
      <w:r w:rsidR="00E150EB">
        <w:rPr>
          <w:rFonts w:ascii="Times New Roman" w:hAnsi="Times New Roman" w:cs="Times New Roman"/>
          <w:b/>
          <w:bCs/>
          <w:sz w:val="24"/>
          <w:szCs w:val="24"/>
        </w:rPr>
        <w:t>системы теплоснабжения Севастьяновского сельского поселения</w:t>
      </w:r>
    </w:p>
    <w:tbl>
      <w:tblPr>
        <w:tblW w:w="14596" w:type="dxa"/>
        <w:shd w:val="clear" w:color="auto" w:fill="FFFFFF" w:themeFill="background1"/>
        <w:tblLook w:val="04A0" w:firstRow="1" w:lastRow="0" w:firstColumn="1" w:lastColumn="0" w:noHBand="0" w:noVBand="1"/>
      </w:tblPr>
      <w:tblGrid>
        <w:gridCol w:w="3823"/>
        <w:gridCol w:w="1417"/>
        <w:gridCol w:w="1559"/>
        <w:gridCol w:w="1418"/>
        <w:gridCol w:w="1559"/>
        <w:gridCol w:w="1701"/>
        <w:gridCol w:w="1559"/>
        <w:gridCol w:w="1560"/>
      </w:tblGrid>
      <w:tr w:rsidR="00834445" w:rsidRPr="00E94758" w14:paraId="2C451FA7" w14:textId="77777777" w:rsidTr="00834445">
        <w:trPr>
          <w:trHeight w:val="324"/>
        </w:trPr>
        <w:tc>
          <w:tcPr>
            <w:tcW w:w="3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E69BDD" w14:textId="77777777" w:rsidR="00834445" w:rsidRPr="00E94758" w:rsidRDefault="00834445" w:rsidP="00834445">
            <w:pPr>
              <w:spacing w:after="0" w:line="240" w:lineRule="auto"/>
              <w:jc w:val="center"/>
              <w:rPr>
                <w:rFonts w:ascii="Times New Roman" w:eastAsia="Times New Roman" w:hAnsi="Times New Roman" w:cs="Times New Roman"/>
                <w:color w:val="000000"/>
                <w:sz w:val="20"/>
                <w:szCs w:val="20"/>
                <w:lang w:eastAsia="ru-RU"/>
              </w:rPr>
            </w:pPr>
            <w:r w:rsidRPr="00E94758">
              <w:rPr>
                <w:rFonts w:ascii="Times New Roman" w:eastAsia="Times New Roman" w:hAnsi="Times New Roman" w:cs="Times New Roman"/>
                <w:color w:val="000000"/>
                <w:sz w:val="20"/>
                <w:szCs w:val="20"/>
                <w:lang w:eastAsia="ru-RU"/>
              </w:rPr>
              <w:t>Источник тепловой энергии</w:t>
            </w:r>
          </w:p>
        </w:tc>
        <w:tc>
          <w:tcPr>
            <w:tcW w:w="107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14:paraId="06F6270F" w14:textId="77777777" w:rsidR="00834445" w:rsidRPr="00E94758" w:rsidRDefault="00834445" w:rsidP="00834445">
            <w:pPr>
              <w:spacing w:after="0" w:line="240" w:lineRule="auto"/>
              <w:jc w:val="center"/>
              <w:rPr>
                <w:rFonts w:ascii="Times New Roman" w:eastAsia="Times New Roman" w:hAnsi="Times New Roman" w:cs="Times New Roman"/>
                <w:b/>
                <w:bCs/>
                <w:color w:val="000000"/>
                <w:sz w:val="19"/>
                <w:szCs w:val="19"/>
                <w:lang w:eastAsia="ru-RU"/>
              </w:rPr>
            </w:pPr>
            <w:r w:rsidRPr="00E94758">
              <w:rPr>
                <w:rFonts w:ascii="Times New Roman" w:eastAsia="Times New Roman" w:hAnsi="Times New Roman" w:cs="Times New Roman"/>
                <w:b/>
                <w:bCs/>
                <w:color w:val="000000"/>
                <w:sz w:val="19"/>
                <w:szCs w:val="19"/>
                <w:lang w:eastAsia="ru-RU"/>
              </w:rPr>
              <w:t>Показатели по годам на перспективу</w:t>
            </w:r>
          </w:p>
        </w:tc>
      </w:tr>
      <w:tr w:rsidR="00834445" w:rsidRPr="00E94758" w14:paraId="28A06F83" w14:textId="77777777" w:rsidTr="00834445">
        <w:trPr>
          <w:trHeight w:val="420"/>
        </w:trPr>
        <w:tc>
          <w:tcPr>
            <w:tcW w:w="3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DC12C9" w14:textId="77777777" w:rsidR="00834445" w:rsidRPr="00E94758" w:rsidRDefault="00834445" w:rsidP="00834445">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7FC9A4C3"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2025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5C2B91C"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2026 год</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4A445325"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2027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A36828A"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2028 год</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83AC8A4"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2029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230139E"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2030 год</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696D7EA5"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2031 год</w:t>
            </w:r>
          </w:p>
        </w:tc>
      </w:tr>
      <w:tr w:rsidR="00834445" w:rsidRPr="00E94758" w14:paraId="231B1304" w14:textId="77777777" w:rsidTr="008D12F1">
        <w:trPr>
          <w:trHeight w:val="789"/>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E2B9D3" w14:textId="0227E945" w:rsidR="00834445" w:rsidRPr="00E94758" w:rsidRDefault="00834445" w:rsidP="00834445">
            <w:pPr>
              <w:spacing w:after="0" w:line="240" w:lineRule="auto"/>
              <w:rPr>
                <w:rFonts w:ascii="Times New Roman" w:eastAsia="Times New Roman" w:hAnsi="Times New Roman" w:cs="Times New Roman"/>
                <w:b/>
                <w:bCs/>
                <w:color w:val="000000"/>
                <w:sz w:val="20"/>
                <w:szCs w:val="20"/>
                <w:lang w:eastAsia="ru-RU"/>
              </w:rPr>
            </w:pPr>
            <w:r w:rsidRPr="00E94758">
              <w:rPr>
                <w:rFonts w:ascii="Times New Roman" w:eastAsia="Times New Roman" w:hAnsi="Times New Roman" w:cs="Times New Roman"/>
                <w:b/>
                <w:bCs/>
                <w:color w:val="000000"/>
                <w:sz w:val="20"/>
                <w:szCs w:val="20"/>
                <w:lang w:eastAsia="ru-RU"/>
              </w:rPr>
              <w:t>Котельная пос. Севастьяново  (существующая котельная, топливо - каменный уголь/дрова - в эксплуата</w:t>
            </w:r>
            <w:r>
              <w:rPr>
                <w:rFonts w:ascii="Times New Roman" w:eastAsia="Times New Roman" w:hAnsi="Times New Roman" w:cs="Times New Roman"/>
                <w:b/>
                <w:bCs/>
                <w:color w:val="000000"/>
                <w:sz w:val="20"/>
                <w:szCs w:val="20"/>
                <w:lang w:eastAsia="ru-RU"/>
              </w:rPr>
              <w:t>-</w:t>
            </w:r>
            <w:r w:rsidRPr="00E94758">
              <w:rPr>
                <w:rFonts w:ascii="Times New Roman" w:eastAsia="Times New Roman" w:hAnsi="Times New Roman" w:cs="Times New Roman"/>
                <w:b/>
                <w:bCs/>
                <w:color w:val="000000"/>
                <w:sz w:val="20"/>
                <w:szCs w:val="20"/>
                <w:lang w:eastAsia="ru-RU"/>
              </w:rPr>
              <w:t>ции до конца 2027 года)</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DFFA732"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3BE1750"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E910C24"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6379" w:type="dxa"/>
            <w:gridSpan w:val="4"/>
            <w:vMerge w:val="restart"/>
            <w:tcBorders>
              <w:top w:val="nil"/>
              <w:left w:val="nil"/>
              <w:right w:val="single" w:sz="4" w:space="0" w:color="auto"/>
            </w:tcBorders>
            <w:shd w:val="clear" w:color="auto" w:fill="FFFFFF" w:themeFill="background1"/>
            <w:noWrap/>
            <w:vAlign w:val="center"/>
            <w:hideMark/>
          </w:tcPr>
          <w:p w14:paraId="4E1EA2AF" w14:textId="77777777" w:rsidR="00834445" w:rsidRPr="00834445" w:rsidRDefault="00834445" w:rsidP="00834445">
            <w:pPr>
              <w:spacing w:after="0" w:line="240" w:lineRule="auto"/>
              <w:jc w:val="center"/>
              <w:rPr>
                <w:rFonts w:ascii="Times New Roman" w:eastAsia="Times New Roman" w:hAnsi="Times New Roman" w:cs="Times New Roman"/>
                <w:color w:val="000000"/>
                <w:lang w:eastAsia="ru-RU"/>
              </w:rPr>
            </w:pPr>
            <w:r w:rsidRPr="00834445">
              <w:rPr>
                <w:rFonts w:ascii="Times New Roman" w:eastAsia="Times New Roman" w:hAnsi="Times New Roman" w:cs="Times New Roman"/>
                <w:color w:val="000000"/>
                <w:lang w:eastAsia="ru-RU"/>
              </w:rPr>
              <w:t>Вывод из эксплуатации существующей</w:t>
            </w:r>
          </w:p>
          <w:p w14:paraId="5BA9FB50" w14:textId="0853FAE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834445">
              <w:rPr>
                <w:rFonts w:ascii="Times New Roman" w:eastAsia="Times New Roman" w:hAnsi="Times New Roman" w:cs="Times New Roman"/>
                <w:color w:val="000000"/>
                <w:lang w:eastAsia="ru-RU"/>
              </w:rPr>
              <w:t>твердотопливной котельной</w:t>
            </w:r>
          </w:p>
        </w:tc>
      </w:tr>
      <w:tr w:rsidR="00834445" w:rsidRPr="00E94758" w14:paraId="7E3F25AA" w14:textId="77777777" w:rsidTr="008D12F1">
        <w:trPr>
          <w:trHeight w:val="61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B549F5"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Отпуск тепловой энергии с коллекторов источника, 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5E31D1D"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4E0A499"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9174ADE"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6379" w:type="dxa"/>
            <w:gridSpan w:val="4"/>
            <w:vMerge/>
            <w:tcBorders>
              <w:left w:val="nil"/>
              <w:right w:val="single" w:sz="4" w:space="0" w:color="auto"/>
            </w:tcBorders>
            <w:shd w:val="clear" w:color="auto" w:fill="FFFFFF" w:themeFill="background1"/>
            <w:noWrap/>
            <w:vAlign w:val="center"/>
          </w:tcPr>
          <w:p w14:paraId="7CD47951" w14:textId="3C1173CE"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p>
        </w:tc>
      </w:tr>
      <w:tr w:rsidR="00834445" w:rsidRPr="00E94758" w14:paraId="5B4FEA9F" w14:textId="77777777" w:rsidTr="008D12F1">
        <w:trPr>
          <w:trHeight w:val="399"/>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94D3BB"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38B9936"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D814BCA"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4454D71"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6379" w:type="dxa"/>
            <w:gridSpan w:val="4"/>
            <w:vMerge/>
            <w:tcBorders>
              <w:left w:val="nil"/>
              <w:right w:val="single" w:sz="4" w:space="0" w:color="auto"/>
            </w:tcBorders>
            <w:shd w:val="clear" w:color="auto" w:fill="FFFFFF" w:themeFill="background1"/>
            <w:noWrap/>
            <w:vAlign w:val="center"/>
          </w:tcPr>
          <w:p w14:paraId="74C59772" w14:textId="04948CF1"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p>
        </w:tc>
      </w:tr>
      <w:tr w:rsidR="00834445" w:rsidRPr="00E94758" w14:paraId="1D47F1CB" w14:textId="77777777" w:rsidTr="008D12F1">
        <w:trPr>
          <w:trHeight w:val="43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8B97E"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натурального топлива,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220E78C"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35FB85B"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A30545F"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6379" w:type="dxa"/>
            <w:gridSpan w:val="4"/>
            <w:vMerge/>
            <w:tcBorders>
              <w:left w:val="nil"/>
              <w:right w:val="single" w:sz="4" w:space="0" w:color="auto"/>
            </w:tcBorders>
            <w:shd w:val="clear" w:color="auto" w:fill="FFFFFF" w:themeFill="background1"/>
            <w:noWrap/>
            <w:vAlign w:val="center"/>
          </w:tcPr>
          <w:p w14:paraId="3392AEC8" w14:textId="51EFAAA1"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p>
        </w:tc>
      </w:tr>
      <w:tr w:rsidR="00834445" w:rsidRPr="00E94758" w14:paraId="480D5EF2" w14:textId="77777777" w:rsidTr="008D12F1">
        <w:trPr>
          <w:trHeight w:val="93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13C8FE"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E12A6B8"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0,287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C92B0CB"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0,287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2952E51"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0,287</w:t>
            </w:r>
          </w:p>
        </w:tc>
        <w:tc>
          <w:tcPr>
            <w:tcW w:w="6379" w:type="dxa"/>
            <w:gridSpan w:val="4"/>
            <w:vMerge/>
            <w:tcBorders>
              <w:left w:val="nil"/>
              <w:bottom w:val="single" w:sz="4" w:space="0" w:color="auto"/>
              <w:right w:val="single" w:sz="4" w:space="0" w:color="auto"/>
            </w:tcBorders>
            <w:shd w:val="clear" w:color="auto" w:fill="FFFFFF" w:themeFill="background1"/>
            <w:noWrap/>
            <w:vAlign w:val="center"/>
          </w:tcPr>
          <w:p w14:paraId="2F82CD5E" w14:textId="7271BB5A"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p>
        </w:tc>
      </w:tr>
      <w:tr w:rsidR="00834445" w:rsidRPr="00E94758" w14:paraId="2392C882" w14:textId="77777777" w:rsidTr="008D12F1">
        <w:trPr>
          <w:trHeight w:val="568"/>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0054E9" w14:textId="77777777" w:rsidR="00834445" w:rsidRPr="00E94758" w:rsidRDefault="00834445" w:rsidP="00834445">
            <w:pPr>
              <w:spacing w:after="0" w:line="240" w:lineRule="auto"/>
              <w:rPr>
                <w:rFonts w:ascii="Times New Roman" w:eastAsia="Times New Roman" w:hAnsi="Times New Roman" w:cs="Times New Roman"/>
                <w:b/>
                <w:bCs/>
                <w:color w:val="000000"/>
                <w:sz w:val="20"/>
                <w:szCs w:val="20"/>
                <w:lang w:eastAsia="ru-RU"/>
              </w:rPr>
            </w:pPr>
            <w:r w:rsidRPr="00E94758">
              <w:rPr>
                <w:rFonts w:ascii="Times New Roman" w:eastAsia="Times New Roman" w:hAnsi="Times New Roman" w:cs="Times New Roman"/>
                <w:b/>
                <w:bCs/>
                <w:color w:val="000000"/>
                <w:sz w:val="20"/>
                <w:szCs w:val="20"/>
                <w:lang w:eastAsia="ru-RU"/>
              </w:rPr>
              <w:t>Новая газовая БМК пос. Севастьяново  (ввод в эксплуатацию с 2028 года)</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5BC6572B"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30AF55E"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67414CE"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E4EEDC4"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044441"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FBB5977"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163FAA0" w14:textId="77777777" w:rsidR="00834445" w:rsidRPr="00E94758" w:rsidRDefault="00834445" w:rsidP="00834445">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r>
      <w:tr w:rsidR="00834445" w:rsidRPr="00E94758" w14:paraId="4F424D64" w14:textId="77777777" w:rsidTr="008D12F1">
        <w:trPr>
          <w:trHeight w:val="67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22EAC8"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Отпуск тепловой энергии с коллекторов источника, 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395E667"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8B4DEE6"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DD80374"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3097A8A"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2604,11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AEF4A5"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2604,11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BEC4917"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2604,11</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2BCC79A"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2604,11</w:t>
            </w:r>
          </w:p>
        </w:tc>
      </w:tr>
      <w:tr w:rsidR="00834445" w:rsidRPr="00E94758" w14:paraId="34B1296F" w14:textId="77777777" w:rsidTr="008D12F1">
        <w:trPr>
          <w:trHeight w:val="63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9FC547"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Удельный расход условного топлива, кг у. т./Гкал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560075D"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0075B11"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53D84AC"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417B118"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159,26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F1D43D"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159,26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767FEED"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159,26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BABB0F9"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159,26</w:t>
            </w:r>
          </w:p>
        </w:tc>
      </w:tr>
      <w:tr w:rsidR="00834445" w:rsidRPr="00E94758" w14:paraId="4787385B" w14:textId="77777777" w:rsidTr="00834445">
        <w:trPr>
          <w:trHeight w:val="45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8F4D3C"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392BC55"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F4FD1EE"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4359B7C"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79ABFFD"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414,731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6C3FB84"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414,731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794D00B"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414,731</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2FE0EB6"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414,731</w:t>
            </w:r>
          </w:p>
        </w:tc>
      </w:tr>
      <w:tr w:rsidR="00834445" w:rsidRPr="00E94758" w14:paraId="3B8654ED" w14:textId="77777777" w:rsidTr="008D12F1">
        <w:trPr>
          <w:trHeight w:val="884"/>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89C58A" w14:textId="77777777" w:rsidR="00834445" w:rsidRPr="00E94758" w:rsidRDefault="00834445" w:rsidP="00834445">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56C07BE"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C71B7E0"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1A7DA86"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F7731D4"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0,0906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ABF6244"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0,0906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B2992CA"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0,0906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4F0F8D1" w14:textId="77777777" w:rsidR="00834445" w:rsidRPr="00E94758" w:rsidRDefault="00834445" w:rsidP="00834445">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0,0906</w:t>
            </w:r>
          </w:p>
        </w:tc>
      </w:tr>
    </w:tbl>
    <w:p w14:paraId="2CB636A8" w14:textId="77777777" w:rsidR="00834445" w:rsidRDefault="00834445">
      <w:pPr>
        <w:rPr>
          <w:rFonts w:ascii="Times New Roman" w:hAnsi="Times New Roman" w:cs="Times New Roman"/>
          <w:b/>
          <w:bCs/>
          <w:sz w:val="24"/>
          <w:szCs w:val="24"/>
        </w:rPr>
      </w:pPr>
      <w:r>
        <w:rPr>
          <w:rFonts w:ascii="Times New Roman" w:hAnsi="Times New Roman" w:cs="Times New Roman"/>
          <w:b/>
          <w:bCs/>
          <w:sz w:val="24"/>
          <w:szCs w:val="24"/>
        </w:rPr>
        <w:br w:type="page"/>
      </w:r>
    </w:p>
    <w:p w14:paraId="09371FE0" w14:textId="77777777" w:rsidR="00097332" w:rsidRDefault="00097332">
      <w:pPr>
        <w:rPr>
          <w:rFonts w:ascii="Times New Roman" w:eastAsia="Calibri" w:hAnsi="Times New Roman" w:cs="Times New Roman"/>
          <w:color w:val="7030A0"/>
          <w:sz w:val="26"/>
          <w:szCs w:val="26"/>
        </w:rPr>
        <w:sectPr w:rsidR="00097332" w:rsidSect="00097332">
          <w:pgSz w:w="16838" w:h="11906" w:orient="landscape"/>
          <w:pgMar w:top="1701" w:right="1134" w:bottom="851" w:left="1134" w:header="709" w:footer="709" w:gutter="0"/>
          <w:cols w:space="708"/>
          <w:docGrid w:linePitch="360"/>
        </w:sectPr>
      </w:pPr>
    </w:p>
    <w:p w14:paraId="300BA0AC" w14:textId="77777777" w:rsidR="00C53C27" w:rsidRPr="00000D38" w:rsidRDefault="00C53C27" w:rsidP="003F2F4D">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97" w:name="_Toc196567989"/>
      <w:r w:rsidRPr="00000D38">
        <w:rPr>
          <w:rFonts w:ascii="Times New Roman" w:eastAsia="Times New Roman" w:hAnsi="Times New Roman" w:cs="Times New Roman"/>
          <w:b/>
          <w:iCs/>
          <w:color w:val="000000" w:themeColor="text1"/>
          <w:sz w:val="26"/>
        </w:rPr>
        <w:lastRenderedPageBreak/>
        <w:t>8.</w:t>
      </w:r>
      <w:r w:rsidR="00DB5923" w:rsidRPr="00000D38">
        <w:rPr>
          <w:rFonts w:ascii="Times New Roman" w:eastAsia="Times New Roman" w:hAnsi="Times New Roman" w:cs="Times New Roman"/>
          <w:b/>
          <w:iCs/>
          <w:color w:val="000000" w:themeColor="text1"/>
          <w:sz w:val="26"/>
        </w:rPr>
        <w:t>2</w:t>
      </w:r>
      <w:r w:rsidRPr="00000D38">
        <w:rPr>
          <w:rFonts w:ascii="Times New Roman" w:eastAsia="Times New Roman" w:hAnsi="Times New Roman" w:cs="Times New Roman"/>
          <w:b/>
          <w:iCs/>
          <w:color w:val="000000" w:themeColor="text1"/>
          <w:sz w:val="26"/>
        </w:rPr>
        <w:t>.</w:t>
      </w:r>
      <w:r w:rsidRPr="00000D38">
        <w:rPr>
          <w:rFonts w:ascii="Times New Roman" w:eastAsia="Times New Roman" w:hAnsi="Times New Roman" w:cs="Times New Roman"/>
          <w:b/>
          <w:iCs/>
          <w:color w:val="000000" w:themeColor="text1"/>
          <w:sz w:val="26"/>
        </w:rPr>
        <w:tab/>
        <w:t>Потребляемые источником</w:t>
      </w:r>
      <w:r w:rsidR="00DB5923" w:rsidRPr="00000D38">
        <w:rPr>
          <w:rFonts w:ascii="Times New Roman" w:eastAsia="Times New Roman" w:hAnsi="Times New Roman" w:cs="Times New Roman"/>
          <w:b/>
          <w:iCs/>
          <w:color w:val="000000" w:themeColor="text1"/>
          <w:sz w:val="26"/>
        </w:rPr>
        <w:t xml:space="preserve"> тепловой энергии виды топлива, включая местные виды топлива, а также используемые возобновляемые источники тепловой энергии</w:t>
      </w:r>
      <w:bookmarkEnd w:id="97"/>
    </w:p>
    <w:p w14:paraId="33720DD9" w14:textId="77777777" w:rsidR="00736D60" w:rsidRPr="00F8399A" w:rsidRDefault="00736D60" w:rsidP="003F2F4D">
      <w:pPr>
        <w:widowControl w:val="0"/>
        <w:spacing w:after="0" w:line="284" w:lineRule="auto"/>
        <w:ind w:right="-283" w:firstLine="851"/>
        <w:contextualSpacing/>
        <w:jc w:val="both"/>
        <w:rPr>
          <w:rFonts w:ascii="Times New Roman" w:eastAsia="Times New Roman" w:hAnsi="Times New Roman" w:cs="Times New Roman"/>
          <w:color w:val="000000"/>
          <w:sz w:val="26"/>
          <w:szCs w:val="26"/>
          <w:lang w:eastAsia="ru-RU"/>
        </w:rPr>
      </w:pPr>
      <w:r w:rsidRPr="00F8399A">
        <w:rPr>
          <w:rFonts w:ascii="Times New Roman" w:eastAsia="Calibri" w:hAnsi="Times New Roman" w:cs="Times New Roman"/>
          <w:sz w:val="26"/>
          <w:szCs w:val="26"/>
        </w:rPr>
        <w:t>В настоящее время централизованное теплоснабжение в поселении осуществляется от муниципальной котельной на твердом топливе (основное топливо – каменный уголь;</w:t>
      </w:r>
      <w:r w:rsidRPr="00F8399A">
        <w:rPr>
          <w:rFonts w:ascii="Times New Roman" w:eastAsia="Times New Roman" w:hAnsi="Times New Roman" w:cs="Times New Roman"/>
          <w:color w:val="000000"/>
          <w:sz w:val="26"/>
          <w:szCs w:val="26"/>
          <w:lang w:eastAsia="ru-RU"/>
        </w:rPr>
        <w:t xml:space="preserve"> резервное топливо – для котлов «ORIONS-2H2M» – дрова).</w:t>
      </w:r>
    </w:p>
    <w:p w14:paraId="398A10A1" w14:textId="7D1015C9" w:rsidR="00736D60" w:rsidRPr="00D32E7A" w:rsidRDefault="00736D60" w:rsidP="003F2F4D">
      <w:pPr>
        <w:widowControl w:val="0"/>
        <w:autoSpaceDE w:val="0"/>
        <w:autoSpaceDN w:val="0"/>
        <w:spacing w:after="0" w:line="284" w:lineRule="auto"/>
        <w:ind w:right="-283" w:firstLine="851"/>
        <w:contextualSpacing/>
        <w:jc w:val="both"/>
        <w:rPr>
          <w:rFonts w:ascii="Times New Roman" w:eastAsia="Times New Roman" w:hAnsi="Times New Roman" w:cs="Times New Roman"/>
          <w:sz w:val="26"/>
          <w:szCs w:val="26"/>
          <w:shd w:val="clear" w:color="auto" w:fill="FFFFFF"/>
          <w:lang w:eastAsia="ru-RU" w:bidi="ru-RU"/>
        </w:rPr>
      </w:pPr>
      <w:r w:rsidRPr="00D32E7A">
        <w:rPr>
          <w:rFonts w:ascii="Times New Roman" w:eastAsia="Times New Roman" w:hAnsi="Times New Roman" w:cs="Times New Roman"/>
          <w:bCs/>
          <w:sz w:val="26"/>
          <w:szCs w:val="26"/>
          <w:shd w:val="clear" w:color="auto" w:fill="FFFFFF"/>
          <w:lang w:eastAsia="ru-RU" w:bidi="ru-RU"/>
        </w:rPr>
        <w:t xml:space="preserve">В соответствии с изменениями, внесенными в Постановление правительства РФ № 154 от 22.02.2012 г. (в ред. постановления Правительства РФ от 23.03.2016 г. </w:t>
      </w:r>
      <w:r w:rsidR="003F2F4D">
        <w:rPr>
          <w:rFonts w:ascii="Times New Roman" w:eastAsia="Times New Roman" w:hAnsi="Times New Roman" w:cs="Times New Roman"/>
          <w:bCs/>
          <w:sz w:val="26"/>
          <w:szCs w:val="26"/>
          <w:shd w:val="clear" w:color="auto" w:fill="FFFFFF"/>
          <w:lang w:eastAsia="ru-RU" w:bidi="ru-RU"/>
        </w:rPr>
        <w:br/>
      </w:r>
      <w:r w:rsidRPr="00D32E7A">
        <w:rPr>
          <w:rFonts w:ascii="Times New Roman" w:eastAsia="Times New Roman" w:hAnsi="Times New Roman" w:cs="Times New Roman"/>
          <w:bCs/>
          <w:sz w:val="26"/>
          <w:szCs w:val="26"/>
          <w:shd w:val="clear" w:color="auto" w:fill="FFFFFF"/>
          <w:lang w:eastAsia="ru-RU" w:bidi="ru-RU"/>
        </w:rPr>
        <w:t xml:space="preserve">№ 229 «О внесении изменений в требования к схемам теплоснабжения, порядку их разработки и утверждения») </w:t>
      </w:r>
      <w:r w:rsidRPr="00D32E7A">
        <w:rPr>
          <w:rFonts w:ascii="Times New Roman" w:eastAsia="Times New Roman" w:hAnsi="Times New Roman" w:cs="Times New Roman"/>
          <w:b/>
          <w:bCs/>
          <w:sz w:val="26"/>
          <w:szCs w:val="26"/>
          <w:shd w:val="clear" w:color="auto" w:fill="FFFFFF"/>
          <w:lang w:eastAsia="ru-RU" w:bidi="ru-RU"/>
        </w:rPr>
        <w:t>местные виды топлива</w:t>
      </w:r>
      <w:r w:rsidRPr="00D32E7A">
        <w:rPr>
          <w:rFonts w:ascii="Times New Roman" w:eastAsia="Times New Roman" w:hAnsi="Times New Roman" w:cs="Times New Roman"/>
          <w:sz w:val="26"/>
          <w:szCs w:val="26"/>
          <w:shd w:val="clear" w:color="auto" w:fill="FFFFFF"/>
          <w:lang w:eastAsia="ru-RU" w:bidi="ru-RU"/>
        </w:rPr>
        <w:t xml:space="preserve"> </w:t>
      </w:r>
      <w:r w:rsidRPr="00D32E7A">
        <w:rPr>
          <w:rFonts w:ascii="Times New Roman" w:eastAsia="Times New Roman" w:hAnsi="Times New Roman" w:cs="Times New Roman"/>
          <w:color w:val="000000"/>
          <w:sz w:val="26"/>
          <w:szCs w:val="26"/>
          <w:lang w:eastAsia="ru-RU" w:bidi="ru-RU"/>
        </w:rPr>
        <w:t>–</w:t>
      </w:r>
      <w:r w:rsidRPr="00D32E7A">
        <w:rPr>
          <w:rFonts w:ascii="Times New Roman" w:eastAsia="Times New Roman" w:hAnsi="Times New Roman" w:cs="Times New Roman"/>
          <w:sz w:val="26"/>
          <w:szCs w:val="26"/>
          <w:shd w:val="clear" w:color="auto" w:fill="FFFFFF"/>
          <w:lang w:eastAsia="ru-RU" w:bidi="ru-RU"/>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00ACBF51" w14:textId="24674E89" w:rsidR="00736D60" w:rsidRPr="00F8399A" w:rsidRDefault="00736D60" w:rsidP="003F2F4D">
      <w:pPr>
        <w:spacing w:after="0" w:line="284" w:lineRule="auto"/>
        <w:ind w:right="-283" w:firstLine="851"/>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sidR="00E150EB">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блочно-модульной котельной и выводе существующей котельной преобладающим видом топлива в поселении будет природный газ.</w:t>
      </w:r>
    </w:p>
    <w:p w14:paraId="7E343D32" w14:textId="77777777" w:rsidR="00736D60" w:rsidRPr="00F8399A" w:rsidRDefault="00736D60" w:rsidP="003F2F4D">
      <w:pPr>
        <w:widowControl w:val="0"/>
        <w:spacing w:after="0" w:line="284" w:lineRule="auto"/>
        <w:ind w:right="-283" w:firstLine="851"/>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Испол</w:t>
      </w:r>
      <w:r>
        <w:rPr>
          <w:rFonts w:ascii="Times New Roman" w:eastAsia="Calibri" w:hAnsi="Times New Roman" w:cs="Times New Roman"/>
          <w:sz w:val="26"/>
          <w:szCs w:val="26"/>
        </w:rPr>
        <w:t>ь</w:t>
      </w:r>
      <w:r w:rsidRPr="00F8399A">
        <w:rPr>
          <w:rFonts w:ascii="Times New Roman" w:eastAsia="Calibri" w:hAnsi="Times New Roman" w:cs="Times New Roman"/>
          <w:sz w:val="26"/>
          <w:szCs w:val="26"/>
        </w:rPr>
        <w:t>зование возобновляемых источников энергии не предусматривается.</w:t>
      </w:r>
    </w:p>
    <w:p w14:paraId="6718DD57" w14:textId="77777777" w:rsidR="008D12F1" w:rsidRPr="003B75DB" w:rsidRDefault="008D12F1" w:rsidP="003F2F4D">
      <w:pPr>
        <w:widowControl w:val="0"/>
        <w:spacing w:after="200" w:line="360" w:lineRule="auto"/>
        <w:ind w:right="-283" w:firstLine="567"/>
        <w:contextualSpacing/>
        <w:jc w:val="both"/>
        <w:rPr>
          <w:rFonts w:ascii="Times New Roman" w:hAnsi="Times New Roman" w:cs="Times New Roman"/>
          <w:color w:val="7030A0"/>
          <w:sz w:val="18"/>
          <w:szCs w:val="18"/>
        </w:rPr>
      </w:pPr>
    </w:p>
    <w:p w14:paraId="51910A04" w14:textId="5C024AB7" w:rsidR="00DB5923" w:rsidRPr="00000D38" w:rsidRDefault="00DB5923" w:rsidP="003F2F4D">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98" w:name="_Toc196567990"/>
      <w:bookmarkStart w:id="99" w:name="_Hlk94084493"/>
      <w:r w:rsidRPr="00000D38">
        <w:rPr>
          <w:rFonts w:ascii="Times New Roman" w:eastAsia="Times New Roman" w:hAnsi="Times New Roman" w:cs="Times New Roman"/>
          <w:b/>
          <w:iCs/>
          <w:color w:val="000000" w:themeColor="text1"/>
          <w:sz w:val="26"/>
        </w:rPr>
        <w:t>8.3.</w:t>
      </w:r>
      <w:r w:rsidRPr="00000D38">
        <w:rPr>
          <w:rFonts w:ascii="Times New Roman" w:eastAsia="Times New Roman" w:hAnsi="Times New Roman" w:cs="Times New Roman"/>
          <w:b/>
          <w:iCs/>
          <w:color w:val="000000" w:themeColor="text1"/>
          <w:sz w:val="26"/>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00140FD3" w:rsidRPr="00000D38">
        <w:rPr>
          <w:rFonts w:ascii="Times New Roman" w:eastAsia="Times New Roman" w:hAnsi="Times New Roman" w:cs="Times New Roman"/>
          <w:b/>
          <w:iCs/>
          <w:color w:val="000000" w:themeColor="text1"/>
          <w:sz w:val="26"/>
        </w:rPr>
        <w:t>»</w:t>
      </w:r>
      <w:r w:rsidRPr="00000D38">
        <w:rPr>
          <w:rFonts w:ascii="Times New Roman" w:eastAsia="Times New Roman" w:hAnsi="Times New Roman" w:cs="Times New Roman"/>
          <w:b/>
          <w:iCs/>
          <w:color w:val="000000" w:themeColor="text1"/>
          <w:sz w:val="26"/>
        </w:rPr>
        <w:t>), их дол</w:t>
      </w:r>
      <w:r w:rsidR="00000D38">
        <w:rPr>
          <w:rFonts w:ascii="Times New Roman" w:eastAsia="Times New Roman" w:hAnsi="Times New Roman" w:cs="Times New Roman"/>
          <w:b/>
          <w:iCs/>
          <w:color w:val="000000" w:themeColor="text1"/>
          <w:sz w:val="26"/>
        </w:rPr>
        <w:t>я</w:t>
      </w:r>
      <w:r w:rsidRPr="00000D38">
        <w:rPr>
          <w:rFonts w:ascii="Times New Roman" w:eastAsia="Times New Roman" w:hAnsi="Times New Roman" w:cs="Times New Roman"/>
          <w:b/>
          <w:iCs/>
          <w:color w:val="000000" w:themeColor="text1"/>
          <w:sz w:val="26"/>
        </w:rPr>
        <w:t xml:space="preserve"> и значение низшей теплоты сгорания топлив, используем</w:t>
      </w:r>
      <w:r w:rsidR="008957C3" w:rsidRPr="00000D38">
        <w:rPr>
          <w:rFonts w:ascii="Times New Roman" w:eastAsia="Times New Roman" w:hAnsi="Times New Roman" w:cs="Times New Roman"/>
          <w:b/>
          <w:iCs/>
          <w:color w:val="000000" w:themeColor="text1"/>
          <w:sz w:val="26"/>
        </w:rPr>
        <w:t>ых</w:t>
      </w:r>
      <w:r w:rsidRPr="00000D38">
        <w:rPr>
          <w:rFonts w:ascii="Times New Roman" w:eastAsia="Times New Roman" w:hAnsi="Times New Roman" w:cs="Times New Roman"/>
          <w:b/>
          <w:iCs/>
          <w:color w:val="000000" w:themeColor="text1"/>
          <w:sz w:val="26"/>
        </w:rPr>
        <w:t xml:space="preserve"> для производства тепловой энергии по каждой системе теплоснабжения</w:t>
      </w:r>
      <w:bookmarkEnd w:id="98"/>
    </w:p>
    <w:bookmarkEnd w:id="99"/>
    <w:p w14:paraId="0060DAF4" w14:textId="77777777" w:rsidR="008D12F1" w:rsidRPr="008D12F1" w:rsidRDefault="008D12F1" w:rsidP="003F2F4D">
      <w:pPr>
        <w:widowControl w:val="0"/>
        <w:spacing w:after="0" w:line="300" w:lineRule="auto"/>
        <w:ind w:right="-283" w:firstLine="567"/>
        <w:contextualSpacing/>
        <w:jc w:val="both"/>
        <w:rPr>
          <w:rFonts w:ascii="Times New Roman" w:eastAsia="Calibri" w:hAnsi="Times New Roman" w:cs="Times New Roman"/>
          <w:color w:val="000000" w:themeColor="text1"/>
          <w:sz w:val="16"/>
          <w:szCs w:val="16"/>
        </w:rPr>
      </w:pPr>
    </w:p>
    <w:p w14:paraId="443A0BB4" w14:textId="3FF04A58" w:rsidR="003C58F5" w:rsidRPr="00736D60" w:rsidRDefault="00941F79" w:rsidP="003F2F4D">
      <w:pPr>
        <w:widowControl w:val="0"/>
        <w:spacing w:after="0" w:line="300" w:lineRule="auto"/>
        <w:ind w:right="-283" w:firstLine="567"/>
        <w:contextualSpacing/>
        <w:jc w:val="both"/>
        <w:rPr>
          <w:rFonts w:ascii="Times New Roman" w:eastAsiaTheme="minorEastAsia" w:hAnsi="Times New Roman" w:cs="Times New Roman"/>
          <w:color w:val="000000" w:themeColor="text1"/>
          <w:sz w:val="26"/>
          <w:szCs w:val="26"/>
        </w:rPr>
      </w:pPr>
      <w:r w:rsidRPr="00736D60">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736D60">
        <w:rPr>
          <w:rFonts w:ascii="Times New Roman" w:hAnsi="Times New Roman" w:cs="Times New Roman"/>
          <w:color w:val="000000" w:themeColor="text1"/>
          <w:sz w:val="26"/>
          <w:szCs w:val="26"/>
        </w:rPr>
        <w:t xml:space="preserve">– </w:t>
      </w:r>
      <w:r w:rsidR="00317B91" w:rsidRPr="00736D60">
        <w:rPr>
          <w:rFonts w:ascii="Times New Roman" w:hAnsi="Times New Roman" w:cs="Times New Roman"/>
          <w:color w:val="000000" w:themeColor="text1"/>
          <w:sz w:val="26"/>
          <w:szCs w:val="26"/>
        </w:rPr>
        <w:t xml:space="preserve">каменный </w:t>
      </w:r>
      <w:r w:rsidRPr="00736D60">
        <w:rPr>
          <w:rFonts w:ascii="Times New Roman" w:hAnsi="Times New Roman" w:cs="Times New Roman"/>
          <w:color w:val="000000" w:themeColor="text1"/>
          <w:sz w:val="26"/>
          <w:szCs w:val="26"/>
        </w:rPr>
        <w:t>уголь</w:t>
      </w:r>
      <w:r w:rsidR="00317B91" w:rsidRPr="00736D60">
        <w:rPr>
          <w:rFonts w:ascii="Times New Roman" w:hAnsi="Times New Roman" w:cs="Times New Roman"/>
          <w:color w:val="000000" w:themeColor="text1"/>
          <w:sz w:val="26"/>
          <w:szCs w:val="26"/>
        </w:rPr>
        <w:t xml:space="preserve">           (ДО Кузнецкого месторождения)</w:t>
      </w:r>
      <w:r w:rsidR="00E150EB">
        <w:rPr>
          <w:rFonts w:ascii="Times New Roman" w:eastAsiaTheme="minorEastAsia" w:hAnsi="Times New Roman" w:cs="Times New Roman"/>
          <w:color w:val="000000" w:themeColor="text1"/>
          <w:sz w:val="26"/>
          <w:szCs w:val="26"/>
        </w:rPr>
        <w:t>, резервное – дрова.</w:t>
      </w:r>
    </w:p>
    <w:p w14:paraId="01DFC07A" w14:textId="77777777" w:rsidR="00FC6FA9" w:rsidRPr="00736D60" w:rsidRDefault="00FC6FA9" w:rsidP="003F2F4D">
      <w:pPr>
        <w:widowControl w:val="0"/>
        <w:spacing w:after="200" w:line="360" w:lineRule="auto"/>
        <w:ind w:right="-283" w:firstLine="567"/>
        <w:contextualSpacing/>
        <w:jc w:val="both"/>
        <w:rPr>
          <w:rFonts w:ascii="Times New Roman" w:hAnsi="Times New Roman" w:cs="Times New Roman"/>
          <w:color w:val="7030A0"/>
          <w:sz w:val="20"/>
          <w:szCs w:val="20"/>
        </w:rPr>
      </w:pPr>
    </w:p>
    <w:p w14:paraId="7FE7B1C1" w14:textId="4E6FF22E" w:rsidR="00DB5923" w:rsidRPr="00000D38" w:rsidRDefault="00DB5923" w:rsidP="003F2F4D">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100" w:name="_Toc196567991"/>
      <w:r w:rsidRPr="00000D38">
        <w:rPr>
          <w:rFonts w:ascii="Times New Roman" w:eastAsia="Times New Roman" w:hAnsi="Times New Roman" w:cs="Times New Roman"/>
          <w:b/>
          <w:iCs/>
          <w:color w:val="000000" w:themeColor="text1"/>
          <w:sz w:val="26"/>
        </w:rPr>
        <w:t>8.4.</w:t>
      </w:r>
      <w:r w:rsidRPr="00000D38">
        <w:rPr>
          <w:rFonts w:ascii="Times New Roman" w:eastAsia="Times New Roman" w:hAnsi="Times New Roman" w:cs="Times New Roman"/>
          <w:b/>
          <w:iCs/>
          <w:color w:val="000000" w:themeColor="text1"/>
          <w:sz w:val="26"/>
        </w:rPr>
        <w:tab/>
      </w:r>
      <w:r w:rsidR="007962BE" w:rsidRPr="00000D38">
        <w:rPr>
          <w:rFonts w:ascii="Times New Roman" w:eastAsia="Times New Roman" w:hAnsi="Times New Roman" w:cs="Times New Roman"/>
          <w:b/>
          <w:iCs/>
          <w:color w:val="000000" w:themeColor="text1"/>
          <w:sz w:val="26"/>
        </w:rPr>
        <w:t>Преобладающий в поселении вид топлива, определяемый по совокупности всех систем теплоснабжения</w:t>
      </w:r>
      <w:r w:rsidR="00864DE1" w:rsidRPr="00000D38">
        <w:rPr>
          <w:rFonts w:ascii="Times New Roman" w:eastAsia="Times New Roman" w:hAnsi="Times New Roman" w:cs="Times New Roman"/>
          <w:b/>
          <w:iCs/>
          <w:color w:val="000000" w:themeColor="text1"/>
          <w:sz w:val="26"/>
        </w:rPr>
        <w:t>, находящихся в соответствующем поселении</w:t>
      </w:r>
      <w:bookmarkEnd w:id="100"/>
    </w:p>
    <w:p w14:paraId="769B241C" w14:textId="47AF0E76" w:rsidR="00DB5923" w:rsidRPr="00000D38" w:rsidRDefault="00B8242D" w:rsidP="003F2F4D">
      <w:pPr>
        <w:widowControl w:val="0"/>
        <w:spacing w:after="200" w:line="292" w:lineRule="auto"/>
        <w:ind w:right="-283" w:firstLine="709"/>
        <w:contextualSpacing/>
        <w:jc w:val="both"/>
        <w:rPr>
          <w:rFonts w:ascii="Times New Roman" w:eastAsia="Calibri" w:hAnsi="Times New Roman" w:cs="Times New Roman"/>
          <w:color w:val="000000" w:themeColor="text1"/>
          <w:sz w:val="26"/>
          <w:szCs w:val="26"/>
        </w:rPr>
      </w:pPr>
      <w:r w:rsidRPr="00000D38">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000D38">
        <w:rPr>
          <w:rFonts w:ascii="Times New Roman" w:hAnsi="Times New Roman" w:cs="Times New Roman"/>
          <w:color w:val="000000" w:themeColor="text1"/>
          <w:sz w:val="26"/>
          <w:szCs w:val="26"/>
        </w:rPr>
        <w:t xml:space="preserve">– </w:t>
      </w:r>
      <w:r w:rsidR="00317B91" w:rsidRPr="00000D38">
        <w:rPr>
          <w:rFonts w:ascii="Times New Roman" w:hAnsi="Times New Roman" w:cs="Times New Roman"/>
          <w:color w:val="000000" w:themeColor="text1"/>
          <w:sz w:val="26"/>
          <w:szCs w:val="26"/>
        </w:rPr>
        <w:t xml:space="preserve">каменный </w:t>
      </w:r>
      <w:r w:rsidRPr="00000D38">
        <w:rPr>
          <w:rFonts w:ascii="Times New Roman" w:hAnsi="Times New Roman" w:cs="Times New Roman"/>
          <w:color w:val="000000" w:themeColor="text1"/>
          <w:sz w:val="26"/>
          <w:szCs w:val="26"/>
        </w:rPr>
        <w:t>уголь</w:t>
      </w:r>
      <w:r w:rsidR="006B668A" w:rsidRPr="00000D38">
        <w:rPr>
          <w:rFonts w:ascii="Times New Roman" w:hAnsi="Times New Roman" w:cs="Times New Roman"/>
          <w:color w:val="000000" w:themeColor="text1"/>
          <w:sz w:val="26"/>
          <w:szCs w:val="26"/>
        </w:rPr>
        <w:t xml:space="preserve"> (резервный вид топлива – дрова).</w:t>
      </w:r>
    </w:p>
    <w:p w14:paraId="213DDE4E" w14:textId="77777777" w:rsidR="00E150EB" w:rsidRDefault="00000D38" w:rsidP="003F2F4D">
      <w:pPr>
        <w:spacing w:after="0" w:line="292" w:lineRule="auto"/>
        <w:ind w:right="-283" w:firstLine="709"/>
        <w:jc w:val="both"/>
        <w:rPr>
          <w:rFonts w:ascii="Times New Roman" w:eastAsia="Times New Roman" w:hAnsi="Times New Roman" w:cs="Times New Roman"/>
          <w:color w:val="000000" w:themeColor="text1"/>
          <w:sz w:val="26"/>
          <w:szCs w:val="26"/>
          <w:lang w:eastAsia="ru-RU" w:bidi="ru-RU"/>
        </w:rPr>
      </w:pPr>
      <w:bookmarkStart w:id="101" w:name="_Hlk94087660"/>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p>
    <w:p w14:paraId="66C6986B" w14:textId="100CE641" w:rsidR="00000D38" w:rsidRDefault="00000D38" w:rsidP="003F2F4D">
      <w:pPr>
        <w:spacing w:after="0" w:line="292" w:lineRule="auto"/>
        <w:ind w:right="-283" w:firstLine="709"/>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lastRenderedPageBreak/>
        <w:t xml:space="preserve">Письмом АО «Газпром газораспределение Ленинградская область» в адрес </w:t>
      </w:r>
      <w:r w:rsidR="00FF2756">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ООО «Энерго-Ресурс», вх. № 60/16997 от 29.12.2022 г. сообщается, что по объектам «Газопровод межпоселковый от г. Приозерск к д. Бурнево, пос. Кузнечное с отводом на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0312A3A9" w14:textId="720275E7" w:rsidR="00941F79" w:rsidRDefault="00941F79" w:rsidP="003F2F4D">
      <w:pPr>
        <w:spacing w:after="0" w:line="292" w:lineRule="auto"/>
        <w:ind w:right="-283" w:firstLine="709"/>
        <w:jc w:val="both"/>
        <w:rPr>
          <w:rFonts w:ascii="Times New Roman" w:eastAsia="Times New Roman" w:hAnsi="Times New Roman" w:cs="Times New Roman"/>
          <w:color w:val="000000" w:themeColor="text1"/>
          <w:sz w:val="26"/>
          <w:szCs w:val="26"/>
          <w:lang w:eastAsia="ru-RU"/>
        </w:rPr>
      </w:pPr>
      <w:r w:rsidRPr="00000D38">
        <w:rPr>
          <w:rFonts w:ascii="Times New Roman" w:eastAsia="Times New Roman" w:hAnsi="Times New Roman" w:cs="Times New Roman"/>
          <w:color w:val="000000" w:themeColor="text1"/>
          <w:sz w:val="26"/>
          <w:szCs w:val="26"/>
          <w:lang w:eastAsia="ru-RU"/>
        </w:rPr>
        <w:t xml:space="preserve">При установке блочно-модульной газовой котельной и выводе </w:t>
      </w:r>
      <w:r w:rsidR="0077229B" w:rsidRPr="00000D38">
        <w:rPr>
          <w:rFonts w:ascii="Times New Roman" w:eastAsia="Times New Roman" w:hAnsi="Times New Roman" w:cs="Times New Roman"/>
          <w:color w:val="000000" w:themeColor="text1"/>
          <w:sz w:val="26"/>
          <w:szCs w:val="26"/>
          <w:lang w:eastAsia="ru-RU"/>
        </w:rPr>
        <w:t xml:space="preserve">из эксплуатации </w:t>
      </w:r>
      <w:r w:rsidRPr="00000D38">
        <w:rPr>
          <w:rFonts w:ascii="Times New Roman" w:eastAsia="Times New Roman" w:hAnsi="Times New Roman" w:cs="Times New Roman"/>
          <w:color w:val="000000" w:themeColor="text1"/>
          <w:sz w:val="26"/>
          <w:szCs w:val="26"/>
          <w:lang w:eastAsia="ru-RU"/>
        </w:rPr>
        <w:t xml:space="preserve">существующей </w:t>
      </w:r>
      <w:r w:rsidR="00000D38" w:rsidRPr="00000D38">
        <w:rPr>
          <w:rFonts w:ascii="Times New Roman" w:eastAsia="Times New Roman" w:hAnsi="Times New Roman" w:cs="Times New Roman"/>
          <w:color w:val="000000" w:themeColor="text1"/>
          <w:sz w:val="26"/>
          <w:szCs w:val="26"/>
          <w:lang w:eastAsia="ru-RU"/>
        </w:rPr>
        <w:t xml:space="preserve">твердотопливной </w:t>
      </w:r>
      <w:r w:rsidRPr="00000D38">
        <w:rPr>
          <w:rFonts w:ascii="Times New Roman" w:eastAsia="Times New Roman" w:hAnsi="Times New Roman" w:cs="Times New Roman"/>
          <w:color w:val="000000" w:themeColor="text1"/>
          <w:sz w:val="26"/>
          <w:szCs w:val="26"/>
          <w:lang w:eastAsia="ru-RU"/>
        </w:rPr>
        <w:t>котельной преобладающим видом топлива в поселении будет природный газ.</w:t>
      </w:r>
    </w:p>
    <w:p w14:paraId="637210E2" w14:textId="77777777" w:rsidR="00000D38" w:rsidRPr="003F2F4D" w:rsidRDefault="00000D38" w:rsidP="003F2F4D">
      <w:pPr>
        <w:spacing w:after="0" w:line="360" w:lineRule="auto"/>
        <w:ind w:right="-283" w:firstLine="567"/>
        <w:jc w:val="both"/>
        <w:rPr>
          <w:rFonts w:ascii="Times New Roman" w:eastAsia="Times New Roman" w:hAnsi="Times New Roman" w:cs="Times New Roman"/>
          <w:color w:val="000000" w:themeColor="text1"/>
          <w:sz w:val="20"/>
          <w:szCs w:val="20"/>
          <w:lang w:eastAsia="ru-RU"/>
        </w:rPr>
      </w:pPr>
    </w:p>
    <w:p w14:paraId="22F90F54" w14:textId="77777777" w:rsidR="007962BE" w:rsidRPr="00000D38" w:rsidRDefault="007962BE" w:rsidP="003F2F4D">
      <w:pPr>
        <w:widowControl w:val="0"/>
        <w:spacing w:before="120" w:after="120" w:line="240" w:lineRule="auto"/>
        <w:ind w:right="-283" w:firstLine="851"/>
        <w:jc w:val="both"/>
        <w:outlineLvl w:val="2"/>
        <w:rPr>
          <w:rFonts w:ascii="Times New Roman" w:eastAsia="Times New Roman" w:hAnsi="Times New Roman" w:cs="Times New Roman"/>
          <w:b/>
          <w:iCs/>
          <w:color w:val="000000" w:themeColor="text1"/>
          <w:sz w:val="26"/>
        </w:rPr>
      </w:pPr>
      <w:bookmarkStart w:id="102" w:name="_Toc196567992"/>
      <w:bookmarkEnd w:id="101"/>
      <w:r w:rsidRPr="00000D38">
        <w:rPr>
          <w:rFonts w:ascii="Times New Roman" w:eastAsia="Times New Roman" w:hAnsi="Times New Roman" w:cs="Times New Roman"/>
          <w:b/>
          <w:iCs/>
          <w:color w:val="000000" w:themeColor="text1"/>
          <w:sz w:val="26"/>
        </w:rPr>
        <w:t>8.5.</w:t>
      </w:r>
      <w:r w:rsidRPr="00000D38">
        <w:rPr>
          <w:rFonts w:ascii="Times New Roman" w:eastAsia="Times New Roman" w:hAnsi="Times New Roman" w:cs="Times New Roman"/>
          <w:b/>
          <w:iCs/>
          <w:color w:val="000000" w:themeColor="text1"/>
          <w:sz w:val="26"/>
        </w:rPr>
        <w:tab/>
        <w:t>Приоритетное направление развития топливного баланса поселения</w:t>
      </w:r>
      <w:bookmarkEnd w:id="102"/>
    </w:p>
    <w:p w14:paraId="177DAF9A" w14:textId="77777777" w:rsidR="00342C7D" w:rsidRPr="003F2F4D" w:rsidRDefault="00342C7D" w:rsidP="003F2F4D">
      <w:pPr>
        <w:spacing w:before="40" w:after="0" w:line="240" w:lineRule="auto"/>
        <w:ind w:right="-283" w:firstLine="567"/>
        <w:jc w:val="both"/>
        <w:rPr>
          <w:rFonts w:ascii="Times New Roman" w:eastAsia="Times New Roman" w:hAnsi="Times New Roman" w:cs="Times New Roman"/>
          <w:color w:val="7030A0"/>
          <w:sz w:val="20"/>
          <w:szCs w:val="20"/>
        </w:rPr>
      </w:pPr>
    </w:p>
    <w:p w14:paraId="11F371F7" w14:textId="2A4BD9A3" w:rsidR="00000D38" w:rsidRDefault="00000D38" w:rsidP="003F2F4D">
      <w:pPr>
        <w:spacing w:after="0" w:line="306" w:lineRule="auto"/>
        <w:ind w:right="-283" w:firstLine="709"/>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«Энерго-Ресурс», вх. № 60/16997 от</w:t>
      </w:r>
      <w:r w:rsidR="003F2F4D">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29.12.2022 г. сообщается, что по объектам «Газопровод межпоселковый от </w:t>
      </w:r>
      <w:r w:rsidR="003F2F4D">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г. Приозерск кд. Бурнево, пос. Кузнечное с отводом на п</w:t>
      </w:r>
      <w:r w:rsidR="008D12F1">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3F2F4D">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xml:space="preserve">. Кузнечное – </w:t>
      </w:r>
      <w:r w:rsidR="003F2F4D">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5B3B0D5D" w14:textId="77777777" w:rsidR="003F2F4D" w:rsidRDefault="00000D38" w:rsidP="003F2F4D">
      <w:pPr>
        <w:spacing w:after="0" w:line="306" w:lineRule="auto"/>
        <w:ind w:right="-283" w:firstLine="709"/>
        <w:jc w:val="both"/>
        <w:rPr>
          <w:rFonts w:ascii="Times New Roman" w:eastAsia="Times New Roman" w:hAnsi="Times New Roman" w:cs="Times New Roman"/>
          <w:color w:val="000000" w:themeColor="text1"/>
          <w:sz w:val="26"/>
          <w:szCs w:val="26"/>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котельной.</w:t>
      </w:r>
    </w:p>
    <w:p w14:paraId="09F21A4E" w14:textId="6D150A5A" w:rsidR="004F3F48" w:rsidRPr="00E150EB" w:rsidRDefault="004F3F48" w:rsidP="003F2F4D">
      <w:pPr>
        <w:spacing w:after="0" w:line="306" w:lineRule="auto"/>
        <w:ind w:right="-283" w:firstLine="709"/>
        <w:jc w:val="both"/>
        <w:rPr>
          <w:rFonts w:ascii="Times New Roman" w:eastAsia="Times New Roman" w:hAnsi="Times New Roman" w:cs="Times New Roman"/>
          <w:color w:val="000000" w:themeColor="text1"/>
          <w:sz w:val="26"/>
          <w:szCs w:val="26"/>
          <w:lang w:eastAsia="ru-RU"/>
        </w:rPr>
      </w:pPr>
      <w:r w:rsidRPr="003B75DB">
        <w:rPr>
          <w:rFonts w:ascii="Times New Roman" w:eastAsia="Calibri" w:hAnsi="Times New Roman" w:cs="Times New Roman"/>
          <w:color w:val="7030A0"/>
          <w:sz w:val="26"/>
          <w:szCs w:val="26"/>
        </w:rPr>
        <w:br w:type="page"/>
      </w:r>
      <w:bookmarkEnd w:id="94"/>
    </w:p>
    <w:p w14:paraId="27E7CBA0" w14:textId="057183B9" w:rsidR="00275DFD" w:rsidRPr="00736D60" w:rsidRDefault="00275DFD" w:rsidP="00CC34B2">
      <w:pPr>
        <w:pStyle w:val="aa"/>
        <w:widowControl w:val="0"/>
        <w:numPr>
          <w:ilvl w:val="0"/>
          <w:numId w:val="20"/>
        </w:numPr>
        <w:spacing w:before="120" w:after="120" w:line="240" w:lineRule="auto"/>
        <w:ind w:left="0" w:firstLine="627"/>
        <w:jc w:val="both"/>
        <w:outlineLvl w:val="1"/>
        <w:rPr>
          <w:rFonts w:ascii="Times New Roman" w:eastAsia="Calibri" w:hAnsi="Times New Roman" w:cs="Times New Roman"/>
          <w:b/>
          <w:color w:val="000000" w:themeColor="text1"/>
          <w:sz w:val="26"/>
          <w:szCs w:val="26"/>
        </w:rPr>
      </w:pPr>
      <w:bookmarkStart w:id="103" w:name="_Toc196567993"/>
      <w:bookmarkStart w:id="104" w:name="_Hlk95395822"/>
      <w:r w:rsidRPr="00736D60">
        <w:rPr>
          <w:rFonts w:ascii="Times New Roman" w:eastAsia="Times New Roman" w:hAnsi="Times New Roman" w:cs="Times New Roman"/>
          <w:b/>
          <w:color w:val="000000" w:themeColor="text1"/>
          <w:sz w:val="26"/>
          <w:szCs w:val="24"/>
        </w:rPr>
        <w:lastRenderedPageBreak/>
        <w:t>Инвестиции в строительство, реконструкцию, техническое перевооружение и (или) модернизацию</w:t>
      </w:r>
      <w:bookmarkEnd w:id="103"/>
    </w:p>
    <w:p w14:paraId="547DBC0E" w14:textId="77777777" w:rsidR="00275DFD" w:rsidRPr="00736D60" w:rsidRDefault="0089191E"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5" w:name="_Toc196567994"/>
      <w:r w:rsidRPr="00736D60">
        <w:rPr>
          <w:rFonts w:ascii="Times New Roman" w:eastAsia="Times New Roman" w:hAnsi="Times New Roman" w:cs="Times New Roman"/>
          <w:b/>
          <w:iCs/>
          <w:color w:val="000000" w:themeColor="text1"/>
          <w:sz w:val="26"/>
        </w:rPr>
        <w:t>9.1.</w:t>
      </w:r>
      <w:r w:rsidRPr="00736D60">
        <w:rPr>
          <w:rFonts w:ascii="Times New Roman" w:eastAsia="Times New Roman" w:hAnsi="Times New Roman" w:cs="Times New Roman"/>
          <w:b/>
          <w:iCs/>
          <w:color w:val="000000" w:themeColor="text1"/>
          <w:sz w:val="26"/>
        </w:rPr>
        <w:tab/>
      </w:r>
      <w:r w:rsidR="00275DFD" w:rsidRPr="00736D60">
        <w:rPr>
          <w:rFonts w:ascii="Times New Roman" w:eastAsia="Times New Roman" w:hAnsi="Times New Roman" w:cs="Times New Roman"/>
          <w:b/>
          <w:iCs/>
          <w:color w:val="000000" w:themeColor="text1"/>
          <w:sz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5"/>
    </w:p>
    <w:p w14:paraId="190357FF" w14:textId="77777777" w:rsidR="003F2F4D" w:rsidRDefault="003F2F4D" w:rsidP="00736D60">
      <w:pPr>
        <w:spacing w:after="0" w:line="306" w:lineRule="auto"/>
        <w:ind w:right="-144" w:firstLine="567"/>
        <w:jc w:val="both"/>
        <w:rPr>
          <w:rFonts w:ascii="Times New Roman" w:eastAsia="Times New Roman" w:hAnsi="Times New Roman" w:cs="Times New Roman"/>
          <w:sz w:val="26"/>
          <w:szCs w:val="26"/>
          <w:lang w:eastAsia="ru-RU"/>
        </w:rPr>
      </w:pPr>
    </w:p>
    <w:p w14:paraId="13B33388" w14:textId="3AE908CC" w:rsidR="00736D60" w:rsidRDefault="00736D60" w:rsidP="00736D60">
      <w:pPr>
        <w:spacing w:after="0" w:line="306" w:lineRule="auto"/>
        <w:ind w:right="-144" w:firstLine="567"/>
        <w:jc w:val="both"/>
        <w:rPr>
          <w:rFonts w:ascii="Times New Roman" w:eastAsia="Times New Roman" w:hAnsi="Times New Roman" w:cs="Times New Roman"/>
          <w:sz w:val="26"/>
          <w:szCs w:val="26"/>
          <w:lang w:eastAsia="ru-RU"/>
        </w:rPr>
      </w:pPr>
      <w:r w:rsidRPr="0006134D">
        <w:rPr>
          <w:rFonts w:ascii="Times New Roman" w:eastAsia="Times New Roman" w:hAnsi="Times New Roman" w:cs="Times New Roman"/>
          <w:sz w:val="26"/>
          <w:szCs w:val="26"/>
          <w:lang w:eastAsia="ru-RU"/>
        </w:rPr>
        <w:t xml:space="preserve">В соответствии с материалами глав </w:t>
      </w:r>
      <w:r>
        <w:rPr>
          <w:rFonts w:ascii="Times New Roman" w:eastAsia="Times New Roman" w:hAnsi="Times New Roman" w:cs="Times New Roman"/>
          <w:sz w:val="26"/>
          <w:szCs w:val="26"/>
          <w:lang w:eastAsia="ru-RU"/>
        </w:rPr>
        <w:t xml:space="preserve">4, 5, 6 утверждаемой части и глав 5, </w:t>
      </w:r>
      <w:r w:rsidRPr="0006134D">
        <w:rPr>
          <w:rFonts w:ascii="Times New Roman" w:eastAsia="Times New Roman" w:hAnsi="Times New Roman" w:cs="Times New Roman"/>
          <w:sz w:val="26"/>
          <w:szCs w:val="26"/>
          <w:lang w:eastAsia="ru-RU"/>
        </w:rPr>
        <w:t xml:space="preserve">7, 8 и 9 Обосновывающих материалов в качестве основных мероприятий по развитию системы теплоснабжения </w:t>
      </w:r>
      <w:r>
        <w:rPr>
          <w:rFonts w:ascii="Times New Roman" w:eastAsia="Times New Roman" w:hAnsi="Times New Roman" w:cs="Times New Roman"/>
          <w:sz w:val="26"/>
          <w:szCs w:val="26"/>
          <w:lang w:eastAsia="ru-RU"/>
        </w:rPr>
        <w:t>пос. Севастьяново</w:t>
      </w:r>
      <w:r w:rsidRPr="0006134D">
        <w:rPr>
          <w:rFonts w:ascii="Times New Roman" w:eastAsia="Times New Roman" w:hAnsi="Times New Roman" w:cs="Times New Roman"/>
          <w:sz w:val="26"/>
          <w:szCs w:val="26"/>
          <w:lang w:eastAsia="ru-RU"/>
        </w:rPr>
        <w:t xml:space="preserve"> предусматриваются:</w:t>
      </w:r>
    </w:p>
    <w:p w14:paraId="5CCC98F5"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r>
        <w:rPr>
          <w:rFonts w:ascii="Times New Roman" w:eastAsia="Times New Roman" w:hAnsi="Times New Roman" w:cs="Times New Roman"/>
          <w:sz w:val="26"/>
          <w:szCs w:val="26"/>
          <w:lang w:eastAsia="ru-RU"/>
        </w:rPr>
        <w:t xml:space="preserve"> (1,70 Гкал/ч) (срок ввода в эксплуатацию – с 2028 г.)</w:t>
      </w:r>
      <w:r w:rsidRPr="00B73A2A">
        <w:rPr>
          <w:rFonts w:ascii="Times New Roman" w:eastAsia="Times New Roman" w:hAnsi="Times New Roman" w:cs="Times New Roman"/>
          <w:sz w:val="26"/>
          <w:szCs w:val="26"/>
          <w:lang w:eastAsia="ru-RU"/>
        </w:rPr>
        <w:t>;</w:t>
      </w:r>
    </w:p>
    <w:p w14:paraId="3014E3D2"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C74A996"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129A9F1C"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50D6B0D0" w14:textId="77777777" w:rsidR="00736D60"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574A0BE1" w14:textId="77777777" w:rsidR="00736D60"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EB69B4B" w14:textId="7C15885B" w:rsidR="00736D60" w:rsidRDefault="00736D60" w:rsidP="00736D60">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1219F9E5" w14:textId="77777777" w:rsidR="00436DA7" w:rsidRPr="00B247F1" w:rsidRDefault="00436DA7" w:rsidP="00436DA7">
      <w:pPr>
        <w:spacing w:after="0" w:line="306" w:lineRule="auto"/>
        <w:ind w:right="-285" w:firstLine="709"/>
        <w:jc w:val="both"/>
        <w:rPr>
          <w:rFonts w:ascii="Times New Roman" w:eastAsia="Times New Roman" w:hAnsi="Times New Roman" w:cs="Times New Roman"/>
          <w:bCs/>
          <w:color w:val="000000" w:themeColor="text1"/>
          <w:sz w:val="26"/>
          <w:szCs w:val="26"/>
          <w:u w:val="single"/>
        </w:rPr>
      </w:pPr>
      <w:r w:rsidRPr="00B247F1">
        <w:rPr>
          <w:rFonts w:ascii="Times New Roman" w:eastAsia="Times New Roman" w:hAnsi="Times New Roman" w:cs="Times New Roman"/>
          <w:bCs/>
          <w:color w:val="000000" w:themeColor="text1"/>
          <w:sz w:val="26"/>
          <w:szCs w:val="26"/>
          <w:u w:val="single"/>
        </w:rPr>
        <w:t>В стоимости строительства нового источника тепловой энергии – новой газовой БМК пос. Севастьяново учтены стоимости технического присоединения к сетям электроснабжения, газоснабжения и водоснабжения.</w:t>
      </w:r>
    </w:p>
    <w:p w14:paraId="4E705CF1" w14:textId="30539BF8" w:rsidR="00736D60" w:rsidRPr="002A52F5" w:rsidRDefault="00736D60" w:rsidP="00736D60">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(Приложение 3).</w:t>
      </w:r>
    </w:p>
    <w:p w14:paraId="47AA7B71" w14:textId="77777777" w:rsidR="00736D60" w:rsidRDefault="00736D60" w:rsidP="00736D60">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w:t>
      </w:r>
      <w:r>
        <w:rPr>
          <w:rFonts w:ascii="Times New Roman" w:hAnsi="Times New Roman" w:cs="Times New Roman"/>
          <w:sz w:val="26"/>
          <w:szCs w:val="26"/>
        </w:rPr>
        <w:t xml:space="preserve">поселения </w:t>
      </w:r>
      <w:r w:rsidRPr="002A52F5">
        <w:rPr>
          <w:rFonts w:ascii="Times New Roman" w:hAnsi="Times New Roman" w:cs="Times New Roman"/>
          <w:sz w:val="26"/>
          <w:szCs w:val="26"/>
        </w:rPr>
        <w:t xml:space="preserve">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724E7B7C" w14:textId="5B727030" w:rsidR="00736D60" w:rsidRPr="00436DA7" w:rsidRDefault="00736D60" w:rsidP="00436DA7">
      <w:pPr>
        <w:spacing w:after="0" w:line="307" w:lineRule="auto"/>
        <w:ind w:right="-427" w:firstLine="709"/>
        <w:jc w:val="both"/>
        <w:rPr>
          <w:rFonts w:ascii="Times New Roman" w:hAnsi="Times New Roman" w:cs="Times New Roman"/>
          <w:sz w:val="26"/>
          <w:szCs w:val="26"/>
        </w:rPr>
      </w:pPr>
      <w:r w:rsidRPr="00436DA7">
        <w:rPr>
          <w:rFonts w:ascii="Times New Roman" w:hAnsi="Times New Roman" w:cs="Times New Roman"/>
          <w:sz w:val="26"/>
          <w:szCs w:val="26"/>
        </w:rPr>
        <w:t>Для расчета инвестиций на каждый год применяются индексы-дефляторы (ИПЦ), представленные в таблице 9.1, согласно данным Министерства экономического развития Российской Федерации.</w:t>
      </w:r>
    </w:p>
    <w:p w14:paraId="721529DD" w14:textId="77777777" w:rsidR="00436DA7" w:rsidRPr="00436DA7" w:rsidRDefault="00436DA7" w:rsidP="00436DA7">
      <w:pPr>
        <w:spacing w:after="0" w:line="307" w:lineRule="auto"/>
        <w:ind w:right="-285" w:firstLine="709"/>
        <w:jc w:val="both"/>
        <w:rPr>
          <w:rFonts w:ascii="Times New Roman" w:hAnsi="Times New Roman" w:cs="Times New Roman"/>
          <w:color w:val="000000" w:themeColor="text1"/>
          <w:sz w:val="26"/>
          <w:szCs w:val="26"/>
        </w:rPr>
      </w:pPr>
      <w:r w:rsidRPr="00436DA7">
        <w:rPr>
          <w:rFonts w:ascii="Times New Roman" w:hAnsi="Times New Roman" w:cs="Times New Roman"/>
          <w:color w:val="000000" w:themeColor="text1"/>
          <w:sz w:val="26"/>
          <w:szCs w:val="26"/>
        </w:rPr>
        <w:t>В таблице 9.2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p>
    <w:p w14:paraId="5046C35E" w14:textId="45C1D67F" w:rsidR="00436DA7" w:rsidRPr="00436DA7" w:rsidRDefault="00436DA7" w:rsidP="00436DA7">
      <w:pPr>
        <w:spacing w:after="0" w:line="307" w:lineRule="auto"/>
        <w:ind w:right="-427" w:firstLine="709"/>
        <w:jc w:val="both"/>
        <w:rPr>
          <w:rFonts w:ascii="Times New Roman" w:hAnsi="Times New Roman" w:cs="Times New Roman"/>
          <w:sz w:val="26"/>
          <w:szCs w:val="26"/>
        </w:rPr>
      </w:pPr>
    </w:p>
    <w:p w14:paraId="384EAED0" w14:textId="3D9531E3" w:rsidR="00436DA7" w:rsidRDefault="00436DA7" w:rsidP="00736D60">
      <w:pPr>
        <w:spacing w:line="306" w:lineRule="auto"/>
        <w:ind w:right="-427" w:firstLine="567"/>
        <w:jc w:val="both"/>
        <w:rPr>
          <w:rFonts w:ascii="Times New Roman" w:hAnsi="Times New Roman" w:cs="Times New Roman"/>
          <w:sz w:val="26"/>
          <w:szCs w:val="26"/>
        </w:rPr>
      </w:pPr>
    </w:p>
    <w:p w14:paraId="47E4314B" w14:textId="581EB132" w:rsidR="00736D60" w:rsidRPr="000B368B" w:rsidRDefault="00736D60" w:rsidP="00736D60">
      <w:pPr>
        <w:spacing w:after="0" w:line="240" w:lineRule="auto"/>
        <w:jc w:val="both"/>
        <w:rPr>
          <w:rFonts w:ascii="Times New Roman" w:hAnsi="Times New Roman" w:cs="Times New Roman"/>
          <w:b/>
          <w:color w:val="000000" w:themeColor="text1"/>
          <w:sz w:val="24"/>
          <w:szCs w:val="24"/>
        </w:rPr>
      </w:pPr>
      <w:r w:rsidRPr="00146B80">
        <w:rPr>
          <w:rFonts w:ascii="Times New Roman" w:hAnsi="Times New Roman" w:cs="Times New Roman"/>
          <w:b/>
          <w:bCs/>
          <w:color w:val="000000" w:themeColor="text1"/>
          <w:sz w:val="25"/>
          <w:szCs w:val="25"/>
        </w:rPr>
        <w:lastRenderedPageBreak/>
        <w:t>Т</w:t>
      </w:r>
      <w:r w:rsidRPr="000B368B">
        <w:rPr>
          <w:rFonts w:ascii="Times New Roman" w:hAnsi="Times New Roman" w:cs="Times New Roman"/>
          <w:b/>
          <w:bCs/>
          <w:color w:val="000000" w:themeColor="text1"/>
          <w:sz w:val="24"/>
          <w:szCs w:val="24"/>
        </w:rPr>
        <w:t>аблица 9.1</w:t>
      </w:r>
      <w:r w:rsidRPr="000B368B">
        <w:rPr>
          <w:rFonts w:ascii="Times New Roman" w:hAnsi="Times New Roman" w:cs="Times New Roman"/>
          <w:b/>
          <w:color w:val="000000" w:themeColor="text1"/>
          <w:sz w:val="24"/>
          <w:szCs w:val="24"/>
        </w:rPr>
        <w:t xml:space="preserve"> </w:t>
      </w:r>
      <w:r w:rsidR="000B70D6">
        <w:rPr>
          <w:rFonts w:ascii="Times New Roman" w:hAnsi="Times New Roman" w:cs="Times New Roman"/>
          <w:b/>
          <w:color w:val="000000" w:themeColor="text1"/>
          <w:sz w:val="24"/>
          <w:szCs w:val="24"/>
        </w:rPr>
        <w:t xml:space="preserve">– </w:t>
      </w:r>
      <w:r w:rsidRPr="000B368B">
        <w:rPr>
          <w:rFonts w:ascii="Times New Roman" w:hAnsi="Times New Roman" w:cs="Times New Roman"/>
          <w:b/>
          <w:color w:val="000000" w:themeColor="text1"/>
          <w:sz w:val="24"/>
          <w:szCs w:val="24"/>
        </w:rPr>
        <w:t>Прогноз индексов-дефляторов (данные Министерства экономического развития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409"/>
        <w:gridCol w:w="1413"/>
        <w:gridCol w:w="1413"/>
        <w:gridCol w:w="1276"/>
        <w:gridCol w:w="1395"/>
        <w:gridCol w:w="1391"/>
      </w:tblGrid>
      <w:tr w:rsidR="000B368B" w:rsidRPr="003926E3" w14:paraId="199CC7F9" w14:textId="77777777" w:rsidTr="00436DA7">
        <w:trPr>
          <w:trHeight w:val="268"/>
        </w:trPr>
        <w:tc>
          <w:tcPr>
            <w:tcW w:w="1296" w:type="pct"/>
            <w:tcBorders>
              <w:bottom w:val="single" w:sz="4" w:space="0" w:color="auto"/>
            </w:tcBorders>
            <w:shd w:val="clear" w:color="auto" w:fill="FFFFFF"/>
            <w:vAlign w:val="center"/>
          </w:tcPr>
          <w:p w14:paraId="1843DDCB" w14:textId="77777777" w:rsidR="00736D60" w:rsidRPr="003926E3" w:rsidRDefault="00736D60" w:rsidP="00F85B67">
            <w:pPr>
              <w:keepNext/>
              <w:tabs>
                <w:tab w:val="left" w:pos="1985"/>
              </w:tabs>
              <w:spacing w:after="0" w:line="240" w:lineRule="auto"/>
              <w:ind w:left="-57" w:right="-57"/>
              <w:jc w:val="center"/>
              <w:rPr>
                <w:rFonts w:ascii="Times New Roman" w:eastAsia="Calibri" w:hAnsi="Times New Roman" w:cs="Times New Roman"/>
                <w:b/>
                <w:color w:val="000000" w:themeColor="text1"/>
              </w:rPr>
            </w:pPr>
            <w:bookmarkStart w:id="106" w:name="_Hlk129558092"/>
            <w:r w:rsidRPr="003926E3">
              <w:rPr>
                <w:rFonts w:ascii="Times New Roman" w:eastAsia="Calibri" w:hAnsi="Times New Roman" w:cs="Times New Roman"/>
                <w:b/>
                <w:color w:val="000000" w:themeColor="text1"/>
              </w:rPr>
              <w:t>Год</w:t>
            </w:r>
          </w:p>
        </w:tc>
        <w:tc>
          <w:tcPr>
            <w:tcW w:w="760" w:type="pct"/>
            <w:tcBorders>
              <w:bottom w:val="single" w:sz="4" w:space="0" w:color="auto"/>
            </w:tcBorders>
            <w:shd w:val="clear" w:color="auto" w:fill="FFFFFF"/>
            <w:vAlign w:val="center"/>
          </w:tcPr>
          <w:p w14:paraId="7EA07C86"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 xml:space="preserve">2023 </w:t>
            </w:r>
          </w:p>
          <w:p w14:paraId="6DD62154"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(отчет)</w:t>
            </w:r>
          </w:p>
        </w:tc>
        <w:tc>
          <w:tcPr>
            <w:tcW w:w="760" w:type="pct"/>
            <w:tcBorders>
              <w:bottom w:val="single" w:sz="4" w:space="0" w:color="auto"/>
            </w:tcBorders>
            <w:shd w:val="clear" w:color="auto" w:fill="FFFFFF"/>
            <w:vAlign w:val="center"/>
          </w:tcPr>
          <w:p w14:paraId="4AC98F12"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2024</w:t>
            </w:r>
          </w:p>
          <w:p w14:paraId="3182939C"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(оценка)</w:t>
            </w:r>
          </w:p>
        </w:tc>
        <w:tc>
          <w:tcPr>
            <w:tcW w:w="686" w:type="pct"/>
            <w:tcBorders>
              <w:bottom w:val="single" w:sz="4" w:space="0" w:color="auto"/>
            </w:tcBorders>
            <w:shd w:val="clear" w:color="auto" w:fill="FFFFFF"/>
            <w:vAlign w:val="center"/>
          </w:tcPr>
          <w:p w14:paraId="79659AFD"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2025</w:t>
            </w:r>
          </w:p>
          <w:p w14:paraId="49F7DB83"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50" w:type="pct"/>
            <w:tcBorders>
              <w:bottom w:val="single" w:sz="4" w:space="0" w:color="auto"/>
            </w:tcBorders>
            <w:shd w:val="clear" w:color="auto" w:fill="FFFFFF"/>
            <w:vAlign w:val="center"/>
          </w:tcPr>
          <w:p w14:paraId="44AD1751"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2026</w:t>
            </w:r>
          </w:p>
          <w:p w14:paraId="3F645964"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48" w:type="pct"/>
            <w:tcBorders>
              <w:bottom w:val="single" w:sz="4" w:space="0" w:color="auto"/>
            </w:tcBorders>
            <w:shd w:val="clear" w:color="auto" w:fill="FFFFFF"/>
            <w:vAlign w:val="center"/>
          </w:tcPr>
          <w:p w14:paraId="07C61870"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2027 – 2031</w:t>
            </w:r>
          </w:p>
          <w:p w14:paraId="55A442A0"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r>
      <w:tr w:rsidR="000B368B" w:rsidRPr="003926E3" w14:paraId="6CFC018F" w14:textId="77777777" w:rsidTr="00436DA7">
        <w:trPr>
          <w:trHeight w:val="263"/>
        </w:trPr>
        <w:tc>
          <w:tcPr>
            <w:tcW w:w="1296" w:type="pct"/>
            <w:tcBorders>
              <w:bottom w:val="single" w:sz="4" w:space="0" w:color="auto"/>
            </w:tcBorders>
            <w:shd w:val="clear" w:color="auto" w:fill="FFFFFF"/>
            <w:vAlign w:val="center"/>
          </w:tcPr>
          <w:p w14:paraId="2EB058C0" w14:textId="77777777" w:rsidR="00736D60" w:rsidRPr="003926E3" w:rsidRDefault="00736D60" w:rsidP="00F85B67">
            <w:pPr>
              <w:keepNext/>
              <w:tabs>
                <w:tab w:val="left" w:pos="1985"/>
              </w:tabs>
              <w:spacing w:after="0" w:line="240" w:lineRule="auto"/>
              <w:ind w:left="-57" w:right="-57"/>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Индекс-дефлятор для строительства (ИПЦ)</w:t>
            </w:r>
          </w:p>
        </w:tc>
        <w:tc>
          <w:tcPr>
            <w:tcW w:w="760" w:type="pct"/>
            <w:tcBorders>
              <w:top w:val="single" w:sz="4" w:space="0" w:color="auto"/>
              <w:left w:val="single" w:sz="4" w:space="0" w:color="auto"/>
              <w:bottom w:val="single" w:sz="8" w:space="0" w:color="auto"/>
              <w:right w:val="single" w:sz="4" w:space="0" w:color="auto"/>
            </w:tcBorders>
            <w:shd w:val="clear" w:color="auto" w:fill="auto"/>
            <w:vAlign w:val="center"/>
          </w:tcPr>
          <w:p w14:paraId="3E49878E"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106,3</w:t>
            </w:r>
          </w:p>
        </w:tc>
        <w:tc>
          <w:tcPr>
            <w:tcW w:w="760" w:type="pct"/>
            <w:tcBorders>
              <w:top w:val="single" w:sz="4" w:space="0" w:color="auto"/>
              <w:left w:val="nil"/>
              <w:bottom w:val="single" w:sz="8" w:space="0" w:color="auto"/>
              <w:right w:val="single" w:sz="4" w:space="0" w:color="auto"/>
            </w:tcBorders>
            <w:shd w:val="clear" w:color="auto" w:fill="auto"/>
            <w:vAlign w:val="center"/>
          </w:tcPr>
          <w:p w14:paraId="25E22934" w14:textId="51D7541E" w:rsidR="00736D60" w:rsidRPr="003926E3" w:rsidRDefault="00436DA7"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Pr>
                <w:rFonts w:ascii="Times New Roman" w:hAnsi="Times New Roman" w:cs="Times New Roman"/>
                <w:color w:val="000000" w:themeColor="text1"/>
              </w:rPr>
              <w:t>107,3</w:t>
            </w:r>
          </w:p>
        </w:tc>
        <w:tc>
          <w:tcPr>
            <w:tcW w:w="686" w:type="pct"/>
            <w:tcBorders>
              <w:top w:val="single" w:sz="4" w:space="0" w:color="auto"/>
              <w:left w:val="nil"/>
              <w:bottom w:val="single" w:sz="8" w:space="0" w:color="auto"/>
              <w:right w:val="single" w:sz="4" w:space="0" w:color="auto"/>
            </w:tcBorders>
            <w:shd w:val="clear" w:color="auto" w:fill="auto"/>
            <w:vAlign w:val="center"/>
          </w:tcPr>
          <w:p w14:paraId="705388D4" w14:textId="40006FBD" w:rsidR="00736D60" w:rsidRPr="003926E3" w:rsidRDefault="00436DA7"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Pr>
                <w:rFonts w:ascii="Times New Roman" w:hAnsi="Times New Roman" w:cs="Times New Roman"/>
                <w:color w:val="000000" w:themeColor="text1"/>
              </w:rPr>
              <w:t>105,1</w:t>
            </w:r>
          </w:p>
        </w:tc>
        <w:tc>
          <w:tcPr>
            <w:tcW w:w="750" w:type="pct"/>
            <w:tcBorders>
              <w:top w:val="single" w:sz="4" w:space="0" w:color="auto"/>
              <w:left w:val="nil"/>
              <w:bottom w:val="single" w:sz="4" w:space="0" w:color="auto"/>
              <w:right w:val="single" w:sz="4" w:space="0" w:color="auto"/>
            </w:tcBorders>
            <w:vAlign w:val="center"/>
          </w:tcPr>
          <w:p w14:paraId="4FB51E28"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104,2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252C928"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104,0</w:t>
            </w:r>
          </w:p>
        </w:tc>
      </w:tr>
      <w:bookmarkEnd w:id="106"/>
    </w:tbl>
    <w:p w14:paraId="73937A66" w14:textId="77777777" w:rsidR="00736D60" w:rsidRPr="00436DA7" w:rsidRDefault="00736D60" w:rsidP="00247900">
      <w:pPr>
        <w:spacing w:after="0" w:line="336" w:lineRule="auto"/>
        <w:ind w:firstLine="567"/>
        <w:jc w:val="both"/>
        <w:rPr>
          <w:rFonts w:ascii="Times New Roman" w:eastAsia="Times New Roman" w:hAnsi="Times New Roman" w:cs="Times New Roman"/>
          <w:color w:val="7030A0"/>
          <w:sz w:val="20"/>
          <w:szCs w:val="20"/>
          <w:lang w:eastAsia="ru-RU"/>
        </w:rPr>
      </w:pPr>
    </w:p>
    <w:p w14:paraId="6D43E361" w14:textId="262B513E" w:rsidR="007B4F20" w:rsidRDefault="007B4F20" w:rsidP="007B4F20">
      <w:pPr>
        <w:spacing w:after="0" w:line="240" w:lineRule="auto"/>
        <w:ind w:right="-425"/>
        <w:jc w:val="both"/>
        <w:rPr>
          <w:rFonts w:ascii="Times New Roman" w:hAnsi="Times New Roman" w:cs="Times New Roman"/>
          <w:b/>
          <w:bCs/>
          <w:color w:val="000000" w:themeColor="text1"/>
          <w:sz w:val="24"/>
          <w:szCs w:val="24"/>
        </w:rPr>
      </w:pPr>
      <w:r w:rsidRPr="007B4F20">
        <w:rPr>
          <w:rFonts w:ascii="Times New Roman" w:hAnsi="Times New Roman" w:cs="Times New Roman"/>
          <w:b/>
          <w:bCs/>
          <w:color w:val="000000" w:themeColor="text1"/>
          <w:sz w:val="24"/>
          <w:szCs w:val="24"/>
        </w:rPr>
        <w:t xml:space="preserve">Таблица 9.2 </w:t>
      </w:r>
      <w:r w:rsidR="000B70D6">
        <w:rPr>
          <w:rFonts w:ascii="Times New Roman" w:hAnsi="Times New Roman" w:cs="Times New Roman"/>
          <w:b/>
          <w:bCs/>
          <w:color w:val="000000" w:themeColor="text1"/>
          <w:sz w:val="24"/>
          <w:szCs w:val="24"/>
        </w:rPr>
        <w:t xml:space="preserve">– </w:t>
      </w:r>
      <w:r w:rsidRPr="007B4F20">
        <w:rPr>
          <w:rFonts w:ascii="Times New Roman" w:hAnsi="Times New Roman" w:cs="Times New Roman"/>
          <w:b/>
          <w:bCs/>
          <w:color w:val="000000" w:themeColor="text1"/>
          <w:sz w:val="24"/>
          <w:szCs w:val="24"/>
        </w:rPr>
        <w:t>Оценка величины необходимых капитальных вложений в строительство и реконструкцию источников централизованной системы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1"/>
        <w:gridCol w:w="2134"/>
        <w:gridCol w:w="1985"/>
        <w:gridCol w:w="1843"/>
        <w:gridCol w:w="1701"/>
        <w:gridCol w:w="1275"/>
      </w:tblGrid>
      <w:tr w:rsidR="00436DA7" w:rsidRPr="00821078" w14:paraId="7978A0D9" w14:textId="77777777" w:rsidTr="00834445">
        <w:trPr>
          <w:trHeight w:val="1100"/>
          <w:tblHeader/>
        </w:trPr>
        <w:tc>
          <w:tcPr>
            <w:tcW w:w="701" w:type="dxa"/>
            <w:tcBorders>
              <w:bottom w:val="single" w:sz="4" w:space="0" w:color="auto"/>
            </w:tcBorders>
            <w:shd w:val="clear" w:color="auto" w:fill="FFFFFF" w:themeFill="background1"/>
            <w:vAlign w:val="center"/>
            <w:hideMark/>
          </w:tcPr>
          <w:p w14:paraId="0E178AF0"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п/п</w:t>
            </w:r>
          </w:p>
        </w:tc>
        <w:tc>
          <w:tcPr>
            <w:tcW w:w="2134" w:type="dxa"/>
            <w:tcBorders>
              <w:bottom w:val="single" w:sz="4" w:space="0" w:color="auto"/>
            </w:tcBorders>
            <w:shd w:val="clear" w:color="auto" w:fill="FFFFFF" w:themeFill="background1"/>
            <w:vAlign w:val="center"/>
            <w:hideMark/>
          </w:tcPr>
          <w:p w14:paraId="3839CE76"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Наименование мероприятия</w:t>
            </w:r>
          </w:p>
        </w:tc>
        <w:tc>
          <w:tcPr>
            <w:tcW w:w="1985" w:type="dxa"/>
            <w:tcBorders>
              <w:bottom w:val="single" w:sz="4" w:space="0" w:color="auto"/>
            </w:tcBorders>
            <w:shd w:val="clear" w:color="auto" w:fill="FFFFFF" w:themeFill="background1"/>
            <w:vAlign w:val="center"/>
            <w:hideMark/>
          </w:tcPr>
          <w:p w14:paraId="1CB26454"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Объем капитальных вложений в текущих ценах (по состоянию на 2024 год) (без НДС), тыс. рублей</w:t>
            </w:r>
          </w:p>
        </w:tc>
        <w:tc>
          <w:tcPr>
            <w:tcW w:w="1843" w:type="dxa"/>
            <w:tcBorders>
              <w:bottom w:val="single" w:sz="4" w:space="0" w:color="auto"/>
            </w:tcBorders>
            <w:shd w:val="clear" w:color="auto" w:fill="FFFFFF" w:themeFill="background1"/>
            <w:vAlign w:val="center"/>
            <w:hideMark/>
          </w:tcPr>
          <w:p w14:paraId="02BFADBB"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Объем капи-тальных вложений (без НДС), тыс. рублей (на год внедрения меро-приятия)</w:t>
            </w:r>
          </w:p>
        </w:tc>
        <w:tc>
          <w:tcPr>
            <w:tcW w:w="1701" w:type="dxa"/>
            <w:tcBorders>
              <w:bottom w:val="single" w:sz="4" w:space="0" w:color="auto"/>
            </w:tcBorders>
            <w:shd w:val="clear" w:color="auto" w:fill="FFFFFF" w:themeFill="background1"/>
            <w:vAlign w:val="center"/>
            <w:hideMark/>
          </w:tcPr>
          <w:p w14:paraId="0E788FCA"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xml:space="preserve">Объем капи-тальных вложе-ний (с НДС), </w:t>
            </w:r>
          </w:p>
          <w:p w14:paraId="4230FC58"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тыс. рублей (на год внедрения мероприятия)</w:t>
            </w:r>
          </w:p>
        </w:tc>
        <w:tc>
          <w:tcPr>
            <w:tcW w:w="1275" w:type="dxa"/>
            <w:tcBorders>
              <w:bottom w:val="single" w:sz="4" w:space="0" w:color="auto"/>
            </w:tcBorders>
            <w:shd w:val="clear" w:color="auto" w:fill="FFFFFF" w:themeFill="background1"/>
            <w:noWrap/>
            <w:vAlign w:val="center"/>
            <w:hideMark/>
          </w:tcPr>
          <w:p w14:paraId="6C4DA325"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Год реализации</w:t>
            </w:r>
          </w:p>
        </w:tc>
      </w:tr>
      <w:tr w:rsidR="00436DA7" w:rsidRPr="00821078" w14:paraId="682A853E" w14:textId="77777777" w:rsidTr="00436DA7">
        <w:trPr>
          <w:trHeight w:val="319"/>
        </w:trPr>
        <w:tc>
          <w:tcPr>
            <w:tcW w:w="701" w:type="dxa"/>
            <w:tcBorders>
              <w:top w:val="nil"/>
              <w:left w:val="single" w:sz="4" w:space="0" w:color="auto"/>
              <w:bottom w:val="single" w:sz="4" w:space="0" w:color="000000"/>
              <w:right w:val="nil"/>
            </w:tcBorders>
            <w:shd w:val="clear" w:color="auto" w:fill="FFFFFF" w:themeFill="background1"/>
            <w:noWrap/>
            <w:vAlign w:val="center"/>
          </w:tcPr>
          <w:p w14:paraId="23BF9FF1" w14:textId="77777777" w:rsidR="00436DA7" w:rsidRPr="00A25D7F" w:rsidRDefault="00436DA7" w:rsidP="00834445">
            <w:pPr>
              <w:spacing w:after="0" w:line="240" w:lineRule="auto"/>
              <w:jc w:val="center"/>
              <w:rPr>
                <w:rFonts w:ascii="Times New Roman" w:hAnsi="Times New Roman" w:cs="Times New Roman"/>
                <w:b/>
                <w:bCs/>
                <w:color w:val="000000" w:themeColor="text1"/>
                <w:sz w:val="19"/>
                <w:szCs w:val="19"/>
              </w:rPr>
            </w:pPr>
            <w:r w:rsidRPr="00A25D7F">
              <w:rPr>
                <w:rFonts w:ascii="Times New Roman" w:hAnsi="Times New Roman" w:cs="Times New Roman"/>
                <w:b/>
                <w:bCs/>
                <w:color w:val="000000" w:themeColor="text1"/>
                <w:sz w:val="19"/>
                <w:szCs w:val="19"/>
              </w:rPr>
              <w:t>1</w:t>
            </w:r>
          </w:p>
        </w:tc>
        <w:tc>
          <w:tcPr>
            <w:tcW w:w="8938" w:type="dxa"/>
            <w:gridSpan w:val="5"/>
            <w:tcBorders>
              <w:top w:val="single" w:sz="4" w:space="0" w:color="auto"/>
              <w:left w:val="single" w:sz="4" w:space="0" w:color="auto"/>
              <w:bottom w:val="single" w:sz="4" w:space="0" w:color="auto"/>
            </w:tcBorders>
            <w:shd w:val="clear" w:color="auto" w:fill="FFFFFF" w:themeFill="background1"/>
            <w:vAlign w:val="center"/>
          </w:tcPr>
          <w:p w14:paraId="0967A4D0" w14:textId="77777777" w:rsidR="00436DA7" w:rsidRPr="00A25D7F" w:rsidRDefault="00436DA7" w:rsidP="00834445">
            <w:pPr>
              <w:spacing w:after="0" w:line="240" w:lineRule="auto"/>
              <w:rPr>
                <w:rFonts w:ascii="Times New Roman" w:hAnsi="Times New Roman" w:cs="Times New Roman"/>
                <w:b/>
                <w:bCs/>
                <w:color w:val="000000" w:themeColor="text1"/>
                <w:sz w:val="19"/>
                <w:szCs w:val="19"/>
              </w:rPr>
            </w:pPr>
            <w:r w:rsidRPr="00A25D7F">
              <w:rPr>
                <w:rFonts w:ascii="Times New Roman" w:hAnsi="Times New Roman" w:cs="Times New Roman"/>
                <w:b/>
                <w:bCs/>
                <w:color w:val="000000" w:themeColor="text1"/>
                <w:sz w:val="19"/>
                <w:szCs w:val="19"/>
              </w:rPr>
              <w:t>Мероприятия по источникам тепловой энергии</w:t>
            </w:r>
          </w:p>
        </w:tc>
      </w:tr>
      <w:tr w:rsidR="00436DA7" w:rsidRPr="00821078" w14:paraId="1D140EBC" w14:textId="77777777" w:rsidTr="00834445">
        <w:trPr>
          <w:trHeight w:val="20"/>
        </w:trPr>
        <w:tc>
          <w:tcPr>
            <w:tcW w:w="701" w:type="dxa"/>
            <w:tcBorders>
              <w:top w:val="nil"/>
              <w:left w:val="single" w:sz="4" w:space="0" w:color="auto"/>
              <w:bottom w:val="single" w:sz="4" w:space="0" w:color="auto"/>
              <w:right w:val="nil"/>
            </w:tcBorders>
            <w:shd w:val="clear" w:color="auto" w:fill="FFFFFF" w:themeFill="background1"/>
            <w:noWrap/>
            <w:vAlign w:val="center"/>
          </w:tcPr>
          <w:p w14:paraId="424698E1"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1.1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3C529" w14:textId="77777777" w:rsidR="00436DA7" w:rsidRPr="00A25D7F" w:rsidRDefault="00436DA7" w:rsidP="00834445">
            <w:pPr>
              <w:spacing w:after="0" w:line="240" w:lineRule="auto"/>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Строительство газовой блочно-модульной ус-тановленной мощ-ностью 1,98 МВт с выводом из эксплуа-тации существующей твердотопливной</w:t>
            </w:r>
          </w:p>
          <w:p w14:paraId="738F6C11" w14:textId="77777777" w:rsidR="00436DA7" w:rsidRPr="00A25D7F" w:rsidRDefault="00436DA7" w:rsidP="00834445">
            <w:pPr>
              <w:spacing w:after="0" w:line="240" w:lineRule="auto"/>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xml:space="preserve"> котельной пос. Севастьяново</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31AE87"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62862,670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014FAD"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71473,180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5A897F"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85767,810</w:t>
            </w:r>
          </w:p>
        </w:tc>
        <w:tc>
          <w:tcPr>
            <w:tcW w:w="1275" w:type="dxa"/>
            <w:tcBorders>
              <w:top w:val="single" w:sz="4" w:space="0" w:color="auto"/>
              <w:left w:val="single" w:sz="4" w:space="0" w:color="auto"/>
            </w:tcBorders>
            <w:shd w:val="clear" w:color="auto" w:fill="FFFFFF" w:themeFill="background1"/>
            <w:vAlign w:val="center"/>
          </w:tcPr>
          <w:p w14:paraId="3A59AB79" w14:textId="77777777" w:rsidR="00436DA7" w:rsidRPr="00A25D7F" w:rsidRDefault="00436DA7" w:rsidP="00834445">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2026 – 2027</w:t>
            </w:r>
          </w:p>
        </w:tc>
      </w:tr>
    </w:tbl>
    <w:p w14:paraId="6CF57B73" w14:textId="77777777" w:rsidR="00436DA7" w:rsidRPr="000B70D6" w:rsidRDefault="00436DA7" w:rsidP="00247900">
      <w:pPr>
        <w:spacing w:after="0" w:line="336" w:lineRule="auto"/>
        <w:ind w:firstLine="567"/>
        <w:jc w:val="both"/>
        <w:rPr>
          <w:rFonts w:ascii="Times New Roman" w:eastAsia="Times New Roman" w:hAnsi="Times New Roman" w:cs="Times New Roman"/>
          <w:sz w:val="20"/>
          <w:szCs w:val="20"/>
          <w:lang w:eastAsia="ru-RU"/>
        </w:rPr>
      </w:pPr>
    </w:p>
    <w:p w14:paraId="142C6CA5" w14:textId="3C1E4B8F" w:rsidR="00247900" w:rsidRPr="00736D60" w:rsidRDefault="00247900" w:rsidP="00247900">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7" w:name="_Toc196567995"/>
      <w:r w:rsidRPr="00736D60">
        <w:rPr>
          <w:rFonts w:ascii="Times New Roman" w:eastAsia="Times New Roman" w:hAnsi="Times New Roman" w:cs="Times New Roman"/>
          <w:b/>
          <w:iCs/>
          <w:color w:val="000000" w:themeColor="text1"/>
          <w:sz w:val="26"/>
        </w:rPr>
        <w:t>9.2.</w:t>
      </w:r>
      <w:r w:rsidRPr="00736D60">
        <w:rPr>
          <w:rFonts w:ascii="Times New Roman" w:eastAsia="Times New Roman" w:hAnsi="Times New Roman" w:cs="Times New Roman"/>
          <w:b/>
          <w:iCs/>
          <w:color w:val="000000" w:themeColor="text1"/>
          <w:sz w:val="26"/>
        </w:rPr>
        <w:ta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7"/>
    </w:p>
    <w:p w14:paraId="1C189D95" w14:textId="200D4F6C" w:rsidR="000B70D6" w:rsidRPr="000B70D6" w:rsidRDefault="00247900" w:rsidP="000B70D6">
      <w:pPr>
        <w:spacing w:after="0" w:line="306" w:lineRule="auto"/>
        <w:ind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xml:space="preserve">В соответствии с материалами глав 5, 8, 12 </w:t>
      </w:r>
      <w:r w:rsidR="000B70D6" w:rsidRPr="000B70D6">
        <w:rPr>
          <w:rFonts w:ascii="Times New Roman" w:eastAsia="Times New Roman" w:hAnsi="Times New Roman" w:cs="Times New Roman"/>
          <w:sz w:val="26"/>
          <w:szCs w:val="26"/>
          <w:lang w:eastAsia="ru-RU"/>
        </w:rPr>
        <w:t>О</w:t>
      </w:r>
      <w:r w:rsidRPr="000B70D6">
        <w:rPr>
          <w:rFonts w:ascii="Times New Roman" w:eastAsia="Times New Roman" w:hAnsi="Times New Roman" w:cs="Times New Roman"/>
          <w:sz w:val="26"/>
          <w:szCs w:val="26"/>
          <w:lang w:eastAsia="ru-RU"/>
        </w:rPr>
        <w:t>босновывающих материалов и раздел</w:t>
      </w:r>
      <w:r w:rsidR="007B4F20" w:rsidRPr="000B70D6">
        <w:rPr>
          <w:rFonts w:ascii="Times New Roman" w:eastAsia="Times New Roman" w:hAnsi="Times New Roman" w:cs="Times New Roman"/>
          <w:sz w:val="26"/>
          <w:szCs w:val="26"/>
          <w:lang w:eastAsia="ru-RU"/>
        </w:rPr>
        <w:t>ов</w:t>
      </w:r>
      <w:r w:rsidRPr="000B70D6">
        <w:rPr>
          <w:rFonts w:ascii="Times New Roman" w:eastAsia="Times New Roman" w:hAnsi="Times New Roman" w:cs="Times New Roman"/>
          <w:sz w:val="26"/>
          <w:szCs w:val="26"/>
          <w:lang w:eastAsia="ru-RU"/>
        </w:rPr>
        <w:t xml:space="preserve"> 4</w:t>
      </w:r>
      <w:r w:rsidR="007B4F20" w:rsidRPr="000B70D6">
        <w:rPr>
          <w:rFonts w:ascii="Times New Roman" w:eastAsia="Times New Roman" w:hAnsi="Times New Roman" w:cs="Times New Roman"/>
          <w:sz w:val="26"/>
          <w:szCs w:val="26"/>
          <w:lang w:eastAsia="ru-RU"/>
        </w:rPr>
        <w:t>, 6</w:t>
      </w:r>
      <w:r w:rsidRPr="000B70D6">
        <w:rPr>
          <w:rFonts w:ascii="Times New Roman" w:eastAsia="Times New Roman" w:hAnsi="Times New Roman" w:cs="Times New Roman"/>
          <w:sz w:val="26"/>
          <w:szCs w:val="26"/>
          <w:lang w:eastAsia="ru-RU"/>
        </w:rPr>
        <w:t xml:space="preserve"> </w:t>
      </w:r>
      <w:r w:rsidR="001820F6">
        <w:rPr>
          <w:rFonts w:ascii="Times New Roman" w:eastAsia="Times New Roman" w:hAnsi="Times New Roman" w:cs="Times New Roman"/>
          <w:sz w:val="26"/>
          <w:szCs w:val="26"/>
          <w:lang w:eastAsia="ru-RU"/>
        </w:rPr>
        <w:t>утверждаемой</w:t>
      </w:r>
      <w:r w:rsidRPr="000B70D6">
        <w:rPr>
          <w:rFonts w:ascii="Times New Roman" w:eastAsia="Times New Roman" w:hAnsi="Times New Roman" w:cs="Times New Roman"/>
          <w:sz w:val="26"/>
          <w:szCs w:val="26"/>
          <w:lang w:eastAsia="ru-RU"/>
        </w:rPr>
        <w:t xml:space="preserve"> части Схемы теплоснабжения в пос. Севастьяново </w:t>
      </w:r>
      <w:r w:rsidR="000B70D6" w:rsidRPr="000B70D6">
        <w:rPr>
          <w:rFonts w:ascii="Times New Roman" w:eastAsia="Times New Roman" w:hAnsi="Times New Roman" w:cs="Times New Roman"/>
          <w:sz w:val="26"/>
          <w:szCs w:val="26"/>
          <w:lang w:eastAsia="ru-RU"/>
        </w:rPr>
        <w:t>предусматриваются:</w:t>
      </w:r>
    </w:p>
    <w:p w14:paraId="0A9C3F88"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73E05AC"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116C52FB"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03B82335"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наладка системы отопления;</w:t>
      </w:r>
    </w:p>
    <w:p w14:paraId="4A2B4853"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3B978106" w14:textId="2655DF76" w:rsidR="00247900" w:rsidRPr="000B70D6" w:rsidRDefault="00247900" w:rsidP="000B70D6">
      <w:pPr>
        <w:spacing w:after="0" w:line="306" w:lineRule="auto"/>
        <w:ind w:firstLine="709"/>
        <w:jc w:val="both"/>
        <w:rPr>
          <w:rFonts w:ascii="Times New Roman" w:eastAsia="Calibri" w:hAnsi="Times New Roman" w:cs="Times New Roman"/>
          <w:sz w:val="26"/>
          <w:szCs w:val="26"/>
        </w:rPr>
      </w:pPr>
      <w:r w:rsidRPr="000B70D6">
        <w:rPr>
          <w:rFonts w:ascii="Times New Roman" w:eastAsia="Calibri" w:hAnsi="Times New Roman" w:cs="Times New Roman"/>
          <w:sz w:val="26"/>
          <w:szCs w:val="26"/>
        </w:rPr>
        <w:t>Предложения по строительству, реконструкции, техническому перевооружению, модернизации насосных станций и тепловых пунктов отсутствуют</w:t>
      </w:r>
      <w:r w:rsidR="000B70D6" w:rsidRPr="000B70D6">
        <w:rPr>
          <w:rFonts w:ascii="Times New Roman" w:eastAsia="Calibri" w:hAnsi="Times New Roman" w:cs="Times New Roman"/>
          <w:sz w:val="26"/>
          <w:szCs w:val="26"/>
        </w:rPr>
        <w:t xml:space="preserve"> ввиду их отсутствия.</w:t>
      </w:r>
    </w:p>
    <w:p w14:paraId="59962D68" w14:textId="2EF69659" w:rsidR="000B368B" w:rsidRPr="000B70D6" w:rsidRDefault="00247900" w:rsidP="00436DA7">
      <w:pPr>
        <w:spacing w:after="0" w:line="306" w:lineRule="auto"/>
        <w:ind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xml:space="preserve">Оценка величины необходимых капитальных вложений </w:t>
      </w:r>
      <w:r w:rsidR="00431BD3" w:rsidRPr="000B70D6">
        <w:rPr>
          <w:rFonts w:ascii="Times New Roman" w:eastAsia="Times New Roman" w:hAnsi="Times New Roman" w:cs="Times New Roman"/>
          <w:sz w:val="26"/>
          <w:szCs w:val="26"/>
          <w:lang w:eastAsia="ru-RU"/>
        </w:rPr>
        <w:t>в мероприяти</w:t>
      </w:r>
      <w:r w:rsidR="000B70D6">
        <w:rPr>
          <w:rFonts w:ascii="Times New Roman" w:eastAsia="Times New Roman" w:hAnsi="Times New Roman" w:cs="Times New Roman"/>
          <w:sz w:val="26"/>
          <w:szCs w:val="26"/>
          <w:lang w:eastAsia="ru-RU"/>
        </w:rPr>
        <w:t>я</w:t>
      </w:r>
      <w:r w:rsidR="00431BD3" w:rsidRPr="000B70D6">
        <w:rPr>
          <w:rFonts w:ascii="Times New Roman" w:eastAsia="Times New Roman" w:hAnsi="Times New Roman" w:cs="Times New Roman"/>
          <w:sz w:val="26"/>
          <w:szCs w:val="26"/>
          <w:lang w:eastAsia="ru-RU"/>
        </w:rPr>
        <w:t xml:space="preserve"> по</w:t>
      </w:r>
      <w:r w:rsidRPr="000B70D6">
        <w:rPr>
          <w:rFonts w:ascii="Times New Roman" w:eastAsia="Times New Roman" w:hAnsi="Times New Roman" w:cs="Times New Roman"/>
          <w:sz w:val="26"/>
          <w:szCs w:val="26"/>
          <w:lang w:eastAsia="ru-RU"/>
        </w:rPr>
        <w:t xml:space="preserve"> </w:t>
      </w:r>
      <w:r w:rsidR="000B70D6">
        <w:rPr>
          <w:rFonts w:ascii="Times New Roman" w:eastAsia="Times New Roman" w:hAnsi="Times New Roman" w:cs="Times New Roman"/>
          <w:sz w:val="26"/>
          <w:szCs w:val="26"/>
          <w:lang w:eastAsia="ru-RU"/>
        </w:rPr>
        <w:t>тепловым сетям, установку балансировочных клапанов на трубопроводах системы отопления потребителей, наладку системы отопления, проведение технического обследования системы теплоснабжения поселения приведены в таблице 9.3.</w:t>
      </w:r>
    </w:p>
    <w:p w14:paraId="5F5DA051" w14:textId="77777777" w:rsidR="00EC7DC5" w:rsidRPr="003B75DB" w:rsidRDefault="00EC7DC5" w:rsidP="00EC7DC5">
      <w:pPr>
        <w:spacing w:after="0" w:line="240" w:lineRule="auto"/>
        <w:jc w:val="both"/>
        <w:rPr>
          <w:rFonts w:ascii="Times New Roman" w:eastAsia="Times New Roman" w:hAnsi="Times New Roman" w:cs="Times New Roman"/>
          <w:b/>
          <w:bCs/>
          <w:color w:val="7030A0"/>
          <w:sz w:val="24"/>
          <w:szCs w:val="24"/>
          <w:lang w:eastAsia="ru-RU"/>
        </w:rPr>
        <w:sectPr w:rsidR="00EC7DC5" w:rsidRPr="003B75DB" w:rsidSect="009B0F87">
          <w:pgSz w:w="11906" w:h="16838"/>
          <w:pgMar w:top="1134" w:right="849" w:bottom="1134" w:left="1701" w:header="708" w:footer="708" w:gutter="0"/>
          <w:cols w:space="708"/>
          <w:docGrid w:linePitch="360"/>
        </w:sectPr>
      </w:pPr>
    </w:p>
    <w:p w14:paraId="3D48F04A" w14:textId="4F7AA419" w:rsidR="000B70D6" w:rsidRPr="00834445" w:rsidRDefault="000B70D6" w:rsidP="00431BD3">
      <w:pPr>
        <w:spacing w:after="0" w:line="240" w:lineRule="auto"/>
        <w:ind w:left="142"/>
        <w:jc w:val="both"/>
        <w:rPr>
          <w:rFonts w:ascii="Times New Roman" w:eastAsia="Times New Roman" w:hAnsi="Times New Roman" w:cs="Times New Roman"/>
          <w:b/>
          <w:bCs/>
          <w:sz w:val="24"/>
          <w:szCs w:val="24"/>
          <w:lang w:eastAsia="ru-RU"/>
        </w:rPr>
      </w:pPr>
      <w:r w:rsidRPr="00834445">
        <w:rPr>
          <w:rFonts w:ascii="Times New Roman" w:eastAsia="Times New Roman" w:hAnsi="Times New Roman" w:cs="Times New Roman"/>
          <w:b/>
          <w:bCs/>
          <w:sz w:val="24"/>
          <w:szCs w:val="24"/>
          <w:lang w:eastAsia="ru-RU"/>
        </w:rPr>
        <w:lastRenderedPageBreak/>
        <w:t xml:space="preserve">Таблица 9.3 – Оценка величины необходимых капитальных вложений в мероприятия по тепловым сетям, установку балансировочных клапанов на трубопроводах системы отопления потребителей, и наладку системы отопления, проведение технического обследования </w:t>
      </w:r>
      <w:r w:rsidR="001820F6" w:rsidRPr="00834445">
        <w:rPr>
          <w:rFonts w:ascii="Times New Roman" w:eastAsia="Times New Roman" w:hAnsi="Times New Roman" w:cs="Times New Roman"/>
          <w:b/>
          <w:bCs/>
          <w:sz w:val="24"/>
          <w:szCs w:val="24"/>
          <w:lang w:eastAsia="ru-RU"/>
        </w:rPr>
        <w:t>тепловых сетей</w:t>
      </w:r>
      <w:r w:rsidRPr="00834445">
        <w:rPr>
          <w:rFonts w:ascii="Times New Roman" w:eastAsia="Times New Roman" w:hAnsi="Times New Roman" w:cs="Times New Roman"/>
          <w:b/>
          <w:bCs/>
          <w:sz w:val="24"/>
          <w:szCs w:val="24"/>
          <w:lang w:eastAsia="ru-RU"/>
        </w:rPr>
        <w:t xml:space="preserve"> Севастьяновского сельского поселения</w:t>
      </w:r>
    </w:p>
    <w:tbl>
      <w:tblPr>
        <w:tblW w:w="15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2448"/>
        <w:gridCol w:w="2410"/>
        <w:gridCol w:w="2410"/>
        <w:gridCol w:w="1495"/>
      </w:tblGrid>
      <w:tr w:rsidR="001820F6" w:rsidRPr="00834445" w14:paraId="148FB396" w14:textId="77777777" w:rsidTr="001820F6">
        <w:trPr>
          <w:trHeight w:val="20"/>
          <w:tblHeader/>
        </w:trPr>
        <w:tc>
          <w:tcPr>
            <w:tcW w:w="6521" w:type="dxa"/>
            <w:shd w:val="clear" w:color="auto" w:fill="auto"/>
            <w:vAlign w:val="center"/>
            <w:hideMark/>
          </w:tcPr>
          <w:p w14:paraId="479110A7" w14:textId="77777777" w:rsidR="001820F6" w:rsidRPr="00834445" w:rsidRDefault="001820F6" w:rsidP="00834445">
            <w:pPr>
              <w:spacing w:before="20" w:after="2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Наименование мероприятия</w:t>
            </w:r>
          </w:p>
        </w:tc>
        <w:tc>
          <w:tcPr>
            <w:tcW w:w="2448" w:type="dxa"/>
            <w:shd w:val="clear" w:color="auto" w:fill="auto"/>
            <w:vAlign w:val="center"/>
            <w:hideMark/>
          </w:tcPr>
          <w:p w14:paraId="2338C01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в текущих ценах (по состоянию на 2024 год) (без НДС), тыс. рублей</w:t>
            </w:r>
          </w:p>
        </w:tc>
        <w:tc>
          <w:tcPr>
            <w:tcW w:w="2410" w:type="dxa"/>
            <w:shd w:val="clear" w:color="auto" w:fill="auto"/>
            <w:vAlign w:val="center"/>
            <w:hideMark/>
          </w:tcPr>
          <w:p w14:paraId="532E21FF"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(без НДС), тыс. рублей (на год внедрения мероприятия)</w:t>
            </w:r>
          </w:p>
        </w:tc>
        <w:tc>
          <w:tcPr>
            <w:tcW w:w="2410" w:type="dxa"/>
            <w:shd w:val="clear" w:color="auto" w:fill="auto"/>
            <w:vAlign w:val="center"/>
            <w:hideMark/>
          </w:tcPr>
          <w:p w14:paraId="2BDB2634"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(с НДС), тыс. рублей (на год внедрения мероприятия)</w:t>
            </w:r>
          </w:p>
        </w:tc>
        <w:tc>
          <w:tcPr>
            <w:tcW w:w="1495" w:type="dxa"/>
            <w:shd w:val="clear" w:color="auto" w:fill="auto"/>
            <w:noWrap/>
            <w:vAlign w:val="center"/>
            <w:hideMark/>
          </w:tcPr>
          <w:p w14:paraId="11556851"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Год реализации</w:t>
            </w:r>
          </w:p>
        </w:tc>
      </w:tr>
      <w:tr w:rsidR="001820F6" w:rsidRPr="00834445" w14:paraId="3357676F" w14:textId="77777777" w:rsidTr="001820F6">
        <w:trPr>
          <w:trHeight w:val="500"/>
        </w:trPr>
        <w:tc>
          <w:tcPr>
            <w:tcW w:w="6521" w:type="dxa"/>
            <w:shd w:val="clear" w:color="auto" w:fill="auto"/>
            <w:vAlign w:val="center"/>
          </w:tcPr>
          <w:p w14:paraId="67E931E5" w14:textId="77777777" w:rsidR="001820F6" w:rsidRPr="00834445" w:rsidRDefault="001820F6" w:rsidP="00834445">
            <w:pPr>
              <w:spacing w:before="20" w:after="20" w:line="240" w:lineRule="auto"/>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20"/>
                <w:szCs w:val="20"/>
                <w:lang w:eastAsia="ru-RU"/>
              </w:rPr>
              <w:t>Строительство участков тепловых сетей для подключения вновь построенного источника тепловой энергии</w:t>
            </w:r>
          </w:p>
        </w:tc>
        <w:tc>
          <w:tcPr>
            <w:tcW w:w="2448" w:type="dxa"/>
            <w:shd w:val="clear" w:color="auto" w:fill="auto"/>
            <w:vAlign w:val="center"/>
          </w:tcPr>
          <w:p w14:paraId="782C0511"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20"/>
                <w:szCs w:val="20"/>
                <w:lang w:eastAsia="ru-RU"/>
              </w:rPr>
              <w:t>42 916,667</w:t>
            </w:r>
          </w:p>
        </w:tc>
        <w:tc>
          <w:tcPr>
            <w:tcW w:w="2410" w:type="dxa"/>
            <w:shd w:val="clear" w:color="auto" w:fill="auto"/>
            <w:vAlign w:val="center"/>
          </w:tcPr>
          <w:p w14:paraId="4BCB4613"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48 315,840</w:t>
            </w:r>
          </w:p>
        </w:tc>
        <w:tc>
          <w:tcPr>
            <w:tcW w:w="2410" w:type="dxa"/>
            <w:shd w:val="clear" w:color="auto" w:fill="auto"/>
            <w:vAlign w:val="center"/>
          </w:tcPr>
          <w:p w14:paraId="504C2C21"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57 979,008</w:t>
            </w:r>
          </w:p>
        </w:tc>
        <w:tc>
          <w:tcPr>
            <w:tcW w:w="1495" w:type="dxa"/>
            <w:shd w:val="clear" w:color="auto" w:fill="auto"/>
            <w:vAlign w:val="center"/>
            <w:hideMark/>
          </w:tcPr>
          <w:p w14:paraId="1545D70A"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2026-2027</w:t>
            </w:r>
          </w:p>
        </w:tc>
      </w:tr>
      <w:tr w:rsidR="001820F6" w:rsidRPr="00834445" w14:paraId="04C21D31" w14:textId="77777777" w:rsidTr="001820F6">
        <w:trPr>
          <w:trHeight w:val="20"/>
        </w:trPr>
        <w:tc>
          <w:tcPr>
            <w:tcW w:w="6521" w:type="dxa"/>
            <w:shd w:val="clear" w:color="auto" w:fill="auto"/>
            <w:vAlign w:val="center"/>
          </w:tcPr>
          <w:p w14:paraId="3B27EE22" w14:textId="77777777"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"УЗ-1-ТК-1 (сущ.)" подземной канальной прокладки Dн 219 мм L = 86 м  (в двухтр. исчислении)</w:t>
            </w:r>
          </w:p>
        </w:tc>
        <w:tc>
          <w:tcPr>
            <w:tcW w:w="2448" w:type="dxa"/>
            <w:shd w:val="clear" w:color="auto" w:fill="auto"/>
            <w:noWrap/>
            <w:vAlign w:val="center"/>
          </w:tcPr>
          <w:p w14:paraId="05E75BE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42 916,667</w:t>
            </w:r>
          </w:p>
        </w:tc>
        <w:tc>
          <w:tcPr>
            <w:tcW w:w="2410" w:type="dxa"/>
            <w:shd w:val="clear" w:color="auto" w:fill="auto"/>
            <w:noWrap/>
            <w:vAlign w:val="center"/>
          </w:tcPr>
          <w:p w14:paraId="17BD86AF"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48315,840</w:t>
            </w:r>
          </w:p>
        </w:tc>
        <w:tc>
          <w:tcPr>
            <w:tcW w:w="2410" w:type="dxa"/>
            <w:shd w:val="clear" w:color="auto" w:fill="auto"/>
            <w:noWrap/>
            <w:vAlign w:val="center"/>
          </w:tcPr>
          <w:p w14:paraId="5CE4B247"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57979,008</w:t>
            </w:r>
          </w:p>
        </w:tc>
        <w:tc>
          <w:tcPr>
            <w:tcW w:w="1495" w:type="dxa"/>
            <w:shd w:val="clear" w:color="auto" w:fill="auto"/>
            <w:vAlign w:val="center"/>
            <w:hideMark/>
          </w:tcPr>
          <w:p w14:paraId="4C982B4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2026-2027</w:t>
            </w:r>
          </w:p>
        </w:tc>
      </w:tr>
      <w:tr w:rsidR="001820F6" w:rsidRPr="00834445" w14:paraId="37A68514" w14:textId="77777777" w:rsidTr="001820F6">
        <w:trPr>
          <w:trHeight w:val="669"/>
        </w:trPr>
        <w:tc>
          <w:tcPr>
            <w:tcW w:w="6521" w:type="dxa"/>
            <w:shd w:val="clear" w:color="auto" w:fill="auto"/>
            <w:vAlign w:val="center"/>
          </w:tcPr>
          <w:p w14:paraId="25E689B7" w14:textId="77777777" w:rsidR="001820F6" w:rsidRPr="00834445" w:rsidRDefault="001820F6" w:rsidP="00834445">
            <w:pPr>
              <w:spacing w:before="20" w:after="20" w:line="240" w:lineRule="auto"/>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2448" w:type="dxa"/>
            <w:shd w:val="clear" w:color="auto" w:fill="auto"/>
            <w:vAlign w:val="center"/>
          </w:tcPr>
          <w:p w14:paraId="183DEBB4"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46 666,66</w:t>
            </w:r>
          </w:p>
        </w:tc>
        <w:tc>
          <w:tcPr>
            <w:tcW w:w="2410" w:type="dxa"/>
            <w:shd w:val="clear" w:color="auto" w:fill="auto"/>
            <w:vAlign w:val="center"/>
          </w:tcPr>
          <w:p w14:paraId="1A88110A"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50286,0</w:t>
            </w:r>
          </w:p>
        </w:tc>
        <w:tc>
          <w:tcPr>
            <w:tcW w:w="2410" w:type="dxa"/>
            <w:shd w:val="clear" w:color="auto" w:fill="auto"/>
            <w:vAlign w:val="center"/>
          </w:tcPr>
          <w:p w14:paraId="71026C65"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60343,2</w:t>
            </w:r>
          </w:p>
        </w:tc>
        <w:tc>
          <w:tcPr>
            <w:tcW w:w="1495" w:type="dxa"/>
            <w:shd w:val="clear" w:color="auto" w:fill="auto"/>
            <w:vAlign w:val="center"/>
            <w:hideMark/>
          </w:tcPr>
          <w:p w14:paraId="05054EA3"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2026-2027</w:t>
            </w:r>
          </w:p>
        </w:tc>
      </w:tr>
      <w:tr w:rsidR="001820F6" w:rsidRPr="00834445" w14:paraId="467A3A29" w14:textId="77777777" w:rsidTr="001820F6">
        <w:trPr>
          <w:trHeight w:val="1200"/>
        </w:trPr>
        <w:tc>
          <w:tcPr>
            <w:tcW w:w="6521" w:type="dxa"/>
            <w:shd w:val="clear" w:color="auto" w:fill="auto"/>
            <w:vAlign w:val="center"/>
          </w:tcPr>
          <w:p w14:paraId="0A4C1D25" w14:textId="77777777" w:rsidR="001820F6" w:rsidRPr="00834445" w:rsidRDefault="001820F6" w:rsidP="00834445">
            <w:pPr>
              <w:spacing w:before="20" w:after="20" w:line="240" w:lineRule="auto"/>
              <w:rPr>
                <w:rFonts w:ascii="Times New Roman" w:eastAsia="Times New Roman" w:hAnsi="Times New Roman" w:cs="Times New Roman"/>
                <w:sz w:val="20"/>
                <w:szCs w:val="20"/>
                <w:lang w:eastAsia="ru-RU"/>
              </w:rPr>
            </w:pPr>
            <w:r w:rsidRPr="00834445">
              <w:rPr>
                <w:rFonts w:ascii="Times New Roman" w:eastAsia="Times New Roman" w:hAnsi="Times New Roman" w:cs="Times New Roman"/>
                <w:sz w:val="20"/>
                <w:szCs w:val="20"/>
                <w:lang w:eastAsia="ru-RU"/>
              </w:rPr>
              <w:t>Реконструкция с изменением диаметра участка сети "ТК-1-</w:t>
            </w:r>
          </w:p>
          <w:p w14:paraId="2506D5DB" w14:textId="77777777"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 xml:space="preserve">ТК-2" с подземной бесканальной прокладкой ГПИ трубопро-вода (Изопрофлекс-95А 90/125) Dн 84 мм L = 29 м (в двухтр. исчислении), демонтаж сущ. участка "ТК-1 - ТК-2" ППУ-трубопровода подземной бесканальной прокладки Dн 219 мм L = 29 м (в двухтр. исчислении) </w:t>
            </w:r>
          </w:p>
        </w:tc>
        <w:tc>
          <w:tcPr>
            <w:tcW w:w="2448" w:type="dxa"/>
            <w:shd w:val="clear" w:color="auto" w:fill="auto"/>
            <w:noWrap/>
            <w:vAlign w:val="center"/>
          </w:tcPr>
          <w:p w14:paraId="1246FBF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4 833,33</w:t>
            </w:r>
          </w:p>
        </w:tc>
        <w:tc>
          <w:tcPr>
            <w:tcW w:w="2410" w:type="dxa"/>
            <w:shd w:val="clear" w:color="auto" w:fill="auto"/>
            <w:noWrap/>
            <w:vAlign w:val="center"/>
          </w:tcPr>
          <w:p w14:paraId="483DF30C"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5441,396</w:t>
            </w:r>
          </w:p>
        </w:tc>
        <w:tc>
          <w:tcPr>
            <w:tcW w:w="2410" w:type="dxa"/>
            <w:shd w:val="clear" w:color="auto" w:fill="auto"/>
            <w:noWrap/>
            <w:vAlign w:val="center"/>
          </w:tcPr>
          <w:p w14:paraId="0BA200E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6529,675</w:t>
            </w:r>
          </w:p>
        </w:tc>
        <w:tc>
          <w:tcPr>
            <w:tcW w:w="1495" w:type="dxa"/>
            <w:shd w:val="clear" w:color="auto" w:fill="auto"/>
            <w:vAlign w:val="center"/>
            <w:hideMark/>
          </w:tcPr>
          <w:p w14:paraId="61098D2F"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2026-2027</w:t>
            </w:r>
          </w:p>
        </w:tc>
      </w:tr>
      <w:tr w:rsidR="001820F6" w:rsidRPr="00834445" w14:paraId="0A2F0E55" w14:textId="77777777" w:rsidTr="001820F6">
        <w:trPr>
          <w:trHeight w:val="20"/>
        </w:trPr>
        <w:tc>
          <w:tcPr>
            <w:tcW w:w="6521" w:type="dxa"/>
            <w:shd w:val="clear" w:color="auto" w:fill="auto"/>
            <w:vAlign w:val="center"/>
          </w:tcPr>
          <w:p w14:paraId="5A161AEC" w14:textId="77777777"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Реконструкция с изменением диаметра участка сети "ТК-2 - ТК-1.1(П)" с подземной бесканальной прокладкой ГПИ-трубопровода  (Изопрофлекс-115А 160/225) Dн 144 мм L = 107 м (в двухтр. исчислении), участка сети "ТК-1.1(П)-ввод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2448" w:type="dxa"/>
            <w:shd w:val="clear" w:color="auto" w:fill="auto"/>
            <w:noWrap/>
            <w:vAlign w:val="center"/>
          </w:tcPr>
          <w:p w14:paraId="1D13BC62"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39 833,33</w:t>
            </w:r>
          </w:p>
        </w:tc>
        <w:tc>
          <w:tcPr>
            <w:tcW w:w="2410" w:type="dxa"/>
            <w:shd w:val="clear" w:color="auto" w:fill="auto"/>
            <w:noWrap/>
            <w:vAlign w:val="center"/>
          </w:tcPr>
          <w:p w14:paraId="192EBD9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44844,605</w:t>
            </w:r>
          </w:p>
        </w:tc>
        <w:tc>
          <w:tcPr>
            <w:tcW w:w="2410" w:type="dxa"/>
            <w:shd w:val="clear" w:color="auto" w:fill="auto"/>
            <w:noWrap/>
            <w:vAlign w:val="center"/>
          </w:tcPr>
          <w:p w14:paraId="312D0AD9"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53813,525</w:t>
            </w:r>
          </w:p>
        </w:tc>
        <w:tc>
          <w:tcPr>
            <w:tcW w:w="1495" w:type="dxa"/>
            <w:shd w:val="clear" w:color="auto" w:fill="auto"/>
            <w:vAlign w:val="center"/>
            <w:hideMark/>
          </w:tcPr>
          <w:p w14:paraId="2806065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2026-2027</w:t>
            </w:r>
          </w:p>
        </w:tc>
      </w:tr>
    </w:tbl>
    <w:p w14:paraId="558B191A" w14:textId="544EE9DD" w:rsidR="001820F6" w:rsidRPr="00834445" w:rsidRDefault="001820F6">
      <w:r w:rsidRPr="00834445">
        <w:br w:type="page"/>
      </w:r>
    </w:p>
    <w:p w14:paraId="726EA0F1" w14:textId="06771FEF" w:rsidR="001820F6" w:rsidRPr="00834445" w:rsidRDefault="001820F6" w:rsidP="001820F6">
      <w:pPr>
        <w:spacing w:after="0" w:line="240" w:lineRule="auto"/>
        <w:rPr>
          <w:rFonts w:ascii="Times New Roman" w:hAnsi="Times New Roman" w:cs="Times New Roman"/>
          <w:b/>
          <w:bCs/>
          <w:sz w:val="24"/>
          <w:szCs w:val="24"/>
        </w:rPr>
      </w:pPr>
      <w:r w:rsidRPr="00834445">
        <w:rPr>
          <w:rFonts w:ascii="Times New Roman" w:hAnsi="Times New Roman" w:cs="Times New Roman"/>
          <w:b/>
          <w:bCs/>
          <w:sz w:val="24"/>
          <w:szCs w:val="24"/>
        </w:rPr>
        <w:lastRenderedPageBreak/>
        <w:t>Продолжение таблицы 9.3</w:t>
      </w:r>
    </w:p>
    <w:tbl>
      <w:tblPr>
        <w:tblW w:w="15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2448"/>
        <w:gridCol w:w="2410"/>
        <w:gridCol w:w="2410"/>
        <w:gridCol w:w="1495"/>
      </w:tblGrid>
      <w:tr w:rsidR="001820F6" w:rsidRPr="00834445" w14:paraId="13CD1B33" w14:textId="77777777" w:rsidTr="00834445">
        <w:trPr>
          <w:trHeight w:val="20"/>
          <w:tblHeader/>
        </w:trPr>
        <w:tc>
          <w:tcPr>
            <w:tcW w:w="6521" w:type="dxa"/>
            <w:shd w:val="clear" w:color="auto" w:fill="auto"/>
            <w:vAlign w:val="center"/>
            <w:hideMark/>
          </w:tcPr>
          <w:p w14:paraId="5242EC52" w14:textId="77777777" w:rsidR="001820F6" w:rsidRPr="00834445" w:rsidRDefault="001820F6" w:rsidP="00834445">
            <w:pPr>
              <w:spacing w:before="20" w:after="2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Наименование мероприятия</w:t>
            </w:r>
          </w:p>
        </w:tc>
        <w:tc>
          <w:tcPr>
            <w:tcW w:w="2448" w:type="dxa"/>
            <w:shd w:val="clear" w:color="auto" w:fill="auto"/>
            <w:vAlign w:val="center"/>
            <w:hideMark/>
          </w:tcPr>
          <w:p w14:paraId="6C70EEE9"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в текущих ценах (по состоянию на 2024 год) (без НДС), тыс. рублей</w:t>
            </w:r>
          </w:p>
        </w:tc>
        <w:tc>
          <w:tcPr>
            <w:tcW w:w="2410" w:type="dxa"/>
            <w:shd w:val="clear" w:color="auto" w:fill="auto"/>
            <w:vAlign w:val="center"/>
            <w:hideMark/>
          </w:tcPr>
          <w:p w14:paraId="438A5AC7"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(без НДС), тыс. рублей (на год внедрения мероприятия)</w:t>
            </w:r>
          </w:p>
        </w:tc>
        <w:tc>
          <w:tcPr>
            <w:tcW w:w="2410" w:type="dxa"/>
            <w:shd w:val="clear" w:color="auto" w:fill="auto"/>
            <w:vAlign w:val="center"/>
            <w:hideMark/>
          </w:tcPr>
          <w:p w14:paraId="2DC96121"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Объем капитальных вложений (с НДС), тыс. рублей (на год внедрения мероприятия)</w:t>
            </w:r>
          </w:p>
        </w:tc>
        <w:tc>
          <w:tcPr>
            <w:tcW w:w="1495" w:type="dxa"/>
            <w:shd w:val="clear" w:color="auto" w:fill="auto"/>
            <w:noWrap/>
            <w:vAlign w:val="center"/>
            <w:hideMark/>
          </w:tcPr>
          <w:p w14:paraId="21A00ADA"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Год реализации</w:t>
            </w:r>
          </w:p>
        </w:tc>
      </w:tr>
      <w:tr w:rsidR="001820F6" w:rsidRPr="00834445" w14:paraId="274AA5BF" w14:textId="77777777" w:rsidTr="008D12F1">
        <w:trPr>
          <w:trHeight w:val="536"/>
        </w:trPr>
        <w:tc>
          <w:tcPr>
            <w:tcW w:w="6521" w:type="dxa"/>
            <w:shd w:val="clear" w:color="auto" w:fill="auto"/>
            <w:vAlign w:val="center"/>
          </w:tcPr>
          <w:p w14:paraId="4A457F9C" w14:textId="525D04B9"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 xml:space="preserve">Установка балансировочных клапанов на обратных трубопроводах </w:t>
            </w:r>
          </w:p>
        </w:tc>
        <w:tc>
          <w:tcPr>
            <w:tcW w:w="2448" w:type="dxa"/>
            <w:shd w:val="clear" w:color="auto" w:fill="auto"/>
            <w:noWrap/>
            <w:vAlign w:val="center"/>
          </w:tcPr>
          <w:p w14:paraId="673D6E5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164,28</w:t>
            </w:r>
          </w:p>
        </w:tc>
        <w:tc>
          <w:tcPr>
            <w:tcW w:w="2410" w:type="dxa"/>
            <w:shd w:val="clear" w:color="auto" w:fill="auto"/>
            <w:noWrap/>
            <w:vAlign w:val="center"/>
          </w:tcPr>
          <w:p w14:paraId="3ABFFF2A"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187,102</w:t>
            </w:r>
          </w:p>
        </w:tc>
        <w:tc>
          <w:tcPr>
            <w:tcW w:w="2410" w:type="dxa"/>
            <w:shd w:val="clear" w:color="auto" w:fill="auto"/>
            <w:noWrap/>
            <w:vAlign w:val="center"/>
          </w:tcPr>
          <w:p w14:paraId="72ACC120"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224,522</w:t>
            </w:r>
          </w:p>
        </w:tc>
        <w:tc>
          <w:tcPr>
            <w:tcW w:w="1495" w:type="dxa"/>
            <w:shd w:val="clear" w:color="auto" w:fill="auto"/>
            <w:vAlign w:val="center"/>
            <w:hideMark/>
          </w:tcPr>
          <w:p w14:paraId="6879E4C7"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2027</w:t>
            </w:r>
          </w:p>
        </w:tc>
      </w:tr>
      <w:tr w:rsidR="001820F6" w:rsidRPr="00834445" w14:paraId="11E20920" w14:textId="77777777" w:rsidTr="001820F6">
        <w:trPr>
          <w:trHeight w:val="697"/>
        </w:trPr>
        <w:tc>
          <w:tcPr>
            <w:tcW w:w="6521" w:type="dxa"/>
            <w:shd w:val="clear" w:color="auto" w:fill="auto"/>
            <w:vAlign w:val="center"/>
          </w:tcPr>
          <w:p w14:paraId="75C56919" w14:textId="77777777" w:rsidR="001820F6" w:rsidRPr="00834445" w:rsidRDefault="001820F6" w:rsidP="00834445">
            <w:pPr>
              <w:spacing w:before="20" w:after="20" w:line="240" w:lineRule="auto"/>
              <w:rPr>
                <w:rFonts w:ascii="Times New Roman" w:eastAsia="Times New Roman" w:hAnsi="Times New Roman" w:cs="Times New Roman"/>
                <w:sz w:val="20"/>
                <w:szCs w:val="20"/>
                <w:lang w:eastAsia="ru-RU"/>
              </w:rPr>
            </w:pPr>
            <w:r w:rsidRPr="00834445">
              <w:rPr>
                <w:rFonts w:ascii="Times New Roman" w:eastAsia="Times New Roman" w:hAnsi="Times New Roman" w:cs="Times New Roman"/>
                <w:sz w:val="20"/>
                <w:szCs w:val="20"/>
                <w:lang w:eastAsia="ru-RU"/>
              </w:rPr>
              <w:t>Установка балансировочного клапана Ballorex Dу 65 в ТК-1 (объект регулирования – СО здание администрации, ДК)</w:t>
            </w:r>
          </w:p>
        </w:tc>
        <w:tc>
          <w:tcPr>
            <w:tcW w:w="2448" w:type="dxa"/>
            <w:shd w:val="clear" w:color="auto" w:fill="auto"/>
            <w:vAlign w:val="center"/>
          </w:tcPr>
          <w:p w14:paraId="315DE6AF"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sz w:val="20"/>
                <w:szCs w:val="20"/>
                <w:lang w:eastAsia="ru-RU"/>
              </w:rPr>
              <w:t>54,76</w:t>
            </w:r>
          </w:p>
        </w:tc>
        <w:tc>
          <w:tcPr>
            <w:tcW w:w="2410" w:type="dxa"/>
            <w:shd w:val="clear" w:color="auto" w:fill="auto"/>
            <w:vAlign w:val="center"/>
          </w:tcPr>
          <w:p w14:paraId="7A679220"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62,367</w:t>
            </w:r>
          </w:p>
        </w:tc>
        <w:tc>
          <w:tcPr>
            <w:tcW w:w="2410" w:type="dxa"/>
            <w:shd w:val="clear" w:color="auto" w:fill="auto"/>
            <w:vAlign w:val="center"/>
          </w:tcPr>
          <w:p w14:paraId="725DCB8F"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74,841</w:t>
            </w:r>
          </w:p>
        </w:tc>
        <w:tc>
          <w:tcPr>
            <w:tcW w:w="1495" w:type="dxa"/>
            <w:shd w:val="clear" w:color="auto" w:fill="auto"/>
            <w:vAlign w:val="center"/>
            <w:hideMark/>
          </w:tcPr>
          <w:p w14:paraId="1357298F"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2027</w:t>
            </w:r>
          </w:p>
        </w:tc>
      </w:tr>
      <w:tr w:rsidR="001820F6" w:rsidRPr="00834445" w14:paraId="4B2AA894" w14:textId="77777777" w:rsidTr="008D12F1">
        <w:trPr>
          <w:trHeight w:val="693"/>
        </w:trPr>
        <w:tc>
          <w:tcPr>
            <w:tcW w:w="6521" w:type="dxa"/>
            <w:shd w:val="clear" w:color="auto" w:fill="auto"/>
            <w:vAlign w:val="center"/>
          </w:tcPr>
          <w:p w14:paraId="2D43F585" w14:textId="774907D9" w:rsidR="001820F6" w:rsidRPr="008D12F1" w:rsidRDefault="001820F6" w:rsidP="00834445">
            <w:pPr>
              <w:spacing w:before="20" w:after="20" w:line="240" w:lineRule="auto"/>
              <w:rPr>
                <w:rFonts w:ascii="Times New Roman" w:eastAsia="Times New Roman" w:hAnsi="Times New Roman" w:cs="Times New Roman"/>
                <w:sz w:val="20"/>
                <w:szCs w:val="20"/>
                <w:lang w:eastAsia="ru-RU"/>
              </w:rPr>
            </w:pPr>
            <w:r w:rsidRPr="00834445">
              <w:rPr>
                <w:rFonts w:ascii="Times New Roman" w:eastAsia="Times New Roman" w:hAnsi="Times New Roman" w:cs="Times New Roman"/>
                <w:sz w:val="20"/>
                <w:szCs w:val="20"/>
                <w:lang w:eastAsia="ru-RU"/>
              </w:rPr>
              <w:t>Установка балансировочного клапана Ballorex Dу 65 в проектируемой ТК-1.1 (П) (объекты регулирования –</w:t>
            </w:r>
            <w:r w:rsidR="008D12F1">
              <w:rPr>
                <w:rFonts w:ascii="Times New Roman" w:eastAsia="Times New Roman" w:hAnsi="Times New Roman" w:cs="Times New Roman"/>
                <w:sz w:val="20"/>
                <w:szCs w:val="20"/>
                <w:lang w:eastAsia="ru-RU"/>
              </w:rPr>
              <w:t xml:space="preserve"> </w:t>
            </w:r>
            <w:r w:rsidRPr="00834445">
              <w:rPr>
                <w:rFonts w:ascii="Times New Roman" w:eastAsia="Times New Roman" w:hAnsi="Times New Roman" w:cs="Times New Roman"/>
                <w:sz w:val="20"/>
                <w:szCs w:val="20"/>
                <w:lang w:eastAsia="ru-RU"/>
              </w:rPr>
              <w:t>ДС, школа)</w:t>
            </w:r>
          </w:p>
        </w:tc>
        <w:tc>
          <w:tcPr>
            <w:tcW w:w="2448" w:type="dxa"/>
            <w:shd w:val="clear" w:color="auto" w:fill="auto"/>
            <w:noWrap/>
            <w:vAlign w:val="center"/>
          </w:tcPr>
          <w:p w14:paraId="232ECB0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552FB1F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62,367</w:t>
            </w:r>
          </w:p>
        </w:tc>
        <w:tc>
          <w:tcPr>
            <w:tcW w:w="2410" w:type="dxa"/>
            <w:shd w:val="clear" w:color="auto" w:fill="auto"/>
            <w:noWrap/>
            <w:vAlign w:val="center"/>
          </w:tcPr>
          <w:p w14:paraId="21CB5C8C"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74,841</w:t>
            </w:r>
          </w:p>
        </w:tc>
        <w:tc>
          <w:tcPr>
            <w:tcW w:w="1495" w:type="dxa"/>
            <w:shd w:val="clear" w:color="auto" w:fill="auto"/>
            <w:vAlign w:val="center"/>
            <w:hideMark/>
          </w:tcPr>
          <w:p w14:paraId="11AA3E74"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2027</w:t>
            </w:r>
          </w:p>
        </w:tc>
      </w:tr>
      <w:tr w:rsidR="001820F6" w:rsidRPr="00834445" w14:paraId="010C8F11" w14:textId="77777777" w:rsidTr="001820F6">
        <w:trPr>
          <w:trHeight w:val="789"/>
        </w:trPr>
        <w:tc>
          <w:tcPr>
            <w:tcW w:w="6521" w:type="dxa"/>
            <w:shd w:val="clear" w:color="auto" w:fill="auto"/>
            <w:vAlign w:val="center"/>
          </w:tcPr>
          <w:p w14:paraId="3E9217B3" w14:textId="77777777" w:rsidR="001820F6" w:rsidRPr="00834445" w:rsidRDefault="001820F6" w:rsidP="00834445">
            <w:pPr>
              <w:spacing w:before="20" w:after="20" w:line="240" w:lineRule="auto"/>
              <w:rPr>
                <w:rFonts w:ascii="Times New Roman" w:eastAsia="Times New Roman" w:hAnsi="Times New Roman" w:cs="Times New Roman"/>
                <w:sz w:val="20"/>
                <w:szCs w:val="20"/>
                <w:lang w:eastAsia="ru-RU"/>
              </w:rPr>
            </w:pPr>
            <w:r w:rsidRPr="00834445">
              <w:rPr>
                <w:rFonts w:ascii="Times New Roman" w:eastAsia="Times New Roman" w:hAnsi="Times New Roman" w:cs="Times New Roman"/>
                <w:sz w:val="20"/>
                <w:szCs w:val="20"/>
                <w:lang w:eastAsia="ru-RU"/>
              </w:rPr>
              <w:t xml:space="preserve">Установка балансировочного клапана Ballorex Dу 65 в </w:t>
            </w:r>
          </w:p>
          <w:p w14:paraId="05A3F104" w14:textId="77777777"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подвале жилого дома ул. Новая, 3 (на отводе от транзитной линии) (объект регулирования - жилой дом ул. Новая, 3)</w:t>
            </w:r>
          </w:p>
        </w:tc>
        <w:tc>
          <w:tcPr>
            <w:tcW w:w="2448" w:type="dxa"/>
            <w:shd w:val="clear" w:color="auto" w:fill="auto"/>
            <w:noWrap/>
            <w:vAlign w:val="center"/>
          </w:tcPr>
          <w:p w14:paraId="7D61E8C3"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302B7787"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62,367</w:t>
            </w:r>
          </w:p>
        </w:tc>
        <w:tc>
          <w:tcPr>
            <w:tcW w:w="2410" w:type="dxa"/>
            <w:shd w:val="clear" w:color="auto" w:fill="auto"/>
            <w:noWrap/>
            <w:vAlign w:val="center"/>
          </w:tcPr>
          <w:p w14:paraId="0E95451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74,841</w:t>
            </w:r>
          </w:p>
        </w:tc>
        <w:tc>
          <w:tcPr>
            <w:tcW w:w="1495" w:type="dxa"/>
            <w:shd w:val="clear" w:color="auto" w:fill="auto"/>
            <w:vAlign w:val="center"/>
            <w:hideMark/>
          </w:tcPr>
          <w:p w14:paraId="0F887566"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2027</w:t>
            </w:r>
          </w:p>
        </w:tc>
      </w:tr>
      <w:tr w:rsidR="001820F6" w:rsidRPr="00834445" w14:paraId="6B8EA774" w14:textId="77777777" w:rsidTr="001820F6">
        <w:trPr>
          <w:trHeight w:val="417"/>
        </w:trPr>
        <w:tc>
          <w:tcPr>
            <w:tcW w:w="6521" w:type="dxa"/>
            <w:shd w:val="clear" w:color="auto" w:fill="auto"/>
            <w:vAlign w:val="center"/>
          </w:tcPr>
          <w:p w14:paraId="59D93DD1" w14:textId="6410F13D"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Наладка системы отопления Севастьяновского сельского поселения</w:t>
            </w:r>
          </w:p>
        </w:tc>
        <w:tc>
          <w:tcPr>
            <w:tcW w:w="2448" w:type="dxa"/>
            <w:shd w:val="clear" w:color="auto" w:fill="auto"/>
            <w:noWrap/>
            <w:vAlign w:val="center"/>
          </w:tcPr>
          <w:p w14:paraId="7E254F11"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450,00</w:t>
            </w:r>
          </w:p>
        </w:tc>
        <w:tc>
          <w:tcPr>
            <w:tcW w:w="2410" w:type="dxa"/>
            <w:shd w:val="clear" w:color="auto" w:fill="auto"/>
            <w:noWrap/>
            <w:vAlign w:val="center"/>
          </w:tcPr>
          <w:p w14:paraId="78574A2A"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512,526</w:t>
            </w:r>
          </w:p>
        </w:tc>
        <w:tc>
          <w:tcPr>
            <w:tcW w:w="2410" w:type="dxa"/>
            <w:shd w:val="clear" w:color="auto" w:fill="auto"/>
            <w:noWrap/>
            <w:vAlign w:val="center"/>
          </w:tcPr>
          <w:p w14:paraId="47C52B5D"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615,032</w:t>
            </w:r>
          </w:p>
        </w:tc>
        <w:tc>
          <w:tcPr>
            <w:tcW w:w="1495" w:type="dxa"/>
            <w:shd w:val="clear" w:color="auto" w:fill="auto"/>
            <w:vAlign w:val="center"/>
            <w:hideMark/>
          </w:tcPr>
          <w:p w14:paraId="721D5D3B"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2027</w:t>
            </w:r>
          </w:p>
        </w:tc>
      </w:tr>
      <w:tr w:rsidR="001820F6" w:rsidRPr="00834445" w14:paraId="3FC4B346" w14:textId="77777777" w:rsidTr="008D12F1">
        <w:trPr>
          <w:trHeight w:val="609"/>
        </w:trPr>
        <w:tc>
          <w:tcPr>
            <w:tcW w:w="6521" w:type="dxa"/>
            <w:shd w:val="clear" w:color="auto" w:fill="auto"/>
            <w:vAlign w:val="center"/>
          </w:tcPr>
          <w:p w14:paraId="5ABAF344" w14:textId="75B1D919"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 xml:space="preserve">Наладка системы отопления (с установкой шайб в жилых домах </w:t>
            </w:r>
            <w:r w:rsidRPr="00834445">
              <w:rPr>
                <w:rFonts w:ascii="Times New Roman" w:eastAsia="Times New Roman" w:hAnsi="Times New Roman" w:cs="Times New Roman"/>
                <w:sz w:val="20"/>
                <w:szCs w:val="20"/>
                <w:lang w:eastAsia="ru-RU"/>
              </w:rPr>
              <w:br/>
              <w:t>ул. Новая, 1; ул. Новая, 2)</w:t>
            </w:r>
          </w:p>
        </w:tc>
        <w:tc>
          <w:tcPr>
            <w:tcW w:w="2448" w:type="dxa"/>
            <w:shd w:val="clear" w:color="auto" w:fill="auto"/>
            <w:noWrap/>
            <w:vAlign w:val="center"/>
          </w:tcPr>
          <w:p w14:paraId="511367B8"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20"/>
                <w:szCs w:val="20"/>
                <w:lang w:eastAsia="ru-RU"/>
              </w:rPr>
              <w:t>450,00</w:t>
            </w:r>
          </w:p>
        </w:tc>
        <w:tc>
          <w:tcPr>
            <w:tcW w:w="2410" w:type="dxa"/>
            <w:shd w:val="clear" w:color="auto" w:fill="auto"/>
            <w:noWrap/>
            <w:vAlign w:val="center"/>
          </w:tcPr>
          <w:p w14:paraId="707EECE3"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512,526</w:t>
            </w:r>
          </w:p>
        </w:tc>
        <w:tc>
          <w:tcPr>
            <w:tcW w:w="2410" w:type="dxa"/>
            <w:shd w:val="clear" w:color="auto" w:fill="auto"/>
            <w:noWrap/>
            <w:vAlign w:val="center"/>
          </w:tcPr>
          <w:p w14:paraId="5052A1A5"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615,032</w:t>
            </w:r>
          </w:p>
        </w:tc>
        <w:tc>
          <w:tcPr>
            <w:tcW w:w="1495" w:type="dxa"/>
            <w:shd w:val="clear" w:color="auto" w:fill="auto"/>
            <w:vAlign w:val="center"/>
            <w:hideMark/>
          </w:tcPr>
          <w:p w14:paraId="0D10276A"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sz w:val="19"/>
                <w:szCs w:val="19"/>
                <w:lang w:eastAsia="ru-RU"/>
              </w:rPr>
              <w:t>2027</w:t>
            </w:r>
          </w:p>
        </w:tc>
      </w:tr>
      <w:tr w:rsidR="001820F6" w:rsidRPr="003D41CF" w14:paraId="6085E4FE" w14:textId="77777777" w:rsidTr="001820F6">
        <w:trPr>
          <w:trHeight w:val="563"/>
        </w:trPr>
        <w:tc>
          <w:tcPr>
            <w:tcW w:w="6521" w:type="dxa"/>
            <w:shd w:val="clear" w:color="auto" w:fill="auto"/>
            <w:vAlign w:val="center"/>
          </w:tcPr>
          <w:p w14:paraId="781E4CE2" w14:textId="77777777" w:rsidR="001820F6" w:rsidRPr="00834445" w:rsidRDefault="001820F6" w:rsidP="00834445">
            <w:pPr>
              <w:spacing w:before="20" w:after="20" w:line="240" w:lineRule="auto"/>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Техническое обследование тепловых сетей Севастьяновского сельского поселения</w:t>
            </w:r>
          </w:p>
        </w:tc>
        <w:tc>
          <w:tcPr>
            <w:tcW w:w="2448" w:type="dxa"/>
            <w:shd w:val="clear" w:color="auto" w:fill="auto"/>
            <w:noWrap/>
            <w:vAlign w:val="center"/>
          </w:tcPr>
          <w:p w14:paraId="3D786CBE" w14:textId="77777777" w:rsidR="001820F6" w:rsidRPr="00834445" w:rsidRDefault="001820F6" w:rsidP="00834445">
            <w:pPr>
              <w:spacing w:after="0" w:line="240" w:lineRule="auto"/>
              <w:jc w:val="center"/>
              <w:rPr>
                <w:rFonts w:ascii="Times New Roman" w:eastAsia="Times New Roman" w:hAnsi="Times New Roman" w:cs="Times New Roman"/>
                <w:sz w:val="19"/>
                <w:szCs w:val="19"/>
                <w:lang w:eastAsia="ru-RU"/>
              </w:rPr>
            </w:pPr>
            <w:r w:rsidRPr="00834445">
              <w:rPr>
                <w:rFonts w:ascii="Times New Roman" w:eastAsia="Times New Roman" w:hAnsi="Times New Roman" w:cs="Times New Roman"/>
                <w:b/>
                <w:bCs/>
                <w:sz w:val="20"/>
                <w:szCs w:val="20"/>
                <w:lang w:eastAsia="ru-RU"/>
              </w:rPr>
              <w:t>2 086,29</w:t>
            </w:r>
          </w:p>
        </w:tc>
        <w:tc>
          <w:tcPr>
            <w:tcW w:w="2410" w:type="dxa"/>
            <w:shd w:val="clear" w:color="auto" w:fill="auto"/>
            <w:noWrap/>
            <w:vAlign w:val="center"/>
          </w:tcPr>
          <w:p w14:paraId="4FF08B91"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2 192,691</w:t>
            </w:r>
          </w:p>
        </w:tc>
        <w:tc>
          <w:tcPr>
            <w:tcW w:w="2410" w:type="dxa"/>
            <w:shd w:val="clear" w:color="auto" w:fill="auto"/>
            <w:noWrap/>
            <w:vAlign w:val="center"/>
          </w:tcPr>
          <w:p w14:paraId="5A270BA5" w14:textId="77777777" w:rsidR="001820F6" w:rsidRPr="00834445"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2 631,229</w:t>
            </w:r>
          </w:p>
        </w:tc>
        <w:tc>
          <w:tcPr>
            <w:tcW w:w="1495" w:type="dxa"/>
            <w:shd w:val="clear" w:color="auto" w:fill="auto"/>
            <w:vAlign w:val="center"/>
          </w:tcPr>
          <w:p w14:paraId="26F6AE35" w14:textId="77777777" w:rsidR="001820F6" w:rsidRPr="003D41CF" w:rsidRDefault="001820F6" w:rsidP="00834445">
            <w:pPr>
              <w:spacing w:after="0" w:line="240" w:lineRule="auto"/>
              <w:jc w:val="center"/>
              <w:rPr>
                <w:rFonts w:ascii="Times New Roman" w:eastAsia="Times New Roman" w:hAnsi="Times New Roman" w:cs="Times New Roman"/>
                <w:b/>
                <w:bCs/>
                <w:sz w:val="19"/>
                <w:szCs w:val="19"/>
                <w:lang w:eastAsia="ru-RU"/>
              </w:rPr>
            </w:pPr>
            <w:r w:rsidRPr="00834445">
              <w:rPr>
                <w:rFonts w:ascii="Times New Roman" w:eastAsia="Times New Roman" w:hAnsi="Times New Roman" w:cs="Times New Roman"/>
                <w:b/>
                <w:bCs/>
                <w:sz w:val="19"/>
                <w:szCs w:val="19"/>
                <w:lang w:eastAsia="ru-RU"/>
              </w:rPr>
              <w:t>2025</w:t>
            </w:r>
          </w:p>
        </w:tc>
      </w:tr>
    </w:tbl>
    <w:p w14:paraId="2F5F5D1D" w14:textId="7883FB5F" w:rsidR="001820F6" w:rsidRDefault="001820F6" w:rsidP="00431BD3">
      <w:pPr>
        <w:spacing w:after="0" w:line="240" w:lineRule="auto"/>
        <w:ind w:left="142"/>
        <w:jc w:val="both"/>
        <w:rPr>
          <w:rFonts w:ascii="Times New Roman" w:eastAsia="Times New Roman" w:hAnsi="Times New Roman" w:cs="Times New Roman"/>
          <w:b/>
          <w:bCs/>
          <w:sz w:val="24"/>
          <w:szCs w:val="24"/>
          <w:lang w:eastAsia="ru-RU"/>
        </w:rPr>
      </w:pPr>
    </w:p>
    <w:p w14:paraId="049627A4" w14:textId="77777777" w:rsidR="00247900" w:rsidRPr="00FA3A17" w:rsidRDefault="00247900" w:rsidP="00A118CF">
      <w:pPr>
        <w:spacing w:after="0" w:line="336" w:lineRule="auto"/>
        <w:ind w:firstLine="567"/>
        <w:jc w:val="both"/>
        <w:rPr>
          <w:rFonts w:ascii="Times New Roman" w:eastAsia="Times New Roman" w:hAnsi="Times New Roman" w:cs="Times New Roman"/>
          <w:sz w:val="26"/>
          <w:szCs w:val="26"/>
          <w:lang w:eastAsia="ru-RU"/>
        </w:rPr>
      </w:pPr>
    </w:p>
    <w:p w14:paraId="08220DF7" w14:textId="77777777" w:rsidR="00EC7DC5" w:rsidRPr="003B75DB" w:rsidRDefault="00EC7DC5">
      <w:pPr>
        <w:rPr>
          <w:rFonts w:ascii="Times New Roman" w:eastAsia="Times New Roman" w:hAnsi="Times New Roman" w:cs="Times New Roman"/>
          <w:color w:val="7030A0"/>
          <w:sz w:val="26"/>
          <w:szCs w:val="26"/>
          <w:lang w:eastAsia="ru-RU"/>
        </w:rPr>
        <w:sectPr w:rsidR="00EC7DC5" w:rsidRPr="003B75DB" w:rsidSect="00EC7DC5">
          <w:pgSz w:w="16838" w:h="11906" w:orient="landscape"/>
          <w:pgMar w:top="1701" w:right="1134" w:bottom="851" w:left="1134" w:header="709" w:footer="709" w:gutter="0"/>
          <w:cols w:space="708"/>
          <w:docGrid w:linePitch="360"/>
        </w:sectPr>
      </w:pPr>
    </w:p>
    <w:p w14:paraId="0054859A" w14:textId="2FC9073C" w:rsidR="0089191E" w:rsidRPr="00736D60" w:rsidRDefault="0042406D"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8" w:name="_Toc196567996"/>
      <w:r w:rsidRPr="00736D60">
        <w:rPr>
          <w:rFonts w:ascii="Times New Roman" w:eastAsia="Times New Roman" w:hAnsi="Times New Roman" w:cs="Times New Roman"/>
          <w:b/>
          <w:iCs/>
          <w:color w:val="000000" w:themeColor="text1"/>
          <w:sz w:val="26"/>
        </w:rPr>
        <w:lastRenderedPageBreak/>
        <w:t>9.3.</w:t>
      </w:r>
      <w:r w:rsidRPr="00736D60">
        <w:rPr>
          <w:rFonts w:ascii="Times New Roman" w:eastAsia="Times New Roman" w:hAnsi="Times New Roman" w:cs="Times New Roman"/>
          <w:b/>
          <w:iCs/>
          <w:color w:val="000000" w:themeColor="text1"/>
          <w:sz w:val="26"/>
        </w:rPr>
        <w:tab/>
      </w:r>
      <w:r w:rsidR="0089191E" w:rsidRPr="00736D60">
        <w:rPr>
          <w:rFonts w:ascii="Times New Roman" w:eastAsia="Times New Roman" w:hAnsi="Times New Roman" w:cs="Times New Roman"/>
          <w:b/>
          <w:iCs/>
          <w:color w:val="000000" w:themeColor="text1"/>
          <w:sz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A4206F" w:rsidRPr="00736D60">
        <w:rPr>
          <w:rFonts w:ascii="Times New Roman" w:eastAsia="Times New Roman" w:hAnsi="Times New Roman" w:cs="Times New Roman"/>
          <w:b/>
          <w:iCs/>
          <w:color w:val="000000" w:themeColor="text1"/>
          <w:sz w:val="26"/>
        </w:rPr>
        <w:t xml:space="preserve"> </w:t>
      </w:r>
      <w:r w:rsidR="0089191E" w:rsidRPr="00736D60">
        <w:rPr>
          <w:rFonts w:ascii="Times New Roman" w:eastAsia="Times New Roman" w:hAnsi="Times New Roman" w:cs="Times New Roman"/>
          <w:b/>
          <w:iCs/>
          <w:color w:val="000000" w:themeColor="text1"/>
          <w:sz w:val="26"/>
        </w:rPr>
        <w:t>на каждом этапе</w:t>
      </w:r>
      <w:bookmarkEnd w:id="108"/>
    </w:p>
    <w:p w14:paraId="49C0AB12" w14:textId="39C03B96" w:rsidR="00736D60" w:rsidRDefault="00736D60" w:rsidP="00FA3A17">
      <w:pPr>
        <w:widowControl w:val="0"/>
        <w:autoSpaceDE w:val="0"/>
        <w:autoSpaceDN w:val="0"/>
        <w:spacing w:after="0" w:line="306" w:lineRule="auto"/>
        <w:ind w:firstLine="709"/>
        <w:jc w:val="both"/>
        <w:rPr>
          <w:rFonts w:ascii="Times New Roman" w:eastAsia="Times New Roman" w:hAnsi="Times New Roman" w:cs="Times New Roman"/>
          <w:sz w:val="26"/>
          <w:szCs w:val="26"/>
          <w:lang w:eastAsia="ru-RU" w:bidi="ru-RU"/>
        </w:rPr>
      </w:pPr>
      <w:r w:rsidRPr="00736D60">
        <w:rPr>
          <w:rFonts w:ascii="Times New Roman" w:eastAsia="Times New Roman" w:hAnsi="Times New Roman" w:cs="Times New Roman"/>
          <w:sz w:val="26"/>
          <w:szCs w:val="26"/>
          <w:lang w:eastAsia="ru-RU" w:bidi="ru-RU"/>
        </w:rPr>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предполагается.</w:t>
      </w:r>
    </w:p>
    <w:p w14:paraId="1EBAACB5" w14:textId="77777777" w:rsidR="005F1C49" w:rsidRPr="00E150EB" w:rsidRDefault="005F1C49" w:rsidP="00FA3A17">
      <w:pPr>
        <w:widowControl w:val="0"/>
        <w:autoSpaceDE w:val="0"/>
        <w:autoSpaceDN w:val="0"/>
        <w:spacing w:after="0" w:line="306" w:lineRule="auto"/>
        <w:ind w:firstLine="709"/>
        <w:jc w:val="both"/>
        <w:rPr>
          <w:rFonts w:ascii="Times New Roman" w:eastAsia="Times New Roman" w:hAnsi="Times New Roman" w:cs="Times New Roman"/>
          <w:sz w:val="16"/>
          <w:szCs w:val="16"/>
          <w:lang w:eastAsia="ru-RU" w:bidi="ru-RU"/>
        </w:rPr>
      </w:pPr>
    </w:p>
    <w:p w14:paraId="2A5ED6F8" w14:textId="03F5295F" w:rsidR="0089191E" w:rsidRPr="00736D60" w:rsidRDefault="0042406D"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9" w:name="_Toc196567997"/>
      <w:r w:rsidRPr="00736D60">
        <w:rPr>
          <w:rFonts w:ascii="Times New Roman" w:eastAsia="Times New Roman" w:hAnsi="Times New Roman" w:cs="Times New Roman"/>
          <w:b/>
          <w:iCs/>
          <w:color w:val="000000" w:themeColor="text1"/>
          <w:sz w:val="26"/>
        </w:rPr>
        <w:t>9.4.</w:t>
      </w:r>
      <w:r w:rsidRPr="00736D60">
        <w:rPr>
          <w:rFonts w:ascii="Times New Roman" w:eastAsia="Times New Roman" w:hAnsi="Times New Roman" w:cs="Times New Roman"/>
          <w:b/>
          <w:iCs/>
          <w:color w:val="000000" w:themeColor="text1"/>
          <w:sz w:val="26"/>
        </w:rPr>
        <w:tab/>
      </w:r>
      <w:r w:rsidR="0089191E" w:rsidRPr="00736D60">
        <w:rPr>
          <w:rFonts w:ascii="Times New Roman" w:eastAsia="Times New Roman" w:hAnsi="Times New Roman" w:cs="Times New Roman"/>
          <w:b/>
          <w:iCs/>
          <w:color w:val="000000" w:themeColor="text1"/>
          <w:sz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9"/>
    </w:p>
    <w:p w14:paraId="1369B86C" w14:textId="471FC160" w:rsidR="0089191E" w:rsidRDefault="0089191E" w:rsidP="000B368B">
      <w:pPr>
        <w:widowControl w:val="0"/>
        <w:spacing w:after="200" w:line="360" w:lineRule="auto"/>
        <w:ind w:firstLine="709"/>
        <w:contextualSpacing/>
        <w:jc w:val="both"/>
        <w:rPr>
          <w:rFonts w:ascii="Times New Roman" w:eastAsia="Calibri" w:hAnsi="Times New Roman" w:cs="Times New Roman"/>
          <w:color w:val="000000" w:themeColor="text1"/>
          <w:sz w:val="26"/>
          <w:szCs w:val="26"/>
        </w:rPr>
      </w:pPr>
      <w:r w:rsidRPr="00736D60">
        <w:rPr>
          <w:rFonts w:ascii="Times New Roman" w:eastAsia="Calibri" w:hAnsi="Times New Roman" w:cs="Times New Roman"/>
          <w:color w:val="000000" w:themeColor="text1"/>
          <w:sz w:val="26"/>
          <w:szCs w:val="26"/>
        </w:rPr>
        <w:t xml:space="preserve">Система </w:t>
      </w:r>
      <w:r w:rsidR="006B668A" w:rsidRPr="00736D60">
        <w:rPr>
          <w:rFonts w:ascii="Times New Roman" w:eastAsia="Calibri" w:hAnsi="Times New Roman" w:cs="Times New Roman"/>
          <w:color w:val="000000" w:themeColor="text1"/>
          <w:sz w:val="26"/>
          <w:szCs w:val="26"/>
        </w:rPr>
        <w:t xml:space="preserve">централизованного </w:t>
      </w:r>
      <w:r w:rsidRPr="00736D60">
        <w:rPr>
          <w:rFonts w:ascii="Times New Roman" w:eastAsia="Calibri" w:hAnsi="Times New Roman" w:cs="Times New Roman"/>
          <w:color w:val="000000" w:themeColor="text1"/>
          <w:sz w:val="26"/>
          <w:szCs w:val="26"/>
        </w:rPr>
        <w:t>горячего водоснабжения в поселении отсутствует.</w:t>
      </w:r>
    </w:p>
    <w:p w14:paraId="284A6315" w14:textId="77777777" w:rsidR="00834445" w:rsidRDefault="00834445" w:rsidP="000B368B">
      <w:pPr>
        <w:widowControl w:val="0"/>
        <w:spacing w:after="200" w:line="360" w:lineRule="auto"/>
        <w:ind w:firstLine="709"/>
        <w:contextualSpacing/>
        <w:jc w:val="both"/>
        <w:rPr>
          <w:rFonts w:ascii="Times New Roman" w:eastAsia="Calibri" w:hAnsi="Times New Roman" w:cs="Times New Roman"/>
          <w:color w:val="000000" w:themeColor="text1"/>
          <w:sz w:val="26"/>
          <w:szCs w:val="26"/>
        </w:rPr>
      </w:pPr>
    </w:p>
    <w:p w14:paraId="17A969BD" w14:textId="77777777" w:rsidR="000B368B" w:rsidRPr="000B368B" w:rsidRDefault="000B368B" w:rsidP="000B368B">
      <w:pPr>
        <w:widowControl w:val="0"/>
        <w:spacing w:before="120" w:after="120" w:line="240" w:lineRule="auto"/>
        <w:ind w:firstLine="709"/>
        <w:jc w:val="both"/>
        <w:outlineLvl w:val="2"/>
        <w:rPr>
          <w:rFonts w:ascii="Times New Roman" w:eastAsia="Times New Roman" w:hAnsi="Times New Roman" w:cs="Times New Roman"/>
          <w:b/>
          <w:iCs/>
          <w:color w:val="000000" w:themeColor="text1"/>
          <w:sz w:val="26"/>
        </w:rPr>
      </w:pPr>
      <w:bookmarkStart w:id="110" w:name="_Toc152322033"/>
      <w:bookmarkStart w:id="111" w:name="_Toc168026366"/>
      <w:bookmarkStart w:id="112" w:name="_Toc196567998"/>
      <w:r w:rsidRPr="000B368B">
        <w:rPr>
          <w:rFonts w:ascii="Times New Roman" w:eastAsia="Times New Roman" w:hAnsi="Times New Roman" w:cs="Times New Roman"/>
          <w:b/>
          <w:iCs/>
          <w:color w:val="000000" w:themeColor="text1"/>
          <w:sz w:val="26"/>
        </w:rPr>
        <w:t>9.5.</w:t>
      </w:r>
      <w:r w:rsidRPr="000B368B">
        <w:rPr>
          <w:rFonts w:ascii="Times New Roman" w:eastAsia="Times New Roman" w:hAnsi="Times New Roman" w:cs="Times New Roman"/>
          <w:b/>
          <w:iCs/>
          <w:color w:val="000000" w:themeColor="text1"/>
          <w:sz w:val="26"/>
        </w:rPr>
        <w:tab/>
        <w:t>Оценка эффективности инвестиций по отдельным предложениям</w:t>
      </w:r>
      <w:bookmarkEnd w:id="110"/>
      <w:bookmarkEnd w:id="111"/>
      <w:bookmarkEnd w:id="112"/>
    </w:p>
    <w:p w14:paraId="6DF96A86" w14:textId="77777777" w:rsidR="00736D60" w:rsidRPr="00E150EB" w:rsidRDefault="00736D60" w:rsidP="00A4206F">
      <w:pPr>
        <w:spacing w:after="0" w:line="336" w:lineRule="auto"/>
        <w:ind w:right="-142" w:firstLine="567"/>
        <w:jc w:val="both"/>
        <w:rPr>
          <w:rFonts w:ascii="Times New Roman" w:eastAsia="Times New Roman" w:hAnsi="Times New Roman" w:cs="Times New Roman"/>
          <w:sz w:val="16"/>
          <w:szCs w:val="16"/>
        </w:rPr>
      </w:pPr>
    </w:p>
    <w:p w14:paraId="6F57A9AD" w14:textId="6D564641" w:rsidR="00736D60" w:rsidRPr="00736D60" w:rsidRDefault="00736D60" w:rsidP="00FA3A17">
      <w:pPr>
        <w:spacing w:after="0" w:line="300" w:lineRule="auto"/>
        <w:ind w:right="-142" w:firstLine="709"/>
        <w:jc w:val="both"/>
        <w:rPr>
          <w:rFonts w:ascii="Times New Roman" w:eastAsia="Times New Roman" w:hAnsi="Times New Roman" w:cs="Times New Roman"/>
          <w:color w:val="000000" w:themeColor="text1"/>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w:t>
      </w:r>
      <w:r w:rsidR="00FA3A17">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72B193CD" w14:textId="35782FC2" w:rsidR="00EC7DC5" w:rsidRPr="00736D60" w:rsidRDefault="00EC7DC5" w:rsidP="00FA3A17">
      <w:pPr>
        <w:spacing w:after="0" w:line="300" w:lineRule="auto"/>
        <w:ind w:right="-142" w:firstLine="567"/>
        <w:jc w:val="both"/>
        <w:rPr>
          <w:rFonts w:ascii="Times New Roman" w:eastAsia="Times New Roman" w:hAnsi="Times New Roman" w:cs="Times New Roman"/>
          <w:color w:val="000000" w:themeColor="text1"/>
          <w:sz w:val="26"/>
          <w:szCs w:val="26"/>
        </w:rPr>
      </w:pPr>
      <w:r w:rsidRPr="00736D60">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6B668A" w:rsidRPr="00736D60">
        <w:rPr>
          <w:rFonts w:ascii="Times New Roman" w:eastAsia="Times New Roman" w:hAnsi="Times New Roman" w:cs="Times New Roman"/>
          <w:color w:val="000000" w:themeColor="text1"/>
          <w:sz w:val="26"/>
          <w:szCs w:val="26"/>
        </w:rPr>
        <w:t xml:space="preserve"> с выводом из эксплуатации существующей угольной котельной</w:t>
      </w:r>
      <w:r w:rsidRPr="00736D60">
        <w:rPr>
          <w:rFonts w:ascii="Times New Roman" w:eastAsia="Times New Roman" w:hAnsi="Times New Roman" w:cs="Times New Roman"/>
          <w:color w:val="000000" w:themeColor="text1"/>
          <w:sz w:val="26"/>
          <w:szCs w:val="26"/>
        </w:rPr>
        <w:t>.</w:t>
      </w:r>
    </w:p>
    <w:p w14:paraId="48C7E2FD" w14:textId="77777777" w:rsidR="00834445" w:rsidRPr="00FA3A17" w:rsidRDefault="00834445" w:rsidP="00834445">
      <w:pPr>
        <w:spacing w:after="0" w:line="300" w:lineRule="auto"/>
        <w:ind w:right="-144" w:firstLine="567"/>
        <w:jc w:val="both"/>
        <w:rPr>
          <w:rFonts w:ascii="Times New Roman" w:eastAsia="Times New Roman" w:hAnsi="Times New Roman" w:cs="Times New Roman"/>
          <w:sz w:val="26"/>
          <w:szCs w:val="26"/>
          <w:lang w:eastAsia="ru-RU"/>
        </w:rPr>
      </w:pPr>
      <w:bookmarkStart w:id="113" w:name="_Hlk170119136"/>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375BCCE4" w14:textId="77777777" w:rsidR="00834445" w:rsidRPr="0016252D" w:rsidRDefault="00834445" w:rsidP="00834445">
      <w:pPr>
        <w:tabs>
          <w:tab w:val="left" w:pos="7896"/>
        </w:tabs>
        <w:spacing w:after="0" w:line="300" w:lineRule="auto"/>
        <w:ind w:right="-144" w:firstLine="567"/>
        <w:jc w:val="both"/>
        <w:rPr>
          <w:rFonts w:ascii="Times New Roman" w:eastAsia="Times New Roman" w:hAnsi="Times New Roman" w:cs="Times New Roman"/>
          <w:sz w:val="26"/>
          <w:szCs w:val="26"/>
          <w:lang w:eastAsia="ru-RU"/>
        </w:rPr>
      </w:pPr>
      <w:r w:rsidRPr="0016252D">
        <w:rPr>
          <w:rFonts w:ascii="Times New Roman" w:eastAsia="Times New Roman" w:hAnsi="Times New Roman" w:cs="Times New Roman"/>
          <w:sz w:val="26"/>
          <w:szCs w:val="26"/>
          <w:lang w:eastAsia="ru-RU"/>
        </w:rPr>
        <w:t>– снижение расхода условного топлива (установка новой газовой БМК) –                      452,83 т у. т.;</w:t>
      </w:r>
    </w:p>
    <w:p w14:paraId="57D01D85" w14:textId="77777777" w:rsidR="00834445" w:rsidRDefault="00834445" w:rsidP="00834445">
      <w:pPr>
        <w:spacing w:after="0" w:line="336" w:lineRule="auto"/>
        <w:ind w:right="-144" w:firstLine="567"/>
        <w:jc w:val="both"/>
        <w:rPr>
          <w:rFonts w:ascii="Times New Roman" w:eastAsia="Times New Roman" w:hAnsi="Times New Roman" w:cs="Times New Roman"/>
          <w:sz w:val="26"/>
          <w:szCs w:val="26"/>
          <w:lang w:eastAsia="ru-RU"/>
        </w:rPr>
      </w:pPr>
      <w:r w:rsidRPr="0016252D">
        <w:rPr>
          <w:rFonts w:ascii="Times New Roman" w:eastAsia="Times New Roman" w:hAnsi="Times New Roman" w:cs="Times New Roman"/>
          <w:sz w:val="26"/>
          <w:szCs w:val="26"/>
          <w:lang w:eastAsia="ru-RU"/>
        </w:rPr>
        <w:t>– снижение потерь за счет реализации мероприятий</w:t>
      </w:r>
      <w:r w:rsidRPr="00244526">
        <w:rPr>
          <w:rFonts w:ascii="Times New Roman" w:eastAsia="Times New Roman" w:hAnsi="Times New Roman" w:cs="Times New Roman"/>
          <w:sz w:val="26"/>
          <w:szCs w:val="26"/>
          <w:lang w:eastAsia="ru-RU"/>
        </w:rPr>
        <w:t xml:space="preserve"> по тепловым сетям                                  – 329,81 Гкал/год.</w:t>
      </w:r>
    </w:p>
    <w:p w14:paraId="10FF1A18" w14:textId="412B3A82" w:rsidR="00D0046B" w:rsidRDefault="00834445" w:rsidP="00D0046B">
      <w:pPr>
        <w:shd w:val="clear" w:color="auto" w:fill="FFFFFF"/>
        <w:suppressAutoHyphens/>
        <w:spacing w:after="0" w:line="306" w:lineRule="auto"/>
        <w:ind w:right="-144" w:firstLine="851"/>
        <w:jc w:val="both"/>
        <w:rPr>
          <w:rFonts w:ascii="Times New Roman" w:hAnsi="Times New Roman" w:cs="Times New Roman"/>
          <w:color w:val="000000"/>
          <w:sz w:val="26"/>
          <w:szCs w:val="26"/>
        </w:rPr>
      </w:pPr>
      <w:r w:rsidRPr="003926E3">
        <w:rPr>
          <w:rFonts w:ascii="Times New Roman" w:hAnsi="Times New Roman" w:cs="Times New Roman"/>
          <w:color w:val="000000"/>
          <w:sz w:val="26"/>
          <w:szCs w:val="26"/>
        </w:rPr>
        <w:t xml:space="preserve">Перечень рекомендуемых на период до 2031 года мероприятий с указанием источников финансирования приведен в таблице </w:t>
      </w:r>
      <w:r>
        <w:rPr>
          <w:rFonts w:ascii="Times New Roman" w:hAnsi="Times New Roman" w:cs="Times New Roman"/>
          <w:color w:val="000000"/>
          <w:sz w:val="26"/>
          <w:szCs w:val="26"/>
        </w:rPr>
        <w:t xml:space="preserve">9.4 и </w:t>
      </w:r>
      <w:r w:rsidRPr="003926E3">
        <w:rPr>
          <w:rFonts w:ascii="Times New Roman" w:hAnsi="Times New Roman" w:cs="Times New Roman"/>
          <w:color w:val="000000"/>
          <w:sz w:val="26"/>
          <w:szCs w:val="26"/>
        </w:rPr>
        <w:t>12.</w:t>
      </w:r>
      <w:r>
        <w:rPr>
          <w:rFonts w:ascii="Times New Roman" w:hAnsi="Times New Roman" w:cs="Times New Roman"/>
          <w:color w:val="000000"/>
          <w:sz w:val="26"/>
          <w:szCs w:val="26"/>
        </w:rPr>
        <w:t>4</w:t>
      </w:r>
      <w:r w:rsidRPr="003926E3">
        <w:rPr>
          <w:rFonts w:ascii="Times New Roman" w:hAnsi="Times New Roman" w:cs="Times New Roman"/>
          <w:color w:val="000000"/>
          <w:sz w:val="26"/>
          <w:szCs w:val="26"/>
        </w:rPr>
        <w:t xml:space="preserve"> п. 12.</w:t>
      </w:r>
      <w:r>
        <w:rPr>
          <w:rFonts w:ascii="Times New Roman" w:hAnsi="Times New Roman" w:cs="Times New Roman"/>
          <w:color w:val="000000"/>
          <w:sz w:val="26"/>
          <w:szCs w:val="26"/>
        </w:rPr>
        <w:t>2 Главы 12 ОМ</w:t>
      </w:r>
      <w:r w:rsidRPr="003926E3">
        <w:rPr>
          <w:rFonts w:ascii="Times New Roman" w:hAnsi="Times New Roman" w:cs="Times New Roman"/>
          <w:color w:val="000000"/>
          <w:sz w:val="26"/>
          <w:szCs w:val="26"/>
        </w:rPr>
        <w:t>.</w:t>
      </w:r>
      <w:r w:rsidR="00D0046B">
        <w:rPr>
          <w:rFonts w:ascii="Times New Roman" w:hAnsi="Times New Roman" w:cs="Times New Roman"/>
          <w:color w:val="000000"/>
          <w:sz w:val="26"/>
          <w:szCs w:val="26"/>
        </w:rPr>
        <w:br w:type="page"/>
      </w:r>
    </w:p>
    <w:p w14:paraId="7C6C85ED" w14:textId="77777777" w:rsidR="00D0046B" w:rsidRDefault="00D0046B" w:rsidP="00834445">
      <w:pPr>
        <w:shd w:val="clear" w:color="auto" w:fill="FFFFFF"/>
        <w:suppressAutoHyphens/>
        <w:spacing w:after="0" w:line="306" w:lineRule="auto"/>
        <w:ind w:right="-144" w:firstLine="851"/>
        <w:jc w:val="both"/>
        <w:rPr>
          <w:rFonts w:ascii="Times New Roman" w:hAnsi="Times New Roman" w:cs="Times New Roman"/>
          <w:color w:val="000000"/>
          <w:sz w:val="26"/>
          <w:szCs w:val="26"/>
        </w:rPr>
        <w:sectPr w:rsidR="00D0046B" w:rsidSect="00783DEE">
          <w:pgSz w:w="11906" w:h="16838"/>
          <w:pgMar w:top="1134" w:right="567" w:bottom="1134" w:left="1701" w:header="709" w:footer="709" w:gutter="0"/>
          <w:cols w:space="708"/>
          <w:docGrid w:linePitch="360"/>
        </w:sectPr>
      </w:pPr>
    </w:p>
    <w:p w14:paraId="2D41D02B" w14:textId="1C431374" w:rsidR="00D0046B" w:rsidRDefault="00D0046B" w:rsidP="00D0046B">
      <w:pPr>
        <w:spacing w:after="0" w:line="240" w:lineRule="auto"/>
        <w:jc w:val="both"/>
        <w:rPr>
          <w:rFonts w:ascii="Times New Roman" w:eastAsia="Times New Roman" w:hAnsi="Times New Roman" w:cs="Times New Roman"/>
          <w:b/>
          <w:bCs/>
          <w:sz w:val="24"/>
          <w:szCs w:val="24"/>
          <w:lang w:eastAsia="ru-RU"/>
        </w:rPr>
      </w:pPr>
      <w:r w:rsidRPr="001D1B2B">
        <w:rPr>
          <w:rFonts w:ascii="Times New Roman" w:eastAsia="Times New Roman" w:hAnsi="Times New Roman" w:cs="Times New Roman"/>
          <w:b/>
          <w:bCs/>
          <w:sz w:val="24"/>
          <w:szCs w:val="24"/>
          <w:lang w:eastAsia="ru-RU"/>
        </w:rPr>
        <w:lastRenderedPageBreak/>
        <w:t xml:space="preserve">Таблица </w:t>
      </w:r>
      <w:r>
        <w:rPr>
          <w:rFonts w:ascii="Times New Roman" w:eastAsia="Times New Roman" w:hAnsi="Times New Roman" w:cs="Times New Roman"/>
          <w:b/>
          <w:bCs/>
          <w:sz w:val="24"/>
          <w:szCs w:val="24"/>
          <w:lang w:eastAsia="ru-RU"/>
        </w:rPr>
        <w:t>9</w:t>
      </w:r>
      <w:r w:rsidRPr="001D1B2B">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eastAsia="ru-RU"/>
        </w:rPr>
        <w:t xml:space="preserve">– </w:t>
      </w:r>
      <w:r w:rsidRPr="001D1B2B">
        <w:rPr>
          <w:rFonts w:ascii="Times New Roman" w:eastAsia="Times New Roman" w:hAnsi="Times New Roman" w:cs="Times New Roman"/>
          <w:b/>
          <w:bCs/>
          <w:sz w:val="24"/>
          <w:szCs w:val="24"/>
          <w:lang w:eastAsia="ru-RU"/>
        </w:rPr>
        <w:t>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1840"/>
        <w:gridCol w:w="2032"/>
        <w:gridCol w:w="1519"/>
      </w:tblGrid>
      <w:tr w:rsidR="00D0046B" w:rsidRPr="00BD3C53" w14:paraId="6DC95C07" w14:textId="77777777" w:rsidTr="00DA24BD">
        <w:trPr>
          <w:trHeight w:val="711"/>
        </w:trPr>
        <w:tc>
          <w:tcPr>
            <w:tcW w:w="980" w:type="dxa"/>
            <w:shd w:val="clear" w:color="auto" w:fill="FFFFFF" w:themeFill="background1"/>
            <w:noWrap/>
            <w:vAlign w:val="center"/>
            <w:hideMark/>
          </w:tcPr>
          <w:p w14:paraId="50DBBDF0" w14:textId="77777777" w:rsidR="00D0046B" w:rsidRPr="00BD3C53" w:rsidRDefault="00D0046B" w:rsidP="00DA24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1912827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7625019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04BB4505"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1840" w:type="dxa"/>
            <w:shd w:val="clear" w:color="auto" w:fill="FFFFFF" w:themeFill="background1"/>
            <w:vAlign w:val="center"/>
            <w:hideMark/>
          </w:tcPr>
          <w:p w14:paraId="1F537CCD"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60E78FD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2E866DB2" w14:textId="77777777" w:rsidR="00D0046B" w:rsidRDefault="00D0046B" w:rsidP="00DA24BD">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762B14C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D0046B" w:rsidRPr="00BD3C53" w14:paraId="6DBE132F" w14:textId="77777777" w:rsidTr="00DA24BD">
        <w:trPr>
          <w:trHeight w:val="320"/>
        </w:trPr>
        <w:tc>
          <w:tcPr>
            <w:tcW w:w="980" w:type="dxa"/>
            <w:shd w:val="clear" w:color="auto" w:fill="FFFFFF" w:themeFill="background1"/>
            <w:noWrap/>
            <w:vAlign w:val="center"/>
            <w:hideMark/>
          </w:tcPr>
          <w:p w14:paraId="60DC5FDE"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p>
        </w:tc>
        <w:tc>
          <w:tcPr>
            <w:tcW w:w="4648" w:type="dxa"/>
            <w:shd w:val="clear" w:color="auto" w:fill="FFFFFF" w:themeFill="background1"/>
            <w:vAlign w:val="center"/>
            <w:hideMark/>
          </w:tcPr>
          <w:p w14:paraId="0156B413" w14:textId="77777777" w:rsidR="00D0046B" w:rsidRPr="00BD3C53" w:rsidRDefault="00D0046B" w:rsidP="00DA24BD">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Мероприятия, в том числе за счет</w:t>
            </w:r>
          </w:p>
        </w:tc>
        <w:tc>
          <w:tcPr>
            <w:tcW w:w="1798" w:type="dxa"/>
            <w:shd w:val="clear" w:color="auto" w:fill="FFFFFF" w:themeFill="background1"/>
            <w:vAlign w:val="center"/>
            <w:hideMark/>
          </w:tcPr>
          <w:p w14:paraId="7646EA02" w14:textId="77777777" w:rsidR="00D0046B" w:rsidRPr="00BD3C53" w:rsidRDefault="00D0046B" w:rsidP="00DA24BD">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 </w:t>
            </w:r>
          </w:p>
        </w:tc>
        <w:tc>
          <w:tcPr>
            <w:tcW w:w="2067" w:type="dxa"/>
            <w:shd w:val="clear" w:color="auto" w:fill="FFFFFF" w:themeFill="background1"/>
            <w:noWrap/>
            <w:vAlign w:val="center"/>
            <w:hideMark/>
          </w:tcPr>
          <w:p w14:paraId="198C35E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198 189,68</w:t>
            </w:r>
          </w:p>
        </w:tc>
        <w:tc>
          <w:tcPr>
            <w:tcW w:w="1840" w:type="dxa"/>
            <w:shd w:val="clear" w:color="auto" w:fill="FFFFFF" w:themeFill="background1"/>
            <w:noWrap/>
            <w:vAlign w:val="center"/>
            <w:hideMark/>
          </w:tcPr>
          <w:p w14:paraId="32FCC8F1"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218 010,45</w:t>
            </w:r>
          </w:p>
        </w:tc>
        <w:tc>
          <w:tcPr>
            <w:tcW w:w="2032" w:type="dxa"/>
            <w:shd w:val="clear" w:color="auto" w:fill="FFFFFF" w:themeFill="background1"/>
            <w:noWrap/>
            <w:vAlign w:val="center"/>
            <w:hideMark/>
          </w:tcPr>
          <w:p w14:paraId="26B5A037"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252 603,92</w:t>
            </w:r>
          </w:p>
        </w:tc>
        <w:tc>
          <w:tcPr>
            <w:tcW w:w="1519" w:type="dxa"/>
            <w:vMerge w:val="restart"/>
            <w:shd w:val="clear" w:color="auto" w:fill="FFFFFF" w:themeFill="background1"/>
            <w:vAlign w:val="center"/>
          </w:tcPr>
          <w:p w14:paraId="20D02F94"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 – 2027</w:t>
            </w:r>
          </w:p>
        </w:tc>
      </w:tr>
      <w:tr w:rsidR="00D0046B" w:rsidRPr="00BD3C53" w14:paraId="70637A46" w14:textId="77777777" w:rsidTr="00DA24BD">
        <w:trPr>
          <w:trHeight w:val="268"/>
        </w:trPr>
        <w:tc>
          <w:tcPr>
            <w:tcW w:w="980" w:type="dxa"/>
            <w:shd w:val="clear" w:color="auto" w:fill="FFFFFF" w:themeFill="background1"/>
            <w:noWrap/>
            <w:vAlign w:val="center"/>
            <w:hideMark/>
          </w:tcPr>
          <w:p w14:paraId="2FF2EAC9"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p>
        </w:tc>
        <w:tc>
          <w:tcPr>
            <w:tcW w:w="4648" w:type="dxa"/>
            <w:shd w:val="clear" w:color="auto" w:fill="FFFFFF" w:themeFill="background1"/>
            <w:vAlign w:val="center"/>
            <w:hideMark/>
          </w:tcPr>
          <w:p w14:paraId="1525EC7A" w14:textId="77777777" w:rsidR="00D0046B" w:rsidRPr="00BD3C53" w:rsidRDefault="00D0046B" w:rsidP="00DA24BD">
            <w:pPr>
              <w:spacing w:after="0" w:line="240" w:lineRule="auto"/>
              <w:rPr>
                <w:rFonts w:ascii="Times New Roman" w:eastAsia="Times New Roman" w:hAnsi="Times New Roman" w:cs="Times New Roman"/>
                <w:b/>
                <w:bCs/>
                <w:i/>
                <w:iCs/>
                <w:sz w:val="20"/>
                <w:szCs w:val="20"/>
                <w:lang w:eastAsia="ru-RU"/>
              </w:rPr>
            </w:pPr>
            <w:r w:rsidRPr="00BD3C53">
              <w:rPr>
                <w:rFonts w:ascii="Times New Roman" w:eastAsia="Times New Roman" w:hAnsi="Times New Roman" w:cs="Times New Roman"/>
                <w:b/>
                <w:bCs/>
                <w:i/>
                <w:iCs/>
                <w:sz w:val="20"/>
                <w:szCs w:val="20"/>
                <w:lang w:eastAsia="ru-RU"/>
              </w:rPr>
              <w:t>Платы Концедента</w:t>
            </w:r>
          </w:p>
        </w:tc>
        <w:tc>
          <w:tcPr>
            <w:tcW w:w="1798" w:type="dxa"/>
            <w:shd w:val="clear" w:color="auto" w:fill="FFFFFF" w:themeFill="background1"/>
            <w:vAlign w:val="center"/>
            <w:hideMark/>
          </w:tcPr>
          <w:p w14:paraId="6AEDB46C"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themeColor="text1"/>
                <w:sz w:val="20"/>
                <w:szCs w:val="20"/>
                <w:lang w:eastAsia="ru-RU"/>
              </w:rPr>
            </w:pPr>
            <w:r w:rsidRPr="00BD3C53">
              <w:rPr>
                <w:rFonts w:ascii="Times New Roman" w:eastAsia="Times New Roman" w:hAnsi="Times New Roman" w:cs="Times New Roman"/>
                <w:b/>
                <w:bCs/>
                <w:i/>
                <w:iCs/>
                <w:color w:val="000000" w:themeColor="text1"/>
                <w:sz w:val="20"/>
                <w:szCs w:val="20"/>
                <w:lang w:eastAsia="ru-RU"/>
              </w:rPr>
              <w:t>97,1%</w:t>
            </w:r>
          </w:p>
        </w:tc>
        <w:tc>
          <w:tcPr>
            <w:tcW w:w="2067" w:type="dxa"/>
            <w:shd w:val="clear" w:color="auto" w:fill="FFFFFF" w:themeFill="background1"/>
            <w:noWrap/>
            <w:vAlign w:val="center"/>
            <w:hideMark/>
          </w:tcPr>
          <w:p w14:paraId="3C2F849A"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192 742,07</w:t>
            </w:r>
          </w:p>
        </w:tc>
        <w:tc>
          <w:tcPr>
            <w:tcW w:w="1840" w:type="dxa"/>
            <w:shd w:val="clear" w:color="auto" w:fill="FFFFFF" w:themeFill="background1"/>
            <w:noWrap/>
            <w:vAlign w:val="center"/>
            <w:hideMark/>
          </w:tcPr>
          <w:p w14:paraId="05FEDB0B"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211 869,42</w:t>
            </w:r>
          </w:p>
        </w:tc>
        <w:tc>
          <w:tcPr>
            <w:tcW w:w="2032" w:type="dxa"/>
            <w:shd w:val="clear" w:color="auto" w:fill="FFFFFF" w:themeFill="background1"/>
            <w:noWrap/>
            <w:vAlign w:val="center"/>
            <w:hideMark/>
          </w:tcPr>
          <w:p w14:paraId="1D25F955"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245 234,69</w:t>
            </w:r>
          </w:p>
        </w:tc>
        <w:tc>
          <w:tcPr>
            <w:tcW w:w="1519" w:type="dxa"/>
            <w:vMerge/>
            <w:shd w:val="clear" w:color="auto" w:fill="FFFFFF" w:themeFill="background1"/>
            <w:vAlign w:val="center"/>
          </w:tcPr>
          <w:p w14:paraId="54DAFE88"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p>
        </w:tc>
      </w:tr>
      <w:tr w:rsidR="00D0046B" w:rsidRPr="00BD3C53" w14:paraId="42E87A00" w14:textId="77777777" w:rsidTr="00DA24BD">
        <w:trPr>
          <w:trHeight w:val="70"/>
        </w:trPr>
        <w:tc>
          <w:tcPr>
            <w:tcW w:w="980" w:type="dxa"/>
            <w:shd w:val="clear" w:color="auto" w:fill="FFFFFF" w:themeFill="background1"/>
            <w:noWrap/>
            <w:vAlign w:val="center"/>
            <w:hideMark/>
          </w:tcPr>
          <w:p w14:paraId="3356CB96"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p>
        </w:tc>
        <w:tc>
          <w:tcPr>
            <w:tcW w:w="4648" w:type="dxa"/>
            <w:shd w:val="clear" w:color="auto" w:fill="FFFFFF" w:themeFill="background1"/>
            <w:vAlign w:val="center"/>
            <w:hideMark/>
          </w:tcPr>
          <w:p w14:paraId="23CD1295" w14:textId="77777777" w:rsidR="00D0046B" w:rsidRPr="00BD3C53" w:rsidRDefault="00D0046B" w:rsidP="00DA24BD">
            <w:pPr>
              <w:spacing w:after="0" w:line="240" w:lineRule="auto"/>
              <w:rPr>
                <w:rFonts w:ascii="Times New Roman" w:eastAsia="Times New Roman" w:hAnsi="Times New Roman" w:cs="Times New Roman"/>
                <w:b/>
                <w:bCs/>
                <w:i/>
                <w:iCs/>
                <w:sz w:val="20"/>
                <w:szCs w:val="20"/>
                <w:lang w:eastAsia="ru-RU"/>
              </w:rPr>
            </w:pPr>
            <w:r w:rsidRPr="00BD3C53">
              <w:rPr>
                <w:rFonts w:ascii="Times New Roman" w:eastAsia="Times New Roman" w:hAnsi="Times New Roman" w:cs="Times New Roman"/>
                <w:b/>
                <w:bCs/>
                <w:i/>
                <w:iCs/>
                <w:sz w:val="20"/>
                <w:szCs w:val="20"/>
                <w:lang w:eastAsia="ru-RU"/>
              </w:rPr>
              <w:t>Нормативной прибыли</w:t>
            </w:r>
          </w:p>
        </w:tc>
        <w:tc>
          <w:tcPr>
            <w:tcW w:w="1798" w:type="dxa"/>
            <w:shd w:val="clear" w:color="auto" w:fill="FFFFFF" w:themeFill="background1"/>
            <w:vAlign w:val="center"/>
            <w:hideMark/>
          </w:tcPr>
          <w:p w14:paraId="0D4EB6D9"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themeColor="text1"/>
                <w:sz w:val="20"/>
                <w:szCs w:val="20"/>
                <w:lang w:eastAsia="ru-RU"/>
              </w:rPr>
            </w:pPr>
            <w:r w:rsidRPr="00BD3C53">
              <w:rPr>
                <w:rFonts w:ascii="Times New Roman" w:eastAsia="Times New Roman" w:hAnsi="Times New Roman" w:cs="Times New Roman"/>
                <w:b/>
                <w:bCs/>
                <w:i/>
                <w:iCs/>
                <w:color w:val="000000" w:themeColor="text1"/>
                <w:sz w:val="20"/>
                <w:szCs w:val="20"/>
                <w:lang w:eastAsia="ru-RU"/>
              </w:rPr>
              <w:t>2,9%</w:t>
            </w:r>
          </w:p>
        </w:tc>
        <w:tc>
          <w:tcPr>
            <w:tcW w:w="2067" w:type="dxa"/>
            <w:shd w:val="clear" w:color="auto" w:fill="FFFFFF" w:themeFill="background1"/>
            <w:noWrap/>
            <w:vAlign w:val="center"/>
            <w:hideMark/>
          </w:tcPr>
          <w:p w14:paraId="1FC958B5"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5 447,61</w:t>
            </w:r>
          </w:p>
        </w:tc>
        <w:tc>
          <w:tcPr>
            <w:tcW w:w="1840" w:type="dxa"/>
            <w:shd w:val="clear" w:color="auto" w:fill="FFFFFF" w:themeFill="background1"/>
            <w:noWrap/>
            <w:vAlign w:val="center"/>
            <w:hideMark/>
          </w:tcPr>
          <w:p w14:paraId="0A5CE23C"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6 141,02</w:t>
            </w:r>
          </w:p>
        </w:tc>
        <w:tc>
          <w:tcPr>
            <w:tcW w:w="2032" w:type="dxa"/>
            <w:shd w:val="clear" w:color="auto" w:fill="FFFFFF" w:themeFill="background1"/>
            <w:noWrap/>
            <w:vAlign w:val="center"/>
            <w:hideMark/>
          </w:tcPr>
          <w:p w14:paraId="285FE067"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7 369,23</w:t>
            </w:r>
          </w:p>
        </w:tc>
        <w:tc>
          <w:tcPr>
            <w:tcW w:w="1519" w:type="dxa"/>
            <w:vMerge/>
            <w:shd w:val="clear" w:color="auto" w:fill="FFFFFF" w:themeFill="background1"/>
            <w:vAlign w:val="center"/>
          </w:tcPr>
          <w:p w14:paraId="0130A9A3" w14:textId="77777777" w:rsidR="00D0046B" w:rsidRPr="00BD3C53" w:rsidRDefault="00D0046B" w:rsidP="00DA24BD">
            <w:pPr>
              <w:spacing w:after="0" w:line="240" w:lineRule="auto"/>
              <w:jc w:val="center"/>
              <w:rPr>
                <w:rFonts w:ascii="Times New Roman" w:eastAsia="Times New Roman" w:hAnsi="Times New Roman" w:cs="Times New Roman"/>
                <w:b/>
                <w:bCs/>
                <w:i/>
                <w:iCs/>
                <w:color w:val="000000"/>
                <w:sz w:val="20"/>
                <w:szCs w:val="20"/>
                <w:lang w:eastAsia="ru-RU"/>
              </w:rPr>
            </w:pPr>
          </w:p>
        </w:tc>
      </w:tr>
      <w:tr w:rsidR="00D0046B" w:rsidRPr="00BD3C53" w14:paraId="643485B9" w14:textId="77777777" w:rsidTr="00DA24BD">
        <w:trPr>
          <w:trHeight w:val="435"/>
        </w:trPr>
        <w:tc>
          <w:tcPr>
            <w:tcW w:w="980" w:type="dxa"/>
            <w:vMerge w:val="restart"/>
            <w:shd w:val="clear" w:color="auto" w:fill="FFFFFF" w:themeFill="background1"/>
            <w:noWrap/>
            <w:vAlign w:val="center"/>
            <w:hideMark/>
          </w:tcPr>
          <w:p w14:paraId="6B9D3D25"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w:t>
            </w:r>
          </w:p>
        </w:tc>
        <w:tc>
          <w:tcPr>
            <w:tcW w:w="4648" w:type="dxa"/>
            <w:vMerge w:val="restart"/>
            <w:shd w:val="clear" w:color="auto" w:fill="FFFFFF" w:themeFill="background1"/>
            <w:vAlign w:val="center"/>
            <w:hideMark/>
          </w:tcPr>
          <w:p w14:paraId="0A3FB65F"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w:t>
            </w:r>
          </w:p>
        </w:tc>
        <w:tc>
          <w:tcPr>
            <w:tcW w:w="1798" w:type="dxa"/>
            <w:shd w:val="clear" w:color="auto" w:fill="FFFFFF" w:themeFill="background1"/>
            <w:vAlign w:val="center"/>
            <w:hideMark/>
          </w:tcPr>
          <w:p w14:paraId="49440CCA"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52AB76A7"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138 122,38</w:t>
            </w:r>
          </w:p>
        </w:tc>
        <w:tc>
          <w:tcPr>
            <w:tcW w:w="1840" w:type="dxa"/>
            <w:shd w:val="clear" w:color="auto" w:fill="FFFFFF" w:themeFill="background1"/>
            <w:vAlign w:val="center"/>
            <w:hideMark/>
          </w:tcPr>
          <w:p w14:paraId="16F3B345"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152 132,06</w:t>
            </w:r>
          </w:p>
        </w:tc>
        <w:tc>
          <w:tcPr>
            <w:tcW w:w="2032" w:type="dxa"/>
            <w:shd w:val="clear" w:color="auto" w:fill="FFFFFF" w:themeFill="background1"/>
            <w:vAlign w:val="center"/>
            <w:hideMark/>
          </w:tcPr>
          <w:p w14:paraId="1E31264D"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176 089,86</w:t>
            </w:r>
          </w:p>
        </w:tc>
        <w:tc>
          <w:tcPr>
            <w:tcW w:w="1519" w:type="dxa"/>
            <w:vMerge w:val="restart"/>
            <w:shd w:val="clear" w:color="auto" w:fill="FFFFFF" w:themeFill="background1"/>
            <w:vAlign w:val="center"/>
          </w:tcPr>
          <w:p w14:paraId="5E970F58" w14:textId="77777777" w:rsidR="00D0046B" w:rsidRPr="00FF533D"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 – 2027</w:t>
            </w:r>
          </w:p>
        </w:tc>
      </w:tr>
      <w:tr w:rsidR="00D0046B" w:rsidRPr="00BD3C53" w14:paraId="0481BC8E" w14:textId="77777777" w:rsidTr="00DA24BD">
        <w:trPr>
          <w:trHeight w:val="70"/>
        </w:trPr>
        <w:tc>
          <w:tcPr>
            <w:tcW w:w="980" w:type="dxa"/>
            <w:vMerge/>
            <w:shd w:val="clear" w:color="auto" w:fill="FFFFFF" w:themeFill="background1"/>
            <w:vAlign w:val="center"/>
            <w:hideMark/>
          </w:tcPr>
          <w:p w14:paraId="4DFAF37B"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2F5B9764"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67CBABC5"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0B89999C"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vAlign w:val="center"/>
            <w:hideMark/>
          </w:tcPr>
          <w:p w14:paraId="38D69E82"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1C8BBAD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378BAD3D"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4A8D0845" w14:textId="77777777" w:rsidTr="00DA24BD">
        <w:trPr>
          <w:trHeight w:val="405"/>
        </w:trPr>
        <w:tc>
          <w:tcPr>
            <w:tcW w:w="980" w:type="dxa"/>
            <w:vMerge w:val="restart"/>
            <w:shd w:val="clear" w:color="auto" w:fill="FFFFFF" w:themeFill="background1"/>
            <w:noWrap/>
            <w:vAlign w:val="center"/>
            <w:hideMark/>
          </w:tcPr>
          <w:p w14:paraId="002B3A54"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1.</w:t>
            </w:r>
          </w:p>
        </w:tc>
        <w:tc>
          <w:tcPr>
            <w:tcW w:w="4648" w:type="dxa"/>
            <w:vMerge w:val="restart"/>
            <w:shd w:val="clear" w:color="auto" w:fill="FFFFFF" w:themeFill="background1"/>
            <w:vAlign w:val="center"/>
            <w:hideMark/>
          </w:tcPr>
          <w:p w14:paraId="15695879"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 нового источника тепловой энергии</w:t>
            </w:r>
          </w:p>
        </w:tc>
        <w:tc>
          <w:tcPr>
            <w:tcW w:w="1798" w:type="dxa"/>
            <w:shd w:val="clear" w:color="auto" w:fill="FFFFFF" w:themeFill="background1"/>
            <w:vAlign w:val="center"/>
            <w:hideMark/>
          </w:tcPr>
          <w:p w14:paraId="0573D707"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480CEACF"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62 862,68</w:t>
            </w:r>
          </w:p>
        </w:tc>
        <w:tc>
          <w:tcPr>
            <w:tcW w:w="1840" w:type="dxa"/>
            <w:shd w:val="clear" w:color="auto" w:fill="FFFFFF" w:themeFill="background1"/>
            <w:vAlign w:val="center"/>
            <w:hideMark/>
          </w:tcPr>
          <w:p w14:paraId="3298ED3C"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71 473,18</w:t>
            </w:r>
          </w:p>
        </w:tc>
        <w:tc>
          <w:tcPr>
            <w:tcW w:w="2032" w:type="dxa"/>
            <w:shd w:val="clear" w:color="auto" w:fill="FFFFFF" w:themeFill="background1"/>
            <w:vAlign w:val="center"/>
            <w:hideMark/>
          </w:tcPr>
          <w:p w14:paraId="2FD1E147"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85 767,82</w:t>
            </w:r>
          </w:p>
        </w:tc>
        <w:tc>
          <w:tcPr>
            <w:tcW w:w="1519" w:type="dxa"/>
            <w:vMerge w:val="restart"/>
            <w:shd w:val="clear" w:color="auto" w:fill="FFFFFF" w:themeFill="background1"/>
            <w:vAlign w:val="center"/>
          </w:tcPr>
          <w:p w14:paraId="21BC2967"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2026 – 2027</w:t>
            </w:r>
          </w:p>
        </w:tc>
      </w:tr>
      <w:tr w:rsidR="00D0046B" w:rsidRPr="00BD3C53" w14:paraId="3B6F5F75" w14:textId="77777777" w:rsidTr="00DA24BD">
        <w:trPr>
          <w:trHeight w:val="70"/>
        </w:trPr>
        <w:tc>
          <w:tcPr>
            <w:tcW w:w="980" w:type="dxa"/>
            <w:vMerge/>
            <w:shd w:val="clear" w:color="auto" w:fill="FFFFFF" w:themeFill="background1"/>
            <w:vAlign w:val="center"/>
            <w:hideMark/>
          </w:tcPr>
          <w:p w14:paraId="1F830D38"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019EE222"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4755DC16"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43E91880"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noWrap/>
            <w:vAlign w:val="center"/>
            <w:hideMark/>
          </w:tcPr>
          <w:p w14:paraId="605DCA01"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noWrap/>
            <w:vAlign w:val="center"/>
            <w:hideMark/>
          </w:tcPr>
          <w:p w14:paraId="091B6A99"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7BD52813"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0A152C2F" w14:textId="77777777" w:rsidTr="00DA24BD">
        <w:trPr>
          <w:trHeight w:val="585"/>
        </w:trPr>
        <w:tc>
          <w:tcPr>
            <w:tcW w:w="980" w:type="dxa"/>
            <w:shd w:val="clear" w:color="auto" w:fill="FFFFFF" w:themeFill="background1"/>
            <w:noWrap/>
            <w:vAlign w:val="center"/>
            <w:hideMark/>
          </w:tcPr>
          <w:p w14:paraId="3AADDD67"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1.1</w:t>
            </w:r>
          </w:p>
        </w:tc>
        <w:tc>
          <w:tcPr>
            <w:tcW w:w="4648" w:type="dxa"/>
            <w:shd w:val="clear" w:color="auto" w:fill="FFFFFF" w:themeFill="background1"/>
            <w:vAlign w:val="center"/>
            <w:hideMark/>
          </w:tcPr>
          <w:p w14:paraId="3B13805A"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Строительство газовой блочно-модульной уста</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 xml:space="preserve">новленной мощностью 1,98 МВт котельной </w:t>
            </w:r>
            <w:r>
              <w:rPr>
                <w:rFonts w:ascii="Times New Roman" w:eastAsia="Times New Roman" w:hAnsi="Times New Roman" w:cs="Times New Roman"/>
                <w:color w:val="000000"/>
                <w:sz w:val="20"/>
                <w:szCs w:val="20"/>
                <w:lang w:eastAsia="ru-RU"/>
              </w:rPr>
              <w:br/>
            </w:r>
            <w:r w:rsidRPr="00BD3C53">
              <w:rPr>
                <w:rFonts w:ascii="Times New Roman" w:eastAsia="Times New Roman" w:hAnsi="Times New Roman" w:cs="Times New Roman"/>
                <w:color w:val="000000"/>
                <w:sz w:val="20"/>
                <w:szCs w:val="20"/>
                <w:lang w:eastAsia="ru-RU"/>
              </w:rPr>
              <w:t>пос. Севастьяново</w:t>
            </w:r>
          </w:p>
        </w:tc>
        <w:tc>
          <w:tcPr>
            <w:tcW w:w="1798" w:type="dxa"/>
            <w:shd w:val="clear" w:color="auto" w:fill="FFFFFF" w:themeFill="background1"/>
            <w:vAlign w:val="center"/>
            <w:hideMark/>
          </w:tcPr>
          <w:p w14:paraId="762FBE8E"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20AE40D4"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62 862,68</w:t>
            </w:r>
          </w:p>
        </w:tc>
        <w:tc>
          <w:tcPr>
            <w:tcW w:w="1840" w:type="dxa"/>
            <w:shd w:val="clear" w:color="auto" w:fill="FFFFFF" w:themeFill="background1"/>
            <w:noWrap/>
            <w:vAlign w:val="center"/>
            <w:hideMark/>
          </w:tcPr>
          <w:p w14:paraId="57F9C694"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71 473,18</w:t>
            </w:r>
          </w:p>
        </w:tc>
        <w:tc>
          <w:tcPr>
            <w:tcW w:w="2032" w:type="dxa"/>
            <w:shd w:val="clear" w:color="auto" w:fill="FFFFFF" w:themeFill="background1"/>
            <w:noWrap/>
            <w:vAlign w:val="center"/>
            <w:hideMark/>
          </w:tcPr>
          <w:p w14:paraId="2443F322"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85 767,82</w:t>
            </w:r>
          </w:p>
        </w:tc>
        <w:tc>
          <w:tcPr>
            <w:tcW w:w="1519" w:type="dxa"/>
            <w:shd w:val="clear" w:color="auto" w:fill="FFFFFF" w:themeFill="background1"/>
            <w:vAlign w:val="center"/>
          </w:tcPr>
          <w:p w14:paraId="5DD3313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 – 2027</w:t>
            </w:r>
          </w:p>
        </w:tc>
      </w:tr>
      <w:tr w:rsidR="00D0046B" w:rsidRPr="00BD3C53" w14:paraId="520EAF35" w14:textId="77777777" w:rsidTr="00DA24BD">
        <w:trPr>
          <w:trHeight w:val="450"/>
        </w:trPr>
        <w:tc>
          <w:tcPr>
            <w:tcW w:w="980" w:type="dxa"/>
            <w:vMerge w:val="restart"/>
            <w:shd w:val="clear" w:color="auto" w:fill="FFFFFF" w:themeFill="background1"/>
            <w:noWrap/>
            <w:vAlign w:val="center"/>
            <w:hideMark/>
          </w:tcPr>
          <w:p w14:paraId="694CC8EF"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w:t>
            </w:r>
          </w:p>
        </w:tc>
        <w:tc>
          <w:tcPr>
            <w:tcW w:w="4648" w:type="dxa"/>
            <w:vMerge w:val="restart"/>
            <w:shd w:val="clear" w:color="auto" w:fill="FFFFFF" w:themeFill="background1"/>
            <w:vAlign w:val="center"/>
            <w:hideMark/>
          </w:tcPr>
          <w:p w14:paraId="41C56C10"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 участков тепловых сетей для подключения вновь построенного источника тепловой энергии</w:t>
            </w:r>
          </w:p>
        </w:tc>
        <w:tc>
          <w:tcPr>
            <w:tcW w:w="1798" w:type="dxa"/>
            <w:shd w:val="clear" w:color="auto" w:fill="FFFFFF" w:themeFill="background1"/>
            <w:vAlign w:val="center"/>
            <w:hideMark/>
          </w:tcPr>
          <w:p w14:paraId="4DCF8996"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2DDE2F49"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42 916,67</w:t>
            </w:r>
          </w:p>
        </w:tc>
        <w:tc>
          <w:tcPr>
            <w:tcW w:w="1840" w:type="dxa"/>
            <w:shd w:val="clear" w:color="auto" w:fill="FFFFFF" w:themeFill="background1"/>
            <w:vAlign w:val="center"/>
            <w:hideMark/>
          </w:tcPr>
          <w:p w14:paraId="3FC8DDA9"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48 315,84</w:t>
            </w:r>
          </w:p>
        </w:tc>
        <w:tc>
          <w:tcPr>
            <w:tcW w:w="2032" w:type="dxa"/>
            <w:shd w:val="clear" w:color="auto" w:fill="FFFFFF" w:themeFill="background1"/>
            <w:vAlign w:val="center"/>
            <w:hideMark/>
          </w:tcPr>
          <w:p w14:paraId="17EC6394"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57 979,01</w:t>
            </w:r>
          </w:p>
        </w:tc>
        <w:tc>
          <w:tcPr>
            <w:tcW w:w="1519" w:type="dxa"/>
            <w:vMerge w:val="restart"/>
            <w:shd w:val="clear" w:color="auto" w:fill="FFFFFF" w:themeFill="background1"/>
            <w:vAlign w:val="center"/>
          </w:tcPr>
          <w:p w14:paraId="62B4EDAB"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color w:val="000000"/>
                <w:sz w:val="20"/>
                <w:szCs w:val="20"/>
                <w:lang w:eastAsia="ru-RU"/>
              </w:rPr>
              <w:t>2026 – 2027</w:t>
            </w:r>
          </w:p>
        </w:tc>
      </w:tr>
      <w:tr w:rsidR="00D0046B" w:rsidRPr="00BD3C53" w14:paraId="1789366C" w14:textId="77777777" w:rsidTr="00DA24BD">
        <w:trPr>
          <w:trHeight w:val="495"/>
        </w:trPr>
        <w:tc>
          <w:tcPr>
            <w:tcW w:w="980" w:type="dxa"/>
            <w:vMerge/>
            <w:shd w:val="clear" w:color="auto" w:fill="FFFFFF" w:themeFill="background1"/>
            <w:vAlign w:val="center"/>
            <w:hideMark/>
          </w:tcPr>
          <w:p w14:paraId="18646849"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5F017ECD"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576A66D9"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27F86DA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vAlign w:val="center"/>
            <w:hideMark/>
          </w:tcPr>
          <w:p w14:paraId="0093327B"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2A043C80"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7F91CD9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345968E0" w14:textId="77777777" w:rsidTr="00DA24BD">
        <w:trPr>
          <w:trHeight w:val="70"/>
        </w:trPr>
        <w:tc>
          <w:tcPr>
            <w:tcW w:w="980" w:type="dxa"/>
            <w:shd w:val="clear" w:color="auto" w:fill="FFFFFF" w:themeFill="background1"/>
            <w:noWrap/>
            <w:vAlign w:val="center"/>
            <w:hideMark/>
          </w:tcPr>
          <w:p w14:paraId="05F9823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2.1</w:t>
            </w:r>
          </w:p>
        </w:tc>
        <w:tc>
          <w:tcPr>
            <w:tcW w:w="4648" w:type="dxa"/>
            <w:shd w:val="clear" w:color="auto" w:fill="FFFFFF" w:themeFill="background1"/>
            <w:vAlign w:val="center"/>
            <w:hideMark/>
          </w:tcPr>
          <w:p w14:paraId="50051534"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нальной прокладкой ГПИ трубопровода (Изопроф</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лекс-115А 160/225) Dн 144 мм L = 130 м  (в двухтр. исчислении), строительство новой тепловой каме</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ры ТК-1.1(П) с запорной и дренажной арматурой, демонтаж участка тепловой сети "Котельная су</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ществующая - УЗ-1" надземной прокладки Dн 219 мм L = 795 м  (в двухтр. исчислении), демонтаж участка тепловой сети "УЗ-1-ТК-1 (сущ.)" подзем</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ной канальной прокладки Dн 219 мм L = 86 м  (в двухтр. исчислении)</w:t>
            </w:r>
          </w:p>
        </w:tc>
        <w:tc>
          <w:tcPr>
            <w:tcW w:w="1798" w:type="dxa"/>
            <w:shd w:val="clear" w:color="auto" w:fill="FFFFFF" w:themeFill="background1"/>
            <w:vAlign w:val="center"/>
            <w:hideMark/>
          </w:tcPr>
          <w:p w14:paraId="6E0B3F95"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4093333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42 916,67</w:t>
            </w:r>
          </w:p>
        </w:tc>
        <w:tc>
          <w:tcPr>
            <w:tcW w:w="1840" w:type="dxa"/>
            <w:shd w:val="clear" w:color="auto" w:fill="FFFFFF" w:themeFill="background1"/>
            <w:noWrap/>
            <w:vAlign w:val="center"/>
            <w:hideMark/>
          </w:tcPr>
          <w:p w14:paraId="6A2070A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48 315,84</w:t>
            </w:r>
          </w:p>
        </w:tc>
        <w:tc>
          <w:tcPr>
            <w:tcW w:w="2032" w:type="dxa"/>
            <w:shd w:val="clear" w:color="auto" w:fill="FFFFFF" w:themeFill="background1"/>
            <w:noWrap/>
            <w:vAlign w:val="center"/>
            <w:hideMark/>
          </w:tcPr>
          <w:p w14:paraId="798EFF9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57 979,01</w:t>
            </w:r>
          </w:p>
        </w:tc>
        <w:tc>
          <w:tcPr>
            <w:tcW w:w="1519" w:type="dxa"/>
            <w:shd w:val="clear" w:color="auto" w:fill="FFFFFF" w:themeFill="background1"/>
            <w:vAlign w:val="center"/>
          </w:tcPr>
          <w:p w14:paraId="7DF17D1B"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 – 2027</w:t>
            </w:r>
          </w:p>
        </w:tc>
      </w:tr>
    </w:tbl>
    <w:p w14:paraId="0F2580D1" w14:textId="6AAB4E51" w:rsidR="00D0046B" w:rsidRPr="00030703" w:rsidRDefault="00D0046B" w:rsidP="00D0046B">
      <w:pPr>
        <w:spacing w:after="0" w:line="240" w:lineRule="auto"/>
        <w:rPr>
          <w:rFonts w:ascii="Times New Roman" w:hAnsi="Times New Roman" w:cs="Times New Roman"/>
          <w:b/>
          <w:bCs/>
          <w:sz w:val="24"/>
          <w:szCs w:val="24"/>
        </w:rPr>
      </w:pPr>
      <w:r w:rsidRPr="00030703">
        <w:rPr>
          <w:rFonts w:ascii="Times New Roman" w:hAnsi="Times New Roman" w:cs="Times New Roman"/>
          <w:b/>
          <w:bCs/>
          <w:sz w:val="24"/>
          <w:szCs w:val="24"/>
        </w:rPr>
        <w:lastRenderedPageBreak/>
        <w:t xml:space="preserve">Продолжение таблицы </w:t>
      </w:r>
      <w:r>
        <w:rPr>
          <w:rFonts w:ascii="Times New Roman" w:hAnsi="Times New Roman" w:cs="Times New Roman"/>
          <w:b/>
          <w:bCs/>
          <w:sz w:val="24"/>
          <w:szCs w:val="24"/>
        </w:rPr>
        <w:t>9</w:t>
      </w:r>
      <w:r w:rsidRPr="00030703">
        <w:rPr>
          <w:rFonts w:ascii="Times New Roman" w:hAnsi="Times New Roman" w:cs="Times New Roman"/>
          <w:b/>
          <w:bCs/>
          <w:sz w:val="24"/>
          <w:szCs w:val="24"/>
        </w:rPr>
        <w:t>.4</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1840"/>
        <w:gridCol w:w="2032"/>
        <w:gridCol w:w="1519"/>
      </w:tblGrid>
      <w:tr w:rsidR="00D0046B" w:rsidRPr="00BD3C53" w14:paraId="0DDB2965" w14:textId="77777777" w:rsidTr="00DA24BD">
        <w:trPr>
          <w:trHeight w:val="711"/>
        </w:trPr>
        <w:tc>
          <w:tcPr>
            <w:tcW w:w="980" w:type="dxa"/>
            <w:shd w:val="clear" w:color="auto" w:fill="FFFFFF" w:themeFill="background1"/>
            <w:noWrap/>
            <w:vAlign w:val="center"/>
            <w:hideMark/>
          </w:tcPr>
          <w:p w14:paraId="2CCB85B4" w14:textId="77777777" w:rsidR="00D0046B" w:rsidRPr="00BD3C53" w:rsidRDefault="00D0046B" w:rsidP="00DA24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16D51193"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070FFD50"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0B758F6D"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1840" w:type="dxa"/>
            <w:shd w:val="clear" w:color="auto" w:fill="FFFFFF" w:themeFill="background1"/>
            <w:vAlign w:val="center"/>
            <w:hideMark/>
          </w:tcPr>
          <w:p w14:paraId="380C0644"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405924F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36ECBFEC" w14:textId="77777777" w:rsidR="00D0046B" w:rsidRDefault="00D0046B" w:rsidP="00DA24BD">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338B9B8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D0046B" w:rsidRPr="00BD3C53" w14:paraId="5CCA78A2" w14:textId="77777777" w:rsidTr="00DA24BD">
        <w:trPr>
          <w:trHeight w:val="585"/>
        </w:trPr>
        <w:tc>
          <w:tcPr>
            <w:tcW w:w="980" w:type="dxa"/>
            <w:shd w:val="clear" w:color="auto" w:fill="FFFFFF" w:themeFill="background1"/>
            <w:noWrap/>
            <w:vAlign w:val="center"/>
            <w:hideMark/>
          </w:tcPr>
          <w:p w14:paraId="2BCFD1DF"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5EB32B1B"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(перекредитование Платы Концедента на Строительство)</w:t>
            </w:r>
          </w:p>
        </w:tc>
        <w:tc>
          <w:tcPr>
            <w:tcW w:w="1798" w:type="dxa"/>
            <w:shd w:val="clear" w:color="auto" w:fill="FFFFFF" w:themeFill="background1"/>
            <w:vAlign w:val="center"/>
            <w:hideMark/>
          </w:tcPr>
          <w:p w14:paraId="1A899582"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2B3968E1"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32 343,04</w:t>
            </w:r>
          </w:p>
        </w:tc>
        <w:tc>
          <w:tcPr>
            <w:tcW w:w="1840" w:type="dxa"/>
            <w:shd w:val="clear" w:color="auto" w:fill="FFFFFF" w:themeFill="background1"/>
            <w:noWrap/>
            <w:vAlign w:val="center"/>
            <w:hideMark/>
          </w:tcPr>
          <w:p w14:paraId="5479529C"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32 343,04</w:t>
            </w:r>
          </w:p>
        </w:tc>
        <w:tc>
          <w:tcPr>
            <w:tcW w:w="2032" w:type="dxa"/>
            <w:shd w:val="clear" w:color="auto" w:fill="FFFFFF" w:themeFill="background1"/>
            <w:noWrap/>
            <w:vAlign w:val="center"/>
            <w:hideMark/>
          </w:tcPr>
          <w:p w14:paraId="4D630077"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32 343,04</w:t>
            </w:r>
          </w:p>
        </w:tc>
        <w:tc>
          <w:tcPr>
            <w:tcW w:w="1519" w:type="dxa"/>
            <w:shd w:val="clear" w:color="auto" w:fill="FFFFFF" w:themeFill="background1"/>
            <w:vAlign w:val="center"/>
          </w:tcPr>
          <w:p w14:paraId="6A15AE3E"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D0046B" w:rsidRPr="00BD3C53" w14:paraId="02088B2C" w14:textId="77777777" w:rsidTr="00DA24BD">
        <w:trPr>
          <w:trHeight w:val="465"/>
        </w:trPr>
        <w:tc>
          <w:tcPr>
            <w:tcW w:w="980" w:type="dxa"/>
            <w:vMerge w:val="restart"/>
            <w:shd w:val="clear" w:color="auto" w:fill="FFFFFF" w:themeFill="background1"/>
            <w:noWrap/>
            <w:vAlign w:val="center"/>
            <w:hideMark/>
          </w:tcPr>
          <w:p w14:paraId="5E82BF35"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II.</w:t>
            </w:r>
          </w:p>
        </w:tc>
        <w:tc>
          <w:tcPr>
            <w:tcW w:w="4648" w:type="dxa"/>
            <w:vMerge w:val="restart"/>
            <w:shd w:val="clear" w:color="auto" w:fill="FFFFFF" w:themeFill="background1"/>
            <w:vAlign w:val="center"/>
            <w:hideMark/>
          </w:tcPr>
          <w:p w14:paraId="58EE44B8"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РЕКОНСТРУКЦИЯ</w:t>
            </w:r>
          </w:p>
        </w:tc>
        <w:tc>
          <w:tcPr>
            <w:tcW w:w="1798" w:type="dxa"/>
            <w:shd w:val="clear" w:color="auto" w:fill="FFFFFF" w:themeFill="background1"/>
            <w:vAlign w:val="center"/>
            <w:hideMark/>
          </w:tcPr>
          <w:p w14:paraId="47CF3956"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73D760B2"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51 941,38</w:t>
            </w:r>
          </w:p>
        </w:tc>
        <w:tc>
          <w:tcPr>
            <w:tcW w:w="1840" w:type="dxa"/>
            <w:shd w:val="clear" w:color="auto" w:fill="FFFFFF" w:themeFill="background1"/>
            <w:vAlign w:val="center"/>
            <w:hideMark/>
          </w:tcPr>
          <w:p w14:paraId="28A57F4E"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56 952,65</w:t>
            </w:r>
          </w:p>
        </w:tc>
        <w:tc>
          <w:tcPr>
            <w:tcW w:w="2032" w:type="dxa"/>
            <w:shd w:val="clear" w:color="auto" w:fill="FFFFFF" w:themeFill="background1"/>
            <w:vAlign w:val="center"/>
            <w:hideMark/>
          </w:tcPr>
          <w:p w14:paraId="7011A9E0"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65 921,57</w:t>
            </w:r>
          </w:p>
        </w:tc>
        <w:tc>
          <w:tcPr>
            <w:tcW w:w="1519" w:type="dxa"/>
            <w:vMerge w:val="restart"/>
            <w:shd w:val="clear" w:color="auto" w:fill="FFFFFF" w:themeFill="background1"/>
            <w:vAlign w:val="center"/>
          </w:tcPr>
          <w:p w14:paraId="70AEEEB5"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D0046B" w:rsidRPr="00BD3C53" w14:paraId="2A9571D2" w14:textId="77777777" w:rsidTr="00DA24BD">
        <w:trPr>
          <w:trHeight w:val="540"/>
        </w:trPr>
        <w:tc>
          <w:tcPr>
            <w:tcW w:w="980" w:type="dxa"/>
            <w:vMerge/>
            <w:shd w:val="clear" w:color="auto" w:fill="FFFFFF" w:themeFill="background1"/>
            <w:vAlign w:val="center"/>
            <w:hideMark/>
          </w:tcPr>
          <w:p w14:paraId="1CCFBC60"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687A7ADA"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3DC7F515"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3B11F215"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4 997,61</w:t>
            </w:r>
          </w:p>
        </w:tc>
        <w:tc>
          <w:tcPr>
            <w:tcW w:w="1840" w:type="dxa"/>
            <w:shd w:val="clear" w:color="auto" w:fill="FFFFFF" w:themeFill="background1"/>
            <w:vAlign w:val="center"/>
            <w:hideMark/>
          </w:tcPr>
          <w:p w14:paraId="3A80E619"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5 628,50</w:t>
            </w:r>
          </w:p>
        </w:tc>
        <w:tc>
          <w:tcPr>
            <w:tcW w:w="2032" w:type="dxa"/>
            <w:shd w:val="clear" w:color="auto" w:fill="FFFFFF" w:themeFill="background1"/>
            <w:vAlign w:val="center"/>
            <w:hideMark/>
          </w:tcPr>
          <w:p w14:paraId="7E081815"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6 754,20</w:t>
            </w:r>
          </w:p>
        </w:tc>
        <w:tc>
          <w:tcPr>
            <w:tcW w:w="1519" w:type="dxa"/>
            <w:vMerge/>
            <w:shd w:val="clear" w:color="auto" w:fill="FFFFFF" w:themeFill="background1"/>
            <w:vAlign w:val="center"/>
          </w:tcPr>
          <w:p w14:paraId="1790D704"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49566E6B" w14:textId="77777777" w:rsidTr="00DA24BD">
        <w:trPr>
          <w:trHeight w:val="330"/>
        </w:trPr>
        <w:tc>
          <w:tcPr>
            <w:tcW w:w="980" w:type="dxa"/>
            <w:vMerge w:val="restart"/>
            <w:shd w:val="clear" w:color="auto" w:fill="FFFFFF" w:themeFill="background1"/>
            <w:noWrap/>
            <w:vAlign w:val="center"/>
            <w:hideMark/>
          </w:tcPr>
          <w:p w14:paraId="423C5610"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3.</w:t>
            </w:r>
          </w:p>
        </w:tc>
        <w:tc>
          <w:tcPr>
            <w:tcW w:w="4648" w:type="dxa"/>
            <w:vMerge w:val="restart"/>
            <w:shd w:val="clear" w:color="auto" w:fill="FFFFFF" w:themeFill="background1"/>
            <w:vAlign w:val="center"/>
            <w:hideMark/>
          </w:tcPr>
          <w:p w14:paraId="1FBE7650" w14:textId="77777777" w:rsidR="00D0046B" w:rsidRPr="00BD3C53" w:rsidRDefault="00D0046B" w:rsidP="00DA24BD">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1798" w:type="dxa"/>
            <w:shd w:val="clear" w:color="auto" w:fill="FFFFFF" w:themeFill="background1"/>
            <w:vAlign w:val="center"/>
            <w:hideMark/>
          </w:tcPr>
          <w:p w14:paraId="68CD8E03"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30CDF6B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39 833,33</w:t>
            </w:r>
          </w:p>
        </w:tc>
        <w:tc>
          <w:tcPr>
            <w:tcW w:w="1840" w:type="dxa"/>
            <w:shd w:val="clear" w:color="auto" w:fill="FFFFFF" w:themeFill="background1"/>
            <w:vAlign w:val="center"/>
            <w:hideMark/>
          </w:tcPr>
          <w:p w14:paraId="687E73FD"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44 844,60</w:t>
            </w:r>
          </w:p>
        </w:tc>
        <w:tc>
          <w:tcPr>
            <w:tcW w:w="2032" w:type="dxa"/>
            <w:shd w:val="clear" w:color="auto" w:fill="FFFFFF" w:themeFill="background1"/>
            <w:vAlign w:val="center"/>
            <w:hideMark/>
          </w:tcPr>
          <w:p w14:paraId="5634A2E0"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53 813,53</w:t>
            </w:r>
          </w:p>
        </w:tc>
        <w:tc>
          <w:tcPr>
            <w:tcW w:w="1519" w:type="dxa"/>
            <w:vMerge w:val="restart"/>
            <w:shd w:val="clear" w:color="auto" w:fill="FFFFFF" w:themeFill="background1"/>
            <w:vAlign w:val="center"/>
          </w:tcPr>
          <w:p w14:paraId="3C594FC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D0046B" w:rsidRPr="00BD3C53" w14:paraId="087A6791" w14:textId="77777777" w:rsidTr="00DA24BD">
        <w:trPr>
          <w:trHeight w:val="555"/>
        </w:trPr>
        <w:tc>
          <w:tcPr>
            <w:tcW w:w="980" w:type="dxa"/>
            <w:vMerge/>
            <w:shd w:val="clear" w:color="auto" w:fill="FFFFFF" w:themeFill="background1"/>
            <w:vAlign w:val="center"/>
            <w:hideMark/>
          </w:tcPr>
          <w:p w14:paraId="13D6D2A5"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335BBA44" w14:textId="77777777" w:rsidR="00D0046B" w:rsidRPr="00BD3C53" w:rsidRDefault="00D0046B" w:rsidP="00DA24BD">
            <w:pPr>
              <w:spacing w:after="0" w:line="240" w:lineRule="auto"/>
              <w:rPr>
                <w:rFonts w:ascii="Times New Roman" w:eastAsia="Times New Roman" w:hAnsi="Times New Roman" w:cs="Times New Roman"/>
                <w:b/>
                <w:bCs/>
                <w:sz w:val="20"/>
                <w:szCs w:val="20"/>
                <w:lang w:eastAsia="ru-RU"/>
              </w:rPr>
            </w:pPr>
          </w:p>
        </w:tc>
        <w:tc>
          <w:tcPr>
            <w:tcW w:w="1798" w:type="dxa"/>
            <w:shd w:val="clear" w:color="auto" w:fill="FFFFFF" w:themeFill="background1"/>
            <w:vAlign w:val="center"/>
            <w:hideMark/>
          </w:tcPr>
          <w:p w14:paraId="610590A0"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2D8A46BB"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4 833,33</w:t>
            </w:r>
          </w:p>
        </w:tc>
        <w:tc>
          <w:tcPr>
            <w:tcW w:w="1840" w:type="dxa"/>
            <w:shd w:val="clear" w:color="auto" w:fill="FFFFFF" w:themeFill="background1"/>
            <w:vAlign w:val="center"/>
            <w:hideMark/>
          </w:tcPr>
          <w:p w14:paraId="2CC8506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5 441,40</w:t>
            </w:r>
          </w:p>
        </w:tc>
        <w:tc>
          <w:tcPr>
            <w:tcW w:w="2032" w:type="dxa"/>
            <w:shd w:val="clear" w:color="auto" w:fill="FFFFFF" w:themeFill="background1"/>
            <w:vAlign w:val="center"/>
            <w:hideMark/>
          </w:tcPr>
          <w:p w14:paraId="1BC11214"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6 529,67</w:t>
            </w:r>
          </w:p>
        </w:tc>
        <w:tc>
          <w:tcPr>
            <w:tcW w:w="1519" w:type="dxa"/>
            <w:vMerge/>
            <w:shd w:val="clear" w:color="auto" w:fill="FFFFFF" w:themeFill="background1"/>
            <w:vAlign w:val="center"/>
          </w:tcPr>
          <w:p w14:paraId="58DF4582"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7B5120F1" w14:textId="77777777" w:rsidTr="00DA24BD">
        <w:trPr>
          <w:trHeight w:val="1155"/>
        </w:trPr>
        <w:tc>
          <w:tcPr>
            <w:tcW w:w="980" w:type="dxa"/>
            <w:shd w:val="clear" w:color="auto" w:fill="FFFFFF" w:themeFill="background1"/>
            <w:noWrap/>
            <w:vAlign w:val="center"/>
            <w:hideMark/>
          </w:tcPr>
          <w:p w14:paraId="5AE3E943"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3.1</w:t>
            </w:r>
          </w:p>
        </w:tc>
        <w:tc>
          <w:tcPr>
            <w:tcW w:w="4648" w:type="dxa"/>
            <w:shd w:val="clear" w:color="auto" w:fill="FFFFFF" w:themeFill="background1"/>
            <w:vAlign w:val="center"/>
            <w:hideMark/>
          </w:tcPr>
          <w:p w14:paraId="74788308"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Реконструкция с изменением диаметра участка сети "ТК-1-ТК-2" с подземной бесканальной прокладкой ГПИ трубопровода (Изопрофлекс-95А 90/125) Dн 84 мм L = 29 м (в двухтр. исчислении), демонтаж сущ. участка "ТК-1 - ТК-2" ППУ-трубопровода подземной бесканальной прокладки Dн 219 мм L = 29 м (в двухтр. исчислении) </w:t>
            </w:r>
          </w:p>
        </w:tc>
        <w:tc>
          <w:tcPr>
            <w:tcW w:w="1798" w:type="dxa"/>
            <w:shd w:val="clear" w:color="auto" w:fill="FFFFFF" w:themeFill="background1"/>
            <w:vAlign w:val="center"/>
            <w:hideMark/>
          </w:tcPr>
          <w:p w14:paraId="4E47C5FD"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32834CF5"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4 833,33</w:t>
            </w:r>
          </w:p>
        </w:tc>
        <w:tc>
          <w:tcPr>
            <w:tcW w:w="1840" w:type="dxa"/>
            <w:shd w:val="clear" w:color="auto" w:fill="FFFFFF" w:themeFill="background1"/>
            <w:noWrap/>
            <w:vAlign w:val="center"/>
            <w:hideMark/>
          </w:tcPr>
          <w:p w14:paraId="722C28DE"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5 441,40</w:t>
            </w:r>
          </w:p>
        </w:tc>
        <w:tc>
          <w:tcPr>
            <w:tcW w:w="2032" w:type="dxa"/>
            <w:shd w:val="clear" w:color="auto" w:fill="FFFFFF" w:themeFill="background1"/>
            <w:noWrap/>
            <w:vAlign w:val="center"/>
            <w:hideMark/>
          </w:tcPr>
          <w:p w14:paraId="2328D2F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6 529,67</w:t>
            </w:r>
          </w:p>
        </w:tc>
        <w:tc>
          <w:tcPr>
            <w:tcW w:w="1519" w:type="dxa"/>
            <w:shd w:val="clear" w:color="auto" w:fill="FFFFFF" w:themeFill="background1"/>
            <w:vAlign w:val="center"/>
          </w:tcPr>
          <w:p w14:paraId="70334E5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D0046B" w:rsidRPr="00BD3C53" w14:paraId="700B904A" w14:textId="77777777" w:rsidTr="00DA24BD">
        <w:trPr>
          <w:trHeight w:val="1755"/>
        </w:trPr>
        <w:tc>
          <w:tcPr>
            <w:tcW w:w="980" w:type="dxa"/>
            <w:shd w:val="clear" w:color="auto" w:fill="FFFFFF" w:themeFill="background1"/>
            <w:noWrap/>
            <w:vAlign w:val="center"/>
            <w:hideMark/>
          </w:tcPr>
          <w:p w14:paraId="7269A65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3.2</w:t>
            </w:r>
          </w:p>
        </w:tc>
        <w:tc>
          <w:tcPr>
            <w:tcW w:w="4648" w:type="dxa"/>
            <w:shd w:val="clear" w:color="auto" w:fill="FFFFFF" w:themeFill="background1"/>
            <w:vAlign w:val="center"/>
            <w:hideMark/>
          </w:tcPr>
          <w:p w14:paraId="5A208F35"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Реконструкция с изменением диаметра участка сети "ТК-2 - ТК-1.1(П)" с подземной бесканальной прокладкой ГПИ-трубопровода  (Изопрофлекс-115А 160/225) Dн 144 мм L = 107 м (в двухтр. исчислении), участка сети "ТК-1.1(П)-ввод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1798" w:type="dxa"/>
            <w:shd w:val="clear" w:color="auto" w:fill="FFFFFF" w:themeFill="background1"/>
            <w:vAlign w:val="center"/>
            <w:hideMark/>
          </w:tcPr>
          <w:p w14:paraId="2E22D878"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09D742DF"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39 833,33</w:t>
            </w:r>
          </w:p>
        </w:tc>
        <w:tc>
          <w:tcPr>
            <w:tcW w:w="1840" w:type="dxa"/>
            <w:shd w:val="clear" w:color="auto" w:fill="FFFFFF" w:themeFill="background1"/>
            <w:noWrap/>
            <w:vAlign w:val="center"/>
            <w:hideMark/>
          </w:tcPr>
          <w:p w14:paraId="222D1F3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44 844,60</w:t>
            </w:r>
          </w:p>
        </w:tc>
        <w:tc>
          <w:tcPr>
            <w:tcW w:w="2032" w:type="dxa"/>
            <w:shd w:val="clear" w:color="auto" w:fill="FFFFFF" w:themeFill="background1"/>
            <w:noWrap/>
            <w:vAlign w:val="center"/>
            <w:hideMark/>
          </w:tcPr>
          <w:p w14:paraId="3813F972"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53 813,53</w:t>
            </w:r>
          </w:p>
        </w:tc>
        <w:tc>
          <w:tcPr>
            <w:tcW w:w="1519" w:type="dxa"/>
            <w:shd w:val="clear" w:color="auto" w:fill="FFFFFF" w:themeFill="background1"/>
            <w:vAlign w:val="center"/>
          </w:tcPr>
          <w:p w14:paraId="71554A2D"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bl>
    <w:p w14:paraId="06AB4F1D" w14:textId="77777777" w:rsidR="00D0046B" w:rsidRDefault="00D0046B" w:rsidP="00D0046B">
      <w:r>
        <w:br w:type="page"/>
      </w:r>
    </w:p>
    <w:p w14:paraId="7506B21F" w14:textId="17BA5C3E" w:rsidR="00D0046B" w:rsidRPr="00030703" w:rsidRDefault="00D0046B" w:rsidP="00D0046B">
      <w:pPr>
        <w:spacing w:after="0" w:line="240" w:lineRule="auto"/>
        <w:rPr>
          <w:rFonts w:ascii="Times New Roman" w:hAnsi="Times New Roman" w:cs="Times New Roman"/>
          <w:b/>
          <w:bCs/>
          <w:sz w:val="24"/>
          <w:szCs w:val="24"/>
        </w:rPr>
      </w:pPr>
      <w:r w:rsidRPr="00030703">
        <w:rPr>
          <w:rFonts w:ascii="Times New Roman" w:hAnsi="Times New Roman" w:cs="Times New Roman"/>
          <w:b/>
          <w:bCs/>
          <w:sz w:val="24"/>
          <w:szCs w:val="24"/>
        </w:rPr>
        <w:lastRenderedPageBreak/>
        <w:t xml:space="preserve">Продолжение таблицы </w:t>
      </w:r>
      <w:r>
        <w:rPr>
          <w:rFonts w:ascii="Times New Roman" w:hAnsi="Times New Roman" w:cs="Times New Roman"/>
          <w:b/>
          <w:bCs/>
          <w:sz w:val="24"/>
          <w:szCs w:val="24"/>
        </w:rPr>
        <w:t>9</w:t>
      </w:r>
      <w:r w:rsidRPr="00030703">
        <w:rPr>
          <w:rFonts w:ascii="Times New Roman" w:hAnsi="Times New Roman" w:cs="Times New Roman"/>
          <w:b/>
          <w:bCs/>
          <w:sz w:val="24"/>
          <w:szCs w:val="24"/>
        </w:rPr>
        <w:t>.4</w:t>
      </w: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2126"/>
        <w:gridCol w:w="2032"/>
        <w:gridCol w:w="1519"/>
      </w:tblGrid>
      <w:tr w:rsidR="00D0046B" w:rsidRPr="00BD3C53" w14:paraId="74A65937" w14:textId="77777777" w:rsidTr="00D0046B">
        <w:trPr>
          <w:trHeight w:val="711"/>
        </w:trPr>
        <w:tc>
          <w:tcPr>
            <w:tcW w:w="980" w:type="dxa"/>
            <w:shd w:val="clear" w:color="auto" w:fill="FFFFFF" w:themeFill="background1"/>
            <w:noWrap/>
            <w:vAlign w:val="center"/>
            <w:hideMark/>
          </w:tcPr>
          <w:p w14:paraId="1CEC3E02" w14:textId="77777777" w:rsidR="00D0046B" w:rsidRPr="00BD3C53" w:rsidRDefault="00D0046B" w:rsidP="00DA24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2E139830"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40C22B8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740C9575"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2126" w:type="dxa"/>
            <w:shd w:val="clear" w:color="auto" w:fill="FFFFFF" w:themeFill="background1"/>
            <w:vAlign w:val="center"/>
            <w:hideMark/>
          </w:tcPr>
          <w:p w14:paraId="21CEAB48"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108DB3B7"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27341CB1" w14:textId="77777777" w:rsidR="00D0046B" w:rsidRDefault="00D0046B" w:rsidP="00DA24BD">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153D8865"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D0046B" w:rsidRPr="00BD3C53" w14:paraId="3713F2A4" w14:textId="77777777" w:rsidTr="00D0046B">
        <w:trPr>
          <w:trHeight w:val="405"/>
        </w:trPr>
        <w:tc>
          <w:tcPr>
            <w:tcW w:w="980" w:type="dxa"/>
            <w:vMerge w:val="restart"/>
            <w:shd w:val="clear" w:color="auto" w:fill="FFFFFF" w:themeFill="background1"/>
            <w:noWrap/>
            <w:vAlign w:val="center"/>
            <w:hideMark/>
          </w:tcPr>
          <w:p w14:paraId="2CB97A9C"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4.</w:t>
            </w:r>
          </w:p>
        </w:tc>
        <w:tc>
          <w:tcPr>
            <w:tcW w:w="4648" w:type="dxa"/>
            <w:vMerge w:val="restart"/>
            <w:shd w:val="clear" w:color="auto" w:fill="FFFFFF" w:themeFill="background1"/>
            <w:vAlign w:val="center"/>
            <w:hideMark/>
          </w:tcPr>
          <w:p w14:paraId="62A16E3D"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xml:space="preserve">Установка балансировочных клапанов на обратных трубопроводах </w:t>
            </w:r>
          </w:p>
        </w:tc>
        <w:tc>
          <w:tcPr>
            <w:tcW w:w="1798" w:type="dxa"/>
            <w:shd w:val="clear" w:color="auto" w:fill="FFFFFF" w:themeFill="background1"/>
            <w:vAlign w:val="center"/>
            <w:hideMark/>
          </w:tcPr>
          <w:p w14:paraId="660F0382"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69067AE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126" w:type="dxa"/>
            <w:shd w:val="clear" w:color="auto" w:fill="FFFFFF" w:themeFill="background1"/>
            <w:vAlign w:val="center"/>
            <w:hideMark/>
          </w:tcPr>
          <w:p w14:paraId="38A5C03E"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49CCD993"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val="restart"/>
            <w:shd w:val="clear" w:color="auto" w:fill="FFFFFF" w:themeFill="background1"/>
            <w:vAlign w:val="center"/>
          </w:tcPr>
          <w:p w14:paraId="52C3A814"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2027</w:t>
            </w:r>
          </w:p>
        </w:tc>
      </w:tr>
      <w:tr w:rsidR="00D0046B" w:rsidRPr="00BD3C53" w14:paraId="23CA0AF8" w14:textId="77777777" w:rsidTr="00D0046B">
        <w:trPr>
          <w:trHeight w:val="555"/>
        </w:trPr>
        <w:tc>
          <w:tcPr>
            <w:tcW w:w="980" w:type="dxa"/>
            <w:vMerge/>
            <w:shd w:val="clear" w:color="auto" w:fill="FFFFFF" w:themeFill="background1"/>
            <w:vAlign w:val="center"/>
            <w:hideMark/>
          </w:tcPr>
          <w:p w14:paraId="13503C39"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0823047E"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42700893"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5F05CF1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164,28</w:t>
            </w:r>
          </w:p>
        </w:tc>
        <w:tc>
          <w:tcPr>
            <w:tcW w:w="2126" w:type="dxa"/>
            <w:shd w:val="clear" w:color="auto" w:fill="FFFFFF" w:themeFill="background1"/>
            <w:vAlign w:val="center"/>
            <w:hideMark/>
          </w:tcPr>
          <w:p w14:paraId="7CE6571B"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187,10</w:t>
            </w:r>
          </w:p>
        </w:tc>
        <w:tc>
          <w:tcPr>
            <w:tcW w:w="2032" w:type="dxa"/>
            <w:shd w:val="clear" w:color="auto" w:fill="FFFFFF" w:themeFill="background1"/>
            <w:vAlign w:val="center"/>
            <w:hideMark/>
          </w:tcPr>
          <w:p w14:paraId="2BA89807"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224,52</w:t>
            </w:r>
          </w:p>
        </w:tc>
        <w:tc>
          <w:tcPr>
            <w:tcW w:w="1519" w:type="dxa"/>
            <w:vMerge/>
            <w:shd w:val="clear" w:color="auto" w:fill="FFFFFF" w:themeFill="background1"/>
            <w:vAlign w:val="center"/>
          </w:tcPr>
          <w:p w14:paraId="7DDD09B3"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p>
        </w:tc>
      </w:tr>
      <w:tr w:rsidR="00D0046B" w:rsidRPr="00BD3C53" w14:paraId="0B0CB4CB" w14:textId="77777777" w:rsidTr="00D0046B">
        <w:trPr>
          <w:trHeight w:val="552"/>
        </w:trPr>
        <w:tc>
          <w:tcPr>
            <w:tcW w:w="980" w:type="dxa"/>
            <w:shd w:val="clear" w:color="auto" w:fill="FFFFFF" w:themeFill="background1"/>
            <w:noWrap/>
            <w:vAlign w:val="center"/>
            <w:hideMark/>
          </w:tcPr>
          <w:p w14:paraId="1913982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4.1</w:t>
            </w:r>
          </w:p>
        </w:tc>
        <w:tc>
          <w:tcPr>
            <w:tcW w:w="4648" w:type="dxa"/>
            <w:shd w:val="clear" w:color="auto" w:fill="FFFFFF" w:themeFill="background1"/>
            <w:vAlign w:val="center"/>
            <w:hideMark/>
          </w:tcPr>
          <w:p w14:paraId="1FC0AB4B" w14:textId="77777777" w:rsidR="00D0046B"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Установка балансировочного клапана </w:t>
            </w:r>
          </w:p>
          <w:p w14:paraId="3D782CA5" w14:textId="77777777" w:rsidR="00D0046B"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Ballorex Dу 65 в ТК-1 (объект регулирования </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 xml:space="preserve"> </w:t>
            </w:r>
          </w:p>
          <w:p w14:paraId="46558BF6"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СО администрация, ДК)</w:t>
            </w:r>
          </w:p>
        </w:tc>
        <w:tc>
          <w:tcPr>
            <w:tcW w:w="1798" w:type="dxa"/>
            <w:shd w:val="clear" w:color="auto" w:fill="FFFFFF" w:themeFill="background1"/>
            <w:vAlign w:val="center"/>
            <w:hideMark/>
          </w:tcPr>
          <w:p w14:paraId="5AE723E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705A007B"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2126" w:type="dxa"/>
            <w:shd w:val="clear" w:color="auto" w:fill="FFFFFF" w:themeFill="background1"/>
            <w:noWrap/>
            <w:vAlign w:val="center"/>
            <w:hideMark/>
          </w:tcPr>
          <w:p w14:paraId="47D1502A"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43FD413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65BC7CCD"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D0046B" w:rsidRPr="00BD3C53" w14:paraId="29ECEB4C" w14:textId="77777777" w:rsidTr="00D0046B">
        <w:trPr>
          <w:trHeight w:val="552"/>
        </w:trPr>
        <w:tc>
          <w:tcPr>
            <w:tcW w:w="980" w:type="dxa"/>
            <w:shd w:val="clear" w:color="auto" w:fill="FFFFFF" w:themeFill="background1"/>
            <w:noWrap/>
            <w:vAlign w:val="center"/>
            <w:hideMark/>
          </w:tcPr>
          <w:p w14:paraId="01808DF1"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4.2</w:t>
            </w:r>
          </w:p>
        </w:tc>
        <w:tc>
          <w:tcPr>
            <w:tcW w:w="4648" w:type="dxa"/>
            <w:shd w:val="clear" w:color="auto" w:fill="FFFFFF" w:themeFill="background1"/>
            <w:vAlign w:val="center"/>
            <w:hideMark/>
          </w:tcPr>
          <w:p w14:paraId="3BD200E3" w14:textId="77777777" w:rsidR="00D0046B"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Установка балансировочного клапана </w:t>
            </w:r>
          </w:p>
          <w:p w14:paraId="0278CFFF"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Ballorex Dу 65 в проектируемой ТК-1.1 (П) (объекты регулирования - ДС, школа)</w:t>
            </w:r>
          </w:p>
        </w:tc>
        <w:tc>
          <w:tcPr>
            <w:tcW w:w="1798" w:type="dxa"/>
            <w:shd w:val="clear" w:color="auto" w:fill="FFFFFF" w:themeFill="background1"/>
            <w:vAlign w:val="center"/>
            <w:hideMark/>
          </w:tcPr>
          <w:p w14:paraId="6FD02C2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203B7938"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2126" w:type="dxa"/>
            <w:shd w:val="clear" w:color="auto" w:fill="FFFFFF" w:themeFill="background1"/>
            <w:noWrap/>
            <w:vAlign w:val="center"/>
            <w:hideMark/>
          </w:tcPr>
          <w:p w14:paraId="24A60CAC"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1140E63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01CCD3FB"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D0046B" w:rsidRPr="00BD3C53" w14:paraId="6EE3BBBA" w14:textId="77777777" w:rsidTr="00D0046B">
        <w:trPr>
          <w:trHeight w:val="552"/>
        </w:trPr>
        <w:tc>
          <w:tcPr>
            <w:tcW w:w="980" w:type="dxa"/>
            <w:shd w:val="clear" w:color="auto" w:fill="FFFFFF" w:themeFill="background1"/>
            <w:noWrap/>
            <w:vAlign w:val="center"/>
            <w:hideMark/>
          </w:tcPr>
          <w:p w14:paraId="010B956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4.3</w:t>
            </w:r>
          </w:p>
        </w:tc>
        <w:tc>
          <w:tcPr>
            <w:tcW w:w="4648" w:type="dxa"/>
            <w:shd w:val="clear" w:color="auto" w:fill="FFFFFF" w:themeFill="background1"/>
            <w:vAlign w:val="center"/>
            <w:hideMark/>
          </w:tcPr>
          <w:p w14:paraId="346F9C9C"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Установка балансировочного клапана Ballorex Dу 65 в подвале жилого дома ул. Новая, 3 (на отводе от транзитной линии)(объект регулирования - жилой дом ул. Новая, 3)</w:t>
            </w:r>
          </w:p>
        </w:tc>
        <w:tc>
          <w:tcPr>
            <w:tcW w:w="1798" w:type="dxa"/>
            <w:shd w:val="clear" w:color="auto" w:fill="FFFFFF" w:themeFill="background1"/>
            <w:vAlign w:val="center"/>
            <w:hideMark/>
          </w:tcPr>
          <w:p w14:paraId="38D7E0BE"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4CD5B6B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2126" w:type="dxa"/>
            <w:shd w:val="clear" w:color="auto" w:fill="FFFFFF" w:themeFill="background1"/>
            <w:noWrap/>
            <w:vAlign w:val="center"/>
            <w:hideMark/>
          </w:tcPr>
          <w:p w14:paraId="3DCFA35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61B9E2B2"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333AB94E"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D0046B" w:rsidRPr="00BD3C53" w14:paraId="5D87AD06" w14:textId="77777777" w:rsidTr="00D0046B">
        <w:trPr>
          <w:trHeight w:val="355"/>
        </w:trPr>
        <w:tc>
          <w:tcPr>
            <w:tcW w:w="980" w:type="dxa"/>
            <w:shd w:val="clear" w:color="auto" w:fill="FFFFFF" w:themeFill="background1"/>
            <w:noWrap/>
            <w:vAlign w:val="center"/>
            <w:hideMark/>
          </w:tcPr>
          <w:p w14:paraId="31A5B8F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w:t>
            </w:r>
          </w:p>
        </w:tc>
        <w:tc>
          <w:tcPr>
            <w:tcW w:w="4648" w:type="dxa"/>
            <w:shd w:val="clear" w:color="auto" w:fill="FFFFFF" w:themeFill="background1"/>
            <w:vAlign w:val="center"/>
            <w:hideMark/>
          </w:tcPr>
          <w:p w14:paraId="3DB5D93C"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(перекредитова</w:t>
            </w:r>
            <w:r>
              <w:rPr>
                <w:rFonts w:ascii="Times New Roman" w:eastAsia="Times New Roman" w:hAnsi="Times New Roman" w:cs="Times New Roman"/>
                <w:b/>
                <w:bCs/>
                <w:color w:val="000000"/>
                <w:sz w:val="20"/>
                <w:szCs w:val="20"/>
                <w:lang w:eastAsia="ru-RU"/>
              </w:rPr>
              <w:t>-</w:t>
            </w:r>
            <w:r w:rsidRPr="00BD3C53">
              <w:rPr>
                <w:rFonts w:ascii="Times New Roman" w:eastAsia="Times New Roman" w:hAnsi="Times New Roman" w:cs="Times New Roman"/>
                <w:b/>
                <w:bCs/>
                <w:color w:val="000000"/>
                <w:sz w:val="20"/>
                <w:szCs w:val="20"/>
                <w:lang w:eastAsia="ru-RU"/>
              </w:rPr>
              <w:t>ние Платы Концедента на Реконструкцию)</w:t>
            </w:r>
          </w:p>
        </w:tc>
        <w:tc>
          <w:tcPr>
            <w:tcW w:w="1798" w:type="dxa"/>
            <w:shd w:val="clear" w:color="auto" w:fill="FFFFFF" w:themeFill="background1"/>
            <w:vAlign w:val="center"/>
            <w:hideMark/>
          </w:tcPr>
          <w:p w14:paraId="045BB62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4D67CA7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12 108,04</w:t>
            </w:r>
          </w:p>
        </w:tc>
        <w:tc>
          <w:tcPr>
            <w:tcW w:w="2126" w:type="dxa"/>
            <w:shd w:val="clear" w:color="auto" w:fill="FFFFFF" w:themeFill="background1"/>
            <w:noWrap/>
            <w:vAlign w:val="center"/>
            <w:hideMark/>
          </w:tcPr>
          <w:p w14:paraId="21CEF7F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12 108,04</w:t>
            </w:r>
          </w:p>
        </w:tc>
        <w:tc>
          <w:tcPr>
            <w:tcW w:w="2032" w:type="dxa"/>
            <w:shd w:val="clear" w:color="auto" w:fill="FFFFFF" w:themeFill="background1"/>
            <w:noWrap/>
            <w:vAlign w:val="center"/>
            <w:hideMark/>
          </w:tcPr>
          <w:p w14:paraId="1C0BBC8A"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12 108,04</w:t>
            </w:r>
          </w:p>
        </w:tc>
        <w:tc>
          <w:tcPr>
            <w:tcW w:w="1519" w:type="dxa"/>
            <w:shd w:val="clear" w:color="auto" w:fill="FFFFFF" w:themeFill="background1"/>
            <w:vAlign w:val="center"/>
          </w:tcPr>
          <w:p w14:paraId="094CACA3"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2026 – 2027</w:t>
            </w:r>
          </w:p>
        </w:tc>
      </w:tr>
      <w:tr w:rsidR="00D0046B" w:rsidRPr="00BD3C53" w14:paraId="542E57AB" w14:textId="77777777" w:rsidTr="00D0046B">
        <w:trPr>
          <w:trHeight w:val="70"/>
        </w:trPr>
        <w:tc>
          <w:tcPr>
            <w:tcW w:w="980" w:type="dxa"/>
            <w:vMerge w:val="restart"/>
            <w:shd w:val="clear" w:color="auto" w:fill="FFFFFF" w:themeFill="background1"/>
            <w:noWrap/>
            <w:vAlign w:val="center"/>
            <w:hideMark/>
          </w:tcPr>
          <w:p w14:paraId="3905A7C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III.</w:t>
            </w:r>
          </w:p>
        </w:tc>
        <w:tc>
          <w:tcPr>
            <w:tcW w:w="4648" w:type="dxa"/>
            <w:vMerge w:val="restart"/>
            <w:shd w:val="clear" w:color="auto" w:fill="FFFFFF" w:themeFill="background1"/>
            <w:vAlign w:val="center"/>
            <w:hideMark/>
          </w:tcPr>
          <w:p w14:paraId="29026D03"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ЭКСПЛУАТАЦИЯ, В ТОМ ЧИСЛЕ ТЕХНИЧЕСКОЕ ОБСЛУЖИВАНИЕ</w:t>
            </w:r>
          </w:p>
        </w:tc>
        <w:tc>
          <w:tcPr>
            <w:tcW w:w="1798" w:type="dxa"/>
            <w:shd w:val="clear" w:color="auto" w:fill="FFFFFF" w:themeFill="background1"/>
            <w:vAlign w:val="center"/>
            <w:hideMark/>
          </w:tcPr>
          <w:p w14:paraId="5D1CDF42"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37ADD8A5"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2 678,32</w:t>
            </w:r>
          </w:p>
        </w:tc>
        <w:tc>
          <w:tcPr>
            <w:tcW w:w="2126" w:type="dxa"/>
            <w:shd w:val="clear" w:color="auto" w:fill="FFFFFF" w:themeFill="background1"/>
            <w:vAlign w:val="center"/>
            <w:hideMark/>
          </w:tcPr>
          <w:p w14:paraId="235CFA79"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2 784,72</w:t>
            </w:r>
          </w:p>
        </w:tc>
        <w:tc>
          <w:tcPr>
            <w:tcW w:w="2032" w:type="dxa"/>
            <w:shd w:val="clear" w:color="auto" w:fill="FFFFFF" w:themeFill="background1"/>
            <w:vAlign w:val="center"/>
            <w:hideMark/>
          </w:tcPr>
          <w:p w14:paraId="4101C734"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3 223,26</w:t>
            </w:r>
          </w:p>
        </w:tc>
        <w:tc>
          <w:tcPr>
            <w:tcW w:w="1519" w:type="dxa"/>
            <w:vMerge w:val="restart"/>
            <w:shd w:val="clear" w:color="auto" w:fill="FFFFFF" w:themeFill="background1"/>
            <w:vAlign w:val="center"/>
          </w:tcPr>
          <w:p w14:paraId="7C43E829"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 – 2027</w:t>
            </w:r>
          </w:p>
        </w:tc>
      </w:tr>
      <w:tr w:rsidR="00D0046B" w:rsidRPr="00BD3C53" w14:paraId="13426BF8" w14:textId="77777777" w:rsidTr="00D0046B">
        <w:trPr>
          <w:trHeight w:val="70"/>
        </w:trPr>
        <w:tc>
          <w:tcPr>
            <w:tcW w:w="980" w:type="dxa"/>
            <w:vMerge/>
            <w:shd w:val="clear" w:color="auto" w:fill="FFFFFF" w:themeFill="background1"/>
            <w:vAlign w:val="center"/>
            <w:hideMark/>
          </w:tcPr>
          <w:p w14:paraId="10E60ED2"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64D33DA4"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16F0B4FE"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2B5C23C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450,00</w:t>
            </w:r>
          </w:p>
        </w:tc>
        <w:tc>
          <w:tcPr>
            <w:tcW w:w="2126" w:type="dxa"/>
            <w:shd w:val="clear" w:color="auto" w:fill="FFFFFF" w:themeFill="background1"/>
            <w:vAlign w:val="center"/>
            <w:hideMark/>
          </w:tcPr>
          <w:p w14:paraId="08D56948"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512,53</w:t>
            </w:r>
          </w:p>
        </w:tc>
        <w:tc>
          <w:tcPr>
            <w:tcW w:w="2032" w:type="dxa"/>
            <w:shd w:val="clear" w:color="auto" w:fill="FFFFFF" w:themeFill="background1"/>
            <w:vAlign w:val="center"/>
            <w:hideMark/>
          </w:tcPr>
          <w:p w14:paraId="7E34966A"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615,03</w:t>
            </w:r>
          </w:p>
        </w:tc>
        <w:tc>
          <w:tcPr>
            <w:tcW w:w="1519" w:type="dxa"/>
            <w:vMerge/>
            <w:shd w:val="clear" w:color="auto" w:fill="FFFFFF" w:themeFill="background1"/>
            <w:vAlign w:val="center"/>
          </w:tcPr>
          <w:p w14:paraId="427B679B"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D0046B" w:rsidRPr="00BD3C53" w14:paraId="634DBA48" w14:textId="77777777" w:rsidTr="00D0046B">
        <w:trPr>
          <w:trHeight w:val="345"/>
        </w:trPr>
        <w:tc>
          <w:tcPr>
            <w:tcW w:w="980" w:type="dxa"/>
            <w:vMerge w:val="restart"/>
            <w:shd w:val="clear" w:color="auto" w:fill="FFFFFF" w:themeFill="background1"/>
            <w:noWrap/>
            <w:vAlign w:val="center"/>
            <w:hideMark/>
          </w:tcPr>
          <w:p w14:paraId="7634C795"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5.</w:t>
            </w:r>
          </w:p>
        </w:tc>
        <w:tc>
          <w:tcPr>
            <w:tcW w:w="4648" w:type="dxa"/>
            <w:vMerge w:val="restart"/>
            <w:shd w:val="clear" w:color="auto" w:fill="FFFFFF" w:themeFill="background1"/>
            <w:vAlign w:val="center"/>
            <w:hideMark/>
          </w:tcPr>
          <w:p w14:paraId="61D98BB3"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Наладка система отопления Севастьяновского сельского поселения</w:t>
            </w:r>
          </w:p>
        </w:tc>
        <w:tc>
          <w:tcPr>
            <w:tcW w:w="1798" w:type="dxa"/>
            <w:shd w:val="clear" w:color="auto" w:fill="FFFFFF" w:themeFill="background1"/>
            <w:vAlign w:val="center"/>
            <w:hideMark/>
          </w:tcPr>
          <w:p w14:paraId="71D13382"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01B1E822"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126" w:type="dxa"/>
            <w:shd w:val="clear" w:color="auto" w:fill="FFFFFF" w:themeFill="background1"/>
            <w:vAlign w:val="center"/>
            <w:hideMark/>
          </w:tcPr>
          <w:p w14:paraId="21231507"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032" w:type="dxa"/>
            <w:shd w:val="clear" w:color="auto" w:fill="FFFFFF" w:themeFill="background1"/>
            <w:vAlign w:val="center"/>
            <w:hideMark/>
          </w:tcPr>
          <w:p w14:paraId="59EA7B9F"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w:t>
            </w:r>
          </w:p>
        </w:tc>
        <w:tc>
          <w:tcPr>
            <w:tcW w:w="1519" w:type="dxa"/>
            <w:vMerge w:val="restart"/>
            <w:shd w:val="clear" w:color="auto" w:fill="FFFFFF" w:themeFill="background1"/>
            <w:vAlign w:val="center"/>
          </w:tcPr>
          <w:p w14:paraId="13955795"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2027</w:t>
            </w:r>
          </w:p>
        </w:tc>
      </w:tr>
      <w:tr w:rsidR="00D0046B" w:rsidRPr="00BD3C53" w14:paraId="429F7805" w14:textId="77777777" w:rsidTr="00D0046B">
        <w:trPr>
          <w:trHeight w:val="70"/>
        </w:trPr>
        <w:tc>
          <w:tcPr>
            <w:tcW w:w="980" w:type="dxa"/>
            <w:vMerge/>
            <w:shd w:val="clear" w:color="auto" w:fill="FFFFFF" w:themeFill="background1"/>
            <w:vAlign w:val="center"/>
            <w:hideMark/>
          </w:tcPr>
          <w:p w14:paraId="37F03D1D"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16655D07"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49AE80B4"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468C44D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450,00</w:t>
            </w:r>
          </w:p>
        </w:tc>
        <w:tc>
          <w:tcPr>
            <w:tcW w:w="2126" w:type="dxa"/>
            <w:shd w:val="clear" w:color="auto" w:fill="FFFFFF" w:themeFill="background1"/>
            <w:noWrap/>
            <w:vAlign w:val="center"/>
            <w:hideMark/>
          </w:tcPr>
          <w:p w14:paraId="0E39E8F0"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512,53</w:t>
            </w:r>
          </w:p>
        </w:tc>
        <w:tc>
          <w:tcPr>
            <w:tcW w:w="2032" w:type="dxa"/>
            <w:shd w:val="clear" w:color="auto" w:fill="FFFFFF" w:themeFill="background1"/>
            <w:noWrap/>
            <w:vAlign w:val="center"/>
            <w:hideMark/>
          </w:tcPr>
          <w:p w14:paraId="5EAA0A30"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615,03</w:t>
            </w:r>
          </w:p>
        </w:tc>
        <w:tc>
          <w:tcPr>
            <w:tcW w:w="1519" w:type="dxa"/>
            <w:vMerge/>
            <w:shd w:val="clear" w:color="auto" w:fill="FFFFFF" w:themeFill="background1"/>
            <w:vAlign w:val="center"/>
          </w:tcPr>
          <w:p w14:paraId="3C55CCD2"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D0046B" w:rsidRPr="00BD3C53" w14:paraId="7BB9DB8B" w14:textId="77777777" w:rsidTr="00D0046B">
        <w:trPr>
          <w:trHeight w:val="345"/>
        </w:trPr>
        <w:tc>
          <w:tcPr>
            <w:tcW w:w="980" w:type="dxa"/>
            <w:shd w:val="clear" w:color="auto" w:fill="FFFFFF" w:themeFill="background1"/>
            <w:noWrap/>
            <w:vAlign w:val="center"/>
            <w:hideMark/>
          </w:tcPr>
          <w:p w14:paraId="7ACC289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5.1</w:t>
            </w:r>
          </w:p>
        </w:tc>
        <w:tc>
          <w:tcPr>
            <w:tcW w:w="4648" w:type="dxa"/>
            <w:shd w:val="clear" w:color="auto" w:fill="FFFFFF" w:themeFill="background1"/>
            <w:vAlign w:val="center"/>
            <w:hideMark/>
          </w:tcPr>
          <w:p w14:paraId="053DFB5B" w14:textId="77777777" w:rsidR="00D0046B" w:rsidRPr="00BD3C53" w:rsidRDefault="00D0046B" w:rsidP="00DA24BD">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Наладка системы отопления (с установкой шайб в жилых домах ул.</w:t>
            </w:r>
            <w:r>
              <w:rPr>
                <w:rFonts w:ascii="Times New Roman" w:eastAsia="Times New Roman" w:hAnsi="Times New Roman" w:cs="Times New Roman"/>
                <w:color w:val="000000"/>
                <w:sz w:val="20"/>
                <w:szCs w:val="20"/>
                <w:lang w:eastAsia="ru-RU"/>
              </w:rPr>
              <w:t xml:space="preserve"> </w:t>
            </w:r>
            <w:r w:rsidRPr="00BD3C53">
              <w:rPr>
                <w:rFonts w:ascii="Times New Roman" w:eastAsia="Times New Roman" w:hAnsi="Times New Roman" w:cs="Times New Roman"/>
                <w:color w:val="000000"/>
                <w:sz w:val="20"/>
                <w:szCs w:val="20"/>
                <w:lang w:eastAsia="ru-RU"/>
              </w:rPr>
              <w:t>Новая, 1; ул. Новая, 2)</w:t>
            </w:r>
          </w:p>
        </w:tc>
        <w:tc>
          <w:tcPr>
            <w:tcW w:w="1798" w:type="dxa"/>
            <w:shd w:val="clear" w:color="auto" w:fill="FFFFFF" w:themeFill="background1"/>
            <w:vAlign w:val="center"/>
            <w:hideMark/>
          </w:tcPr>
          <w:p w14:paraId="35E08516"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015E6B3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450,00</w:t>
            </w:r>
          </w:p>
        </w:tc>
        <w:tc>
          <w:tcPr>
            <w:tcW w:w="2126" w:type="dxa"/>
            <w:shd w:val="clear" w:color="auto" w:fill="FFFFFF" w:themeFill="background1"/>
            <w:noWrap/>
            <w:vAlign w:val="center"/>
            <w:hideMark/>
          </w:tcPr>
          <w:p w14:paraId="1E440F19" w14:textId="77777777" w:rsidR="00D0046B" w:rsidRPr="00BD3C53"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512,53</w:t>
            </w:r>
          </w:p>
        </w:tc>
        <w:tc>
          <w:tcPr>
            <w:tcW w:w="2032" w:type="dxa"/>
            <w:shd w:val="clear" w:color="auto" w:fill="FFFFFF" w:themeFill="background1"/>
            <w:noWrap/>
            <w:vAlign w:val="center"/>
            <w:hideMark/>
          </w:tcPr>
          <w:p w14:paraId="3403FE10" w14:textId="77777777" w:rsidR="00D0046B" w:rsidRPr="00BD3C53" w:rsidRDefault="00D0046B" w:rsidP="00DA24BD">
            <w:pPr>
              <w:spacing w:after="0" w:line="240" w:lineRule="auto"/>
              <w:jc w:val="center"/>
              <w:rPr>
                <w:rFonts w:ascii="Times New Roman" w:eastAsia="Times New Roman" w:hAnsi="Times New Roman" w:cs="Times New Roman"/>
                <w:color w:val="000000" w:themeColor="text1"/>
                <w:sz w:val="20"/>
                <w:szCs w:val="20"/>
                <w:lang w:eastAsia="ru-RU"/>
              </w:rPr>
            </w:pPr>
            <w:r w:rsidRPr="00BD3C53">
              <w:rPr>
                <w:rFonts w:ascii="Times New Roman" w:eastAsia="Times New Roman" w:hAnsi="Times New Roman" w:cs="Times New Roman"/>
                <w:color w:val="000000" w:themeColor="text1"/>
                <w:sz w:val="20"/>
                <w:szCs w:val="20"/>
                <w:lang w:eastAsia="ru-RU"/>
              </w:rPr>
              <w:t>615,03</w:t>
            </w:r>
          </w:p>
        </w:tc>
        <w:tc>
          <w:tcPr>
            <w:tcW w:w="1519" w:type="dxa"/>
            <w:shd w:val="clear" w:color="auto" w:fill="FFFFFF" w:themeFill="background1"/>
            <w:vAlign w:val="center"/>
          </w:tcPr>
          <w:p w14:paraId="183671D6" w14:textId="77777777" w:rsidR="00D0046B" w:rsidRPr="00030703" w:rsidRDefault="00D0046B" w:rsidP="00DA24BD">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2027</w:t>
            </w:r>
          </w:p>
        </w:tc>
      </w:tr>
      <w:tr w:rsidR="00D0046B" w:rsidRPr="00BD3C53" w14:paraId="768EFBA6" w14:textId="77777777" w:rsidTr="00D0046B">
        <w:trPr>
          <w:trHeight w:val="70"/>
        </w:trPr>
        <w:tc>
          <w:tcPr>
            <w:tcW w:w="980" w:type="dxa"/>
            <w:vMerge w:val="restart"/>
            <w:shd w:val="clear" w:color="auto" w:fill="FFFFFF" w:themeFill="background1"/>
            <w:noWrap/>
            <w:vAlign w:val="center"/>
            <w:hideMark/>
          </w:tcPr>
          <w:p w14:paraId="24285FEB"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6.</w:t>
            </w:r>
          </w:p>
        </w:tc>
        <w:tc>
          <w:tcPr>
            <w:tcW w:w="4648" w:type="dxa"/>
            <w:vMerge w:val="restart"/>
            <w:shd w:val="clear" w:color="auto" w:fill="FFFFFF" w:themeFill="background1"/>
            <w:vAlign w:val="center"/>
            <w:hideMark/>
          </w:tcPr>
          <w:p w14:paraId="3BF47258"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Техническое обследование тепловых сетей Севастьяновского сельского поселения</w:t>
            </w:r>
          </w:p>
        </w:tc>
        <w:tc>
          <w:tcPr>
            <w:tcW w:w="1798" w:type="dxa"/>
            <w:shd w:val="clear" w:color="auto" w:fill="FFFFFF" w:themeFill="background1"/>
            <w:vAlign w:val="center"/>
            <w:hideMark/>
          </w:tcPr>
          <w:p w14:paraId="2BD367BF"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683FD2B1"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2 086,29</w:t>
            </w:r>
          </w:p>
        </w:tc>
        <w:tc>
          <w:tcPr>
            <w:tcW w:w="2126" w:type="dxa"/>
            <w:shd w:val="clear" w:color="auto" w:fill="FFFFFF" w:themeFill="background1"/>
            <w:noWrap/>
            <w:vAlign w:val="center"/>
            <w:hideMark/>
          </w:tcPr>
          <w:p w14:paraId="7382B500"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2 192,69</w:t>
            </w:r>
          </w:p>
        </w:tc>
        <w:tc>
          <w:tcPr>
            <w:tcW w:w="2032" w:type="dxa"/>
            <w:shd w:val="clear" w:color="auto" w:fill="FFFFFF" w:themeFill="background1"/>
            <w:noWrap/>
            <w:vAlign w:val="center"/>
            <w:hideMark/>
          </w:tcPr>
          <w:p w14:paraId="7866C5FF"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2 631,23</w:t>
            </w:r>
          </w:p>
        </w:tc>
        <w:tc>
          <w:tcPr>
            <w:tcW w:w="1519" w:type="dxa"/>
            <w:vMerge w:val="restart"/>
            <w:shd w:val="clear" w:color="auto" w:fill="FFFFFF" w:themeFill="background1"/>
            <w:vAlign w:val="center"/>
          </w:tcPr>
          <w:p w14:paraId="19C6B15D"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w:t>
            </w:r>
          </w:p>
        </w:tc>
      </w:tr>
      <w:tr w:rsidR="00D0046B" w:rsidRPr="00BD3C53" w14:paraId="3AD916D3" w14:textId="77777777" w:rsidTr="00D0046B">
        <w:trPr>
          <w:trHeight w:val="495"/>
        </w:trPr>
        <w:tc>
          <w:tcPr>
            <w:tcW w:w="980" w:type="dxa"/>
            <w:vMerge/>
            <w:shd w:val="clear" w:color="auto" w:fill="FFFFFF" w:themeFill="background1"/>
            <w:vAlign w:val="center"/>
            <w:hideMark/>
          </w:tcPr>
          <w:p w14:paraId="6658F85A"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7E3C8802"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733AA37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2B9E1E6B"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126" w:type="dxa"/>
            <w:shd w:val="clear" w:color="auto" w:fill="FFFFFF" w:themeFill="background1"/>
            <w:noWrap/>
            <w:vAlign w:val="center"/>
            <w:hideMark/>
          </w:tcPr>
          <w:p w14:paraId="6C01B108"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032" w:type="dxa"/>
            <w:shd w:val="clear" w:color="auto" w:fill="FFFFFF" w:themeFill="background1"/>
            <w:noWrap/>
            <w:vAlign w:val="center"/>
            <w:hideMark/>
          </w:tcPr>
          <w:p w14:paraId="17F168A9"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w:t>
            </w:r>
          </w:p>
        </w:tc>
        <w:tc>
          <w:tcPr>
            <w:tcW w:w="1519" w:type="dxa"/>
            <w:vMerge/>
            <w:shd w:val="clear" w:color="auto" w:fill="FFFFFF" w:themeFill="background1"/>
            <w:vAlign w:val="center"/>
          </w:tcPr>
          <w:p w14:paraId="2348CC7A"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D0046B" w:rsidRPr="00BD3C53" w14:paraId="607C07B7" w14:textId="77777777" w:rsidTr="00D0046B">
        <w:trPr>
          <w:trHeight w:val="70"/>
        </w:trPr>
        <w:tc>
          <w:tcPr>
            <w:tcW w:w="980" w:type="dxa"/>
            <w:shd w:val="clear" w:color="auto" w:fill="FFFFFF" w:themeFill="background1"/>
            <w:noWrap/>
            <w:vAlign w:val="center"/>
            <w:hideMark/>
          </w:tcPr>
          <w:p w14:paraId="354D6077"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w:t>
            </w:r>
          </w:p>
        </w:tc>
        <w:tc>
          <w:tcPr>
            <w:tcW w:w="4648" w:type="dxa"/>
            <w:shd w:val="clear" w:color="auto" w:fill="FFFFFF" w:themeFill="background1"/>
            <w:vAlign w:val="center"/>
            <w:hideMark/>
          </w:tcPr>
          <w:p w14:paraId="747A7777" w14:textId="77777777" w:rsidR="00D0046B" w:rsidRPr="00BD3C53" w:rsidRDefault="00D0046B" w:rsidP="00DA24BD">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w:t>
            </w:r>
            <w:r>
              <w:rPr>
                <w:rFonts w:ascii="Times New Roman" w:eastAsia="Times New Roman" w:hAnsi="Times New Roman" w:cs="Times New Roman"/>
                <w:b/>
                <w:bCs/>
                <w:color w:val="000000"/>
                <w:sz w:val="20"/>
                <w:szCs w:val="20"/>
                <w:lang w:eastAsia="ru-RU"/>
              </w:rPr>
              <w:t>-</w:t>
            </w:r>
            <w:r w:rsidRPr="00BD3C53">
              <w:rPr>
                <w:rFonts w:ascii="Times New Roman" w:eastAsia="Times New Roman" w:hAnsi="Times New Roman" w:cs="Times New Roman"/>
                <w:b/>
                <w:bCs/>
                <w:color w:val="000000"/>
                <w:sz w:val="20"/>
                <w:szCs w:val="20"/>
                <w:lang w:eastAsia="ru-RU"/>
              </w:rPr>
              <w:t>вание Платы Концедента на Эксплуатацию)</w:t>
            </w:r>
          </w:p>
        </w:tc>
        <w:tc>
          <w:tcPr>
            <w:tcW w:w="1798" w:type="dxa"/>
            <w:shd w:val="clear" w:color="auto" w:fill="FFFFFF" w:themeFill="background1"/>
            <w:vAlign w:val="center"/>
            <w:hideMark/>
          </w:tcPr>
          <w:p w14:paraId="1945FFF4" w14:textId="77777777" w:rsidR="00D0046B" w:rsidRPr="00BD3C53" w:rsidRDefault="00D0046B" w:rsidP="00DA24BD">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2D78E086"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592,03</w:t>
            </w:r>
          </w:p>
        </w:tc>
        <w:tc>
          <w:tcPr>
            <w:tcW w:w="2126" w:type="dxa"/>
            <w:shd w:val="clear" w:color="auto" w:fill="FFFFFF" w:themeFill="background1"/>
            <w:noWrap/>
            <w:vAlign w:val="center"/>
            <w:hideMark/>
          </w:tcPr>
          <w:p w14:paraId="114A46F4" w14:textId="77777777" w:rsidR="00D0046B" w:rsidRPr="00BD3C53" w:rsidRDefault="00D0046B" w:rsidP="00DA24BD">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592,03</w:t>
            </w:r>
          </w:p>
        </w:tc>
        <w:tc>
          <w:tcPr>
            <w:tcW w:w="2032" w:type="dxa"/>
            <w:shd w:val="clear" w:color="auto" w:fill="FFFFFF" w:themeFill="background1"/>
            <w:noWrap/>
            <w:vAlign w:val="center"/>
            <w:hideMark/>
          </w:tcPr>
          <w:p w14:paraId="6990C30C" w14:textId="77777777" w:rsidR="00D0046B" w:rsidRPr="00BD3C5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592,03</w:t>
            </w:r>
          </w:p>
        </w:tc>
        <w:tc>
          <w:tcPr>
            <w:tcW w:w="1519" w:type="dxa"/>
            <w:shd w:val="clear" w:color="auto" w:fill="FFFFFF" w:themeFill="background1"/>
            <w:vAlign w:val="center"/>
          </w:tcPr>
          <w:p w14:paraId="71979D57" w14:textId="77777777" w:rsidR="00D0046B" w:rsidRPr="00030703" w:rsidRDefault="00D0046B" w:rsidP="00DA24BD">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w:t>
            </w:r>
          </w:p>
        </w:tc>
      </w:tr>
    </w:tbl>
    <w:p w14:paraId="513D8BDB" w14:textId="77777777" w:rsidR="00D0046B" w:rsidRDefault="00D0046B" w:rsidP="00834445">
      <w:pPr>
        <w:shd w:val="clear" w:color="auto" w:fill="FFFFFF"/>
        <w:suppressAutoHyphens/>
        <w:spacing w:after="0" w:line="306" w:lineRule="auto"/>
        <w:ind w:right="-144" w:firstLine="851"/>
        <w:jc w:val="both"/>
        <w:rPr>
          <w:rFonts w:ascii="Times New Roman" w:hAnsi="Times New Roman" w:cs="Times New Roman"/>
          <w:color w:val="000000"/>
          <w:sz w:val="26"/>
          <w:szCs w:val="26"/>
        </w:rPr>
        <w:sectPr w:rsidR="00D0046B" w:rsidSect="00D0046B">
          <w:pgSz w:w="16838" w:h="11906" w:orient="landscape"/>
          <w:pgMar w:top="1418" w:right="1134" w:bottom="567" w:left="1134" w:header="709" w:footer="709" w:gutter="0"/>
          <w:cols w:space="708"/>
          <w:docGrid w:linePitch="360"/>
        </w:sectPr>
      </w:pPr>
    </w:p>
    <w:p w14:paraId="135433F9" w14:textId="6AF600E5" w:rsidR="0042406D" w:rsidRPr="000B368B" w:rsidRDefault="0042406D" w:rsidP="00736D60">
      <w:pPr>
        <w:pStyle w:val="aa"/>
        <w:widowControl w:val="0"/>
        <w:numPr>
          <w:ilvl w:val="1"/>
          <w:numId w:val="20"/>
        </w:numPr>
        <w:spacing w:before="120" w:after="120" w:line="240" w:lineRule="auto"/>
        <w:ind w:left="0" w:firstLine="851"/>
        <w:jc w:val="both"/>
        <w:outlineLvl w:val="2"/>
        <w:rPr>
          <w:rFonts w:ascii="Times New Roman" w:eastAsia="Times New Roman" w:hAnsi="Times New Roman" w:cs="Times New Roman"/>
          <w:b/>
          <w:iCs/>
          <w:sz w:val="26"/>
        </w:rPr>
      </w:pPr>
      <w:bookmarkStart w:id="114" w:name="_Toc196567999"/>
      <w:bookmarkEnd w:id="113"/>
      <w:r w:rsidRPr="00736D60">
        <w:rPr>
          <w:rFonts w:ascii="Times New Roman" w:eastAsia="Times New Roman" w:hAnsi="Times New Roman" w:cs="Times New Roman"/>
          <w:b/>
          <w:iCs/>
          <w:color w:val="000000" w:themeColor="text1"/>
          <w:sz w:val="26"/>
        </w:rPr>
        <w:lastRenderedPageBreak/>
        <w:t xml:space="preserve">Величина фактически осуществленных инвестиций в строительство, реконструкцию, техническое перевооружение и (или) модернизацию объектов </w:t>
      </w:r>
      <w:r w:rsidRPr="000B368B">
        <w:rPr>
          <w:rFonts w:ascii="Times New Roman" w:eastAsia="Times New Roman" w:hAnsi="Times New Roman" w:cs="Times New Roman"/>
          <w:b/>
          <w:iCs/>
          <w:sz w:val="26"/>
        </w:rPr>
        <w:t>теплоснабжения за базовый период и период актуализации</w:t>
      </w:r>
      <w:bookmarkEnd w:id="114"/>
    </w:p>
    <w:p w14:paraId="7CC7365B" w14:textId="77777777" w:rsidR="00736D60" w:rsidRPr="000B368B" w:rsidRDefault="00736D60"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16"/>
          <w:szCs w:val="16"/>
          <w:lang w:eastAsia="ru-RU"/>
        </w:rPr>
      </w:pPr>
    </w:p>
    <w:p w14:paraId="183671FF" w14:textId="6F08F379" w:rsidR="00736D60" w:rsidRPr="000B368B" w:rsidRDefault="003B0D28"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0B368B">
        <w:rPr>
          <w:rFonts w:ascii="Times New Roman" w:eastAsia="Times New Roman" w:hAnsi="Times New Roman" w:cs="Times New Roman"/>
          <w:sz w:val="26"/>
          <w:szCs w:val="26"/>
          <w:lang w:eastAsia="ru-RU"/>
        </w:rPr>
        <w:t>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период актуализации отсутствуют.</w:t>
      </w:r>
    </w:p>
    <w:p w14:paraId="4C854503" w14:textId="7567550B" w:rsidR="0042406D" w:rsidRPr="00E150EB" w:rsidRDefault="0042406D"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E150EB">
        <w:rPr>
          <w:rFonts w:ascii="Times New Roman" w:eastAsia="Calibri" w:hAnsi="Times New Roman" w:cs="Times New Roman"/>
          <w:sz w:val="26"/>
          <w:szCs w:val="26"/>
        </w:rPr>
        <w:br w:type="page"/>
      </w:r>
    </w:p>
    <w:p w14:paraId="2FB56DF7" w14:textId="77777777" w:rsidR="0042406D" w:rsidRPr="00EA749C" w:rsidRDefault="0042406D" w:rsidP="00CC34B2">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sz w:val="26"/>
          <w:szCs w:val="26"/>
        </w:rPr>
      </w:pPr>
      <w:bookmarkStart w:id="115" w:name="_Toc196568000"/>
      <w:bookmarkStart w:id="116" w:name="_Hlk95398699"/>
      <w:bookmarkEnd w:id="104"/>
      <w:r w:rsidRPr="00EA749C">
        <w:rPr>
          <w:rFonts w:ascii="Times New Roman" w:eastAsia="Times New Roman" w:hAnsi="Times New Roman" w:cs="Times New Roman"/>
          <w:b/>
          <w:sz w:val="26"/>
          <w:szCs w:val="24"/>
        </w:rPr>
        <w:lastRenderedPageBreak/>
        <w:t>Решение о присвоении статуса единой теплоснабжающей организации (организациям)</w:t>
      </w:r>
      <w:bookmarkEnd w:id="115"/>
    </w:p>
    <w:p w14:paraId="2DF2C6B7" w14:textId="77777777" w:rsidR="006E3B1B" w:rsidRPr="003B75DB" w:rsidRDefault="006E3B1B" w:rsidP="001F083F">
      <w:pPr>
        <w:pStyle w:val="-2"/>
        <w:widowControl w:val="0"/>
        <w:suppressLineNumbers w:val="0"/>
        <w:suppressAutoHyphens w:val="0"/>
        <w:spacing w:before="0"/>
        <w:ind w:firstLine="567"/>
        <w:rPr>
          <w:rFonts w:ascii="Times New Roman" w:hAnsi="Times New Roman" w:cs="Times New Roman"/>
          <w:iCs/>
          <w:color w:val="7030A0"/>
          <w:sz w:val="16"/>
          <w:szCs w:val="16"/>
        </w:rPr>
      </w:pPr>
    </w:p>
    <w:p w14:paraId="70FB8BA2" w14:textId="7E55A102" w:rsidR="006E3B1B" w:rsidRPr="00EA749C" w:rsidRDefault="006E3B1B" w:rsidP="006E3B1B">
      <w:pPr>
        <w:widowControl w:val="0"/>
        <w:spacing w:before="120" w:after="120" w:line="240" w:lineRule="auto"/>
        <w:ind w:firstLine="851"/>
        <w:jc w:val="both"/>
        <w:outlineLvl w:val="2"/>
        <w:rPr>
          <w:rFonts w:ascii="Times New Roman" w:eastAsia="Times New Roman" w:hAnsi="Times New Roman" w:cs="Times New Roman"/>
          <w:b/>
          <w:iCs/>
          <w:sz w:val="26"/>
        </w:rPr>
      </w:pPr>
      <w:bookmarkStart w:id="117" w:name="_Toc196568001"/>
      <w:r w:rsidRPr="00EA749C">
        <w:rPr>
          <w:rFonts w:ascii="Times New Roman" w:eastAsia="Times New Roman" w:hAnsi="Times New Roman" w:cs="Times New Roman"/>
          <w:b/>
          <w:iCs/>
          <w:sz w:val="26"/>
        </w:rPr>
        <w:t>10.1.</w:t>
      </w:r>
      <w:r w:rsidRPr="00EA749C">
        <w:rPr>
          <w:rFonts w:ascii="Times New Roman" w:eastAsia="Times New Roman" w:hAnsi="Times New Roman" w:cs="Times New Roman"/>
          <w:b/>
          <w:iCs/>
          <w:sz w:val="26"/>
        </w:rPr>
        <w:tab/>
        <w:t>Решение о присвоении статуса единой теплоснабжающей организации (организациям)</w:t>
      </w:r>
      <w:bookmarkEnd w:id="117"/>
    </w:p>
    <w:p w14:paraId="7AE7769B" w14:textId="77777777" w:rsidR="006E3B1B" w:rsidRPr="003B75DB" w:rsidRDefault="006E3B1B" w:rsidP="00FF419D">
      <w:pPr>
        <w:pStyle w:val="-2"/>
        <w:widowControl w:val="0"/>
        <w:suppressLineNumbers w:val="0"/>
        <w:suppressAutoHyphens w:val="0"/>
        <w:spacing w:before="0"/>
        <w:ind w:firstLine="567"/>
        <w:rPr>
          <w:rFonts w:ascii="Times New Roman" w:hAnsi="Times New Roman" w:cs="Times New Roman"/>
          <w:iCs/>
          <w:color w:val="7030A0"/>
          <w:sz w:val="16"/>
          <w:szCs w:val="16"/>
        </w:rPr>
      </w:pPr>
    </w:p>
    <w:p w14:paraId="613BB44F" w14:textId="3F86DE3F" w:rsidR="00FF419D" w:rsidRPr="00EA749C" w:rsidRDefault="00FF419D" w:rsidP="00FF419D">
      <w:pPr>
        <w:pStyle w:val="-2"/>
        <w:widowControl w:val="0"/>
        <w:suppressLineNumbers w:val="0"/>
        <w:suppressAutoHyphens w:val="0"/>
        <w:spacing w:before="0" w:line="326" w:lineRule="auto"/>
        <w:ind w:firstLine="567"/>
        <w:rPr>
          <w:rFonts w:ascii="Times New Roman" w:hAnsi="Times New Roman" w:cs="Times New Roman"/>
        </w:rPr>
      </w:pPr>
      <w:r w:rsidRPr="00EA749C">
        <w:rPr>
          <w:rFonts w:ascii="Times New Roman" w:hAnsi="Times New Roman" w:cs="Times New Roman"/>
        </w:rPr>
        <w:t>Постановлением Администрации муниципального образования Севастьяновское сельское поселение № 151 от 4 октября 2021 г. организации</w:t>
      </w:r>
      <w:r w:rsidR="009D6545" w:rsidRPr="00EA749C">
        <w:rPr>
          <w:rFonts w:ascii="Times New Roman" w:hAnsi="Times New Roman" w:cs="Times New Roman"/>
        </w:rPr>
        <w:t xml:space="preserve"> </w:t>
      </w:r>
      <w:r w:rsidRPr="00EA749C">
        <w:rPr>
          <w:rFonts w:ascii="Times New Roman" w:hAnsi="Times New Roman" w:cs="Times New Roman"/>
          <w:iCs/>
        </w:rPr>
        <w:t>ООО «Энерго-Ресурс»,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Присвоение статуса ЕТО выполнено в соответствии с Федеральным законом № 190</w:t>
      </w:r>
      <w:r w:rsidR="00CD5C0D">
        <w:rPr>
          <w:rFonts w:ascii="Times New Roman" w:hAnsi="Times New Roman" w:cs="Times New Roman"/>
          <w:iCs/>
        </w:rPr>
        <w:t>-ФЗ</w:t>
      </w:r>
      <w:r w:rsidRPr="00EA749C">
        <w:rPr>
          <w:rFonts w:ascii="Times New Roman" w:hAnsi="Times New Roman" w:cs="Times New Roman"/>
          <w:iCs/>
        </w:rPr>
        <w:t xml:space="preserve"> "О теплоснабжении", </w:t>
      </w:r>
      <w:r w:rsidRPr="00EA749C">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EA749C">
        <w:rPr>
          <w:rFonts w:ascii="Times New Roman" w:hAnsi="Times New Roman" w:cs="Times New Roman"/>
          <w:b/>
          <w:bCs/>
        </w:rPr>
        <w:t xml:space="preserve">, </w:t>
      </w:r>
      <w:r w:rsidRPr="00EA749C">
        <w:rPr>
          <w:rFonts w:ascii="Times New Roman" w:hAnsi="Times New Roman" w:cs="Times New Roman"/>
        </w:rPr>
        <w:t>постановлениями Правительства Российской Федерации от 3 апреля 2018 г. № 405.</w:t>
      </w:r>
    </w:p>
    <w:p w14:paraId="61E9A096" w14:textId="20D1F980" w:rsidR="00FF419D" w:rsidRDefault="009038F0" w:rsidP="00FF419D">
      <w:pPr>
        <w:pStyle w:val="-2"/>
        <w:widowControl w:val="0"/>
        <w:suppressLineNumbers w:val="0"/>
        <w:suppressAutoHyphens w:val="0"/>
        <w:spacing w:before="0" w:line="326" w:lineRule="auto"/>
        <w:ind w:firstLine="567"/>
        <w:rPr>
          <w:rFonts w:ascii="Times New Roman" w:hAnsi="Times New Roman" w:cs="Times New Roman"/>
        </w:rPr>
      </w:pPr>
      <w:r w:rsidRPr="00EA749C">
        <w:rPr>
          <w:rFonts w:ascii="Times New Roman" w:hAnsi="Times New Roman" w:cs="Times New Roman"/>
        </w:rPr>
        <w:t xml:space="preserve">Постановление Администрации муниципального образования Севастьяновское сельское поселение приведено в приложении </w:t>
      </w:r>
      <w:r w:rsidR="0086765D" w:rsidRPr="0086765D">
        <w:rPr>
          <w:rFonts w:ascii="Times New Roman" w:hAnsi="Times New Roman" w:cs="Times New Roman"/>
        </w:rPr>
        <w:t>5</w:t>
      </w:r>
      <w:r w:rsidR="00EA749C" w:rsidRPr="0086765D">
        <w:rPr>
          <w:rFonts w:ascii="Times New Roman" w:hAnsi="Times New Roman" w:cs="Times New Roman"/>
        </w:rPr>
        <w:t xml:space="preserve"> Обосновывающих материалов</w:t>
      </w:r>
      <w:r w:rsidRPr="0086765D">
        <w:rPr>
          <w:rFonts w:ascii="Times New Roman" w:hAnsi="Times New Roman" w:cs="Times New Roman"/>
        </w:rPr>
        <w:t>.</w:t>
      </w:r>
    </w:p>
    <w:p w14:paraId="325D62D1" w14:textId="77777777" w:rsidR="0086765D" w:rsidRPr="00EA749C" w:rsidRDefault="0086765D" w:rsidP="00FF419D">
      <w:pPr>
        <w:pStyle w:val="-2"/>
        <w:widowControl w:val="0"/>
        <w:suppressLineNumbers w:val="0"/>
        <w:suppressAutoHyphens w:val="0"/>
        <w:spacing w:before="0" w:line="326" w:lineRule="auto"/>
        <w:ind w:firstLine="567"/>
        <w:rPr>
          <w:rFonts w:ascii="Times New Roman" w:hAnsi="Times New Roman" w:cs="Times New Roman"/>
        </w:rPr>
      </w:pPr>
    </w:p>
    <w:p w14:paraId="00510848" w14:textId="6B184565" w:rsidR="006E3B1B" w:rsidRPr="00EA749C" w:rsidRDefault="006E3B1B" w:rsidP="006E3B1B">
      <w:pPr>
        <w:widowControl w:val="0"/>
        <w:spacing w:before="120" w:after="120" w:line="240" w:lineRule="auto"/>
        <w:ind w:firstLine="851"/>
        <w:jc w:val="both"/>
        <w:outlineLvl w:val="2"/>
        <w:rPr>
          <w:rFonts w:ascii="Times New Roman" w:eastAsia="Times New Roman" w:hAnsi="Times New Roman" w:cs="Times New Roman"/>
          <w:b/>
          <w:iCs/>
          <w:sz w:val="26"/>
        </w:rPr>
      </w:pPr>
      <w:bookmarkStart w:id="118" w:name="_Toc196568002"/>
      <w:r w:rsidRPr="00EA749C">
        <w:rPr>
          <w:rFonts w:ascii="Times New Roman" w:eastAsia="Times New Roman" w:hAnsi="Times New Roman" w:cs="Times New Roman"/>
          <w:b/>
          <w:iCs/>
          <w:sz w:val="26"/>
        </w:rPr>
        <w:t>10.2.</w:t>
      </w:r>
      <w:r w:rsidRPr="00EA749C">
        <w:rPr>
          <w:rFonts w:ascii="Times New Roman" w:eastAsia="Times New Roman" w:hAnsi="Times New Roman" w:cs="Times New Roman"/>
          <w:b/>
          <w:iCs/>
          <w:sz w:val="26"/>
        </w:rPr>
        <w:tab/>
      </w:r>
      <w:r w:rsidR="00FF7723" w:rsidRPr="00EA749C">
        <w:rPr>
          <w:rFonts w:ascii="Times New Roman" w:eastAsia="Times New Roman" w:hAnsi="Times New Roman" w:cs="Times New Roman"/>
          <w:b/>
          <w:iCs/>
          <w:sz w:val="26"/>
        </w:rPr>
        <w:t>Реестр зон деятельности единой теплоснабжающей организации (организаций)</w:t>
      </w:r>
      <w:bookmarkEnd w:id="118"/>
    </w:p>
    <w:p w14:paraId="29619D08" w14:textId="77777777" w:rsidR="0086765D" w:rsidRDefault="0086765D" w:rsidP="00FF419D">
      <w:pPr>
        <w:pStyle w:val="-2"/>
        <w:widowControl w:val="0"/>
        <w:suppressLineNumbers w:val="0"/>
        <w:suppressAutoHyphens w:val="0"/>
        <w:spacing w:before="0" w:line="336" w:lineRule="auto"/>
        <w:ind w:firstLine="567"/>
        <w:rPr>
          <w:rFonts w:ascii="Times New Roman" w:hAnsi="Times New Roman" w:cs="Times New Roman"/>
        </w:rPr>
      </w:pPr>
    </w:p>
    <w:p w14:paraId="6825512A" w14:textId="04C8E0B8" w:rsidR="00FF419D" w:rsidRDefault="007029A7" w:rsidP="00FF419D">
      <w:pPr>
        <w:pStyle w:val="-2"/>
        <w:widowControl w:val="0"/>
        <w:suppressLineNumbers w:val="0"/>
        <w:suppressAutoHyphens w:val="0"/>
        <w:spacing w:before="0" w:line="336" w:lineRule="auto"/>
        <w:ind w:firstLine="567"/>
        <w:rPr>
          <w:rFonts w:ascii="Times New Roman" w:hAnsi="Times New Roman" w:cs="Times New Roman"/>
          <w:iCs/>
        </w:rPr>
      </w:pPr>
      <w:r w:rsidRPr="00EA749C">
        <w:rPr>
          <w:rFonts w:ascii="Times New Roman" w:hAnsi="Times New Roman" w:cs="Times New Roman"/>
        </w:rPr>
        <w:t>П</w:t>
      </w:r>
      <w:r w:rsidR="00FF419D" w:rsidRPr="00EA749C">
        <w:rPr>
          <w:rFonts w:ascii="Times New Roman" w:hAnsi="Times New Roman" w:cs="Times New Roman"/>
        </w:rPr>
        <w:t xml:space="preserve">остановлением Администрации муниципального образования Севастьяновское сельское поселение № 151 от 4 октября 2021 г. определено, что зоной деятельности единой теплоснабжающей </w:t>
      </w:r>
      <w:r w:rsidR="00EA749C" w:rsidRPr="00EA749C">
        <w:rPr>
          <w:rFonts w:ascii="Times New Roman" w:hAnsi="Times New Roman" w:cs="Times New Roman"/>
        </w:rPr>
        <w:t>организации ООО</w:t>
      </w:r>
      <w:r w:rsidR="00FF419D" w:rsidRPr="00EA749C">
        <w:rPr>
          <w:rFonts w:ascii="Times New Roman" w:hAnsi="Times New Roman" w:cs="Times New Roman"/>
          <w:iCs/>
        </w:rPr>
        <w:t xml:space="preserve"> «Энерго-Ресурс» является территория муниципального образования Севастьяновское сельское поселение, на которой располагаются централизованные системы теплоснабжения.</w:t>
      </w:r>
    </w:p>
    <w:p w14:paraId="7AA79697" w14:textId="35B21DFD" w:rsidR="00FF419D"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EA749C">
        <w:rPr>
          <w:rFonts w:ascii="Times New Roman" w:hAnsi="Times New Roman" w:cs="Times New Roman"/>
          <w:iCs/>
        </w:rPr>
        <w:t>Зона действия единой теплоснабжающей организации ООО «Энерго-Ресурс» на территории МО Севастьяновское сельское поселение приведена на рисунке 10.1.</w:t>
      </w:r>
    </w:p>
    <w:p w14:paraId="0D3533E0" w14:textId="77777777" w:rsidR="00FF419D" w:rsidRPr="003B75DB" w:rsidRDefault="00FF419D">
      <w:pPr>
        <w:rPr>
          <w:rFonts w:ascii="Times New Roman" w:eastAsia="Times New Roman" w:hAnsi="Times New Roman" w:cs="Times New Roman"/>
          <w:iCs/>
          <w:color w:val="7030A0"/>
          <w:sz w:val="26"/>
          <w:szCs w:val="26"/>
          <w:lang w:eastAsia="ru-RU"/>
        </w:rPr>
      </w:pPr>
      <w:r w:rsidRPr="003B75DB">
        <w:rPr>
          <w:rFonts w:ascii="Times New Roman" w:hAnsi="Times New Roman" w:cs="Times New Roman"/>
          <w:iCs/>
          <w:color w:val="7030A0"/>
        </w:rPr>
        <w:br w:type="page"/>
      </w:r>
    </w:p>
    <w:p w14:paraId="53D19FF2" w14:textId="554A3135" w:rsidR="00FF419D" w:rsidRPr="003B75DB" w:rsidRDefault="00FF419D" w:rsidP="00FF419D">
      <w:pPr>
        <w:pStyle w:val="-2"/>
        <w:widowControl w:val="0"/>
        <w:suppressLineNumbers w:val="0"/>
        <w:suppressAutoHyphens w:val="0"/>
        <w:spacing w:before="0" w:line="336" w:lineRule="auto"/>
        <w:ind w:firstLine="0"/>
        <w:rPr>
          <w:rFonts w:ascii="Times New Roman" w:hAnsi="Times New Roman" w:cs="Times New Roman"/>
          <w:iCs/>
          <w:color w:val="7030A0"/>
        </w:rPr>
      </w:pPr>
      <w:r w:rsidRPr="003B75DB">
        <w:rPr>
          <w:noProof/>
          <w:color w:val="7030A0"/>
        </w:rPr>
        <w:lastRenderedPageBreak/>
        <w:drawing>
          <wp:inline distT="0" distB="0" distL="0" distR="0" wp14:anchorId="1A4EB1F2" wp14:editId="4F74F9CA">
            <wp:extent cx="5940425" cy="802639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026394"/>
                    </a:xfrm>
                    <a:prstGeom prst="rect">
                      <a:avLst/>
                    </a:prstGeom>
                  </pic:spPr>
                </pic:pic>
              </a:graphicData>
            </a:graphic>
          </wp:inline>
        </w:drawing>
      </w:r>
    </w:p>
    <w:p w14:paraId="49BF9AAC" w14:textId="77777777"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bookmarkStart w:id="119" w:name="_Hlk95399046"/>
      <w:r w:rsidRPr="00EA749C">
        <w:rPr>
          <w:rFonts w:ascii="Times New Roman" w:hAnsi="Times New Roman" w:cs="Times New Roman"/>
          <w:b/>
          <w:bCs/>
          <w:iCs/>
          <w:sz w:val="24"/>
          <w:szCs w:val="24"/>
        </w:rPr>
        <w:t xml:space="preserve">Рисунок 10.1 Зона действия единой теплоснабжающей организации </w:t>
      </w:r>
    </w:p>
    <w:p w14:paraId="569DA009" w14:textId="77777777"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r w:rsidRPr="00EA749C">
        <w:rPr>
          <w:rFonts w:ascii="Times New Roman" w:hAnsi="Times New Roman" w:cs="Times New Roman"/>
          <w:b/>
          <w:bCs/>
          <w:iCs/>
          <w:sz w:val="24"/>
          <w:szCs w:val="24"/>
        </w:rPr>
        <w:t xml:space="preserve">ООО «Энерго-Ресурс» на территории МО Севастьяновское </w:t>
      </w:r>
    </w:p>
    <w:p w14:paraId="78115428" w14:textId="3775B808"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r w:rsidRPr="00EA749C">
        <w:rPr>
          <w:rFonts w:ascii="Times New Roman" w:hAnsi="Times New Roman" w:cs="Times New Roman"/>
          <w:b/>
          <w:bCs/>
          <w:iCs/>
          <w:sz w:val="24"/>
          <w:szCs w:val="24"/>
        </w:rPr>
        <w:t>сельское поселение</w:t>
      </w:r>
    </w:p>
    <w:p w14:paraId="3A21E8F1" w14:textId="77777777" w:rsidR="00FF419D" w:rsidRPr="003B75DB" w:rsidRDefault="00FF419D">
      <w:pPr>
        <w:rPr>
          <w:rFonts w:ascii="Times New Roman" w:eastAsia="Times New Roman" w:hAnsi="Times New Roman" w:cs="Times New Roman"/>
          <w:b/>
          <w:bCs/>
          <w:iCs/>
          <w:color w:val="7030A0"/>
          <w:sz w:val="24"/>
          <w:szCs w:val="24"/>
          <w:lang w:eastAsia="ru-RU"/>
        </w:rPr>
      </w:pPr>
      <w:r w:rsidRPr="003B75DB">
        <w:rPr>
          <w:rFonts w:ascii="Times New Roman" w:hAnsi="Times New Roman" w:cs="Times New Roman"/>
          <w:b/>
          <w:bCs/>
          <w:iCs/>
          <w:color w:val="7030A0"/>
          <w:sz w:val="24"/>
          <w:szCs w:val="24"/>
        </w:rPr>
        <w:br w:type="page"/>
      </w:r>
    </w:p>
    <w:p w14:paraId="1C9A5018" w14:textId="3A2CB0FC" w:rsidR="001F083F" w:rsidRPr="003E0FB6" w:rsidRDefault="001F083F" w:rsidP="001F083F">
      <w:pPr>
        <w:widowControl w:val="0"/>
        <w:spacing w:after="0" w:line="240" w:lineRule="auto"/>
        <w:ind w:firstLine="851"/>
        <w:jc w:val="both"/>
        <w:outlineLvl w:val="2"/>
      </w:pPr>
      <w:bookmarkStart w:id="120" w:name="_Toc95909918"/>
      <w:bookmarkStart w:id="121" w:name="_Toc196568003"/>
      <w:bookmarkEnd w:id="119"/>
      <w:r w:rsidRPr="003E0FB6">
        <w:rPr>
          <w:rFonts w:ascii="Times New Roman" w:eastAsia="Times New Roman" w:hAnsi="Times New Roman" w:cs="Times New Roman"/>
          <w:b/>
          <w:iCs/>
          <w:sz w:val="26"/>
          <w:szCs w:val="26"/>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20"/>
      <w:bookmarkEnd w:id="121"/>
    </w:p>
    <w:p w14:paraId="581B55D6" w14:textId="2AB6327E" w:rsidR="001F083F" w:rsidRPr="003B75DB" w:rsidRDefault="001F083F" w:rsidP="00913326">
      <w:pPr>
        <w:pStyle w:val="-2"/>
        <w:widowControl w:val="0"/>
        <w:suppressLineNumbers w:val="0"/>
        <w:suppressAutoHyphens w:val="0"/>
        <w:spacing w:before="0" w:line="306" w:lineRule="auto"/>
        <w:ind w:firstLine="567"/>
        <w:rPr>
          <w:rFonts w:ascii="Times New Roman" w:hAnsi="Times New Roman" w:cs="Times New Roman"/>
          <w:iCs/>
          <w:color w:val="7030A0"/>
          <w:sz w:val="16"/>
          <w:szCs w:val="16"/>
        </w:rPr>
      </w:pPr>
    </w:p>
    <w:p w14:paraId="6A6654D1" w14:textId="77777777" w:rsidR="003F2F4D" w:rsidRPr="00677A6F" w:rsidRDefault="003F2F4D" w:rsidP="003F2F4D">
      <w:pPr>
        <w:widowControl w:val="0"/>
        <w:tabs>
          <w:tab w:val="left" w:leader="dot" w:pos="540"/>
        </w:tabs>
        <w:spacing w:after="0" w:line="306" w:lineRule="auto"/>
        <w:ind w:firstLine="567"/>
        <w:jc w:val="both"/>
        <w:rPr>
          <w:rFonts w:ascii="Times New Roman" w:eastAsia="Times New Roman" w:hAnsi="Times New Roman" w:cs="Times New Roman"/>
          <w:iCs/>
          <w:sz w:val="26"/>
          <w:szCs w:val="26"/>
          <w:lang w:eastAsia="ru-RU"/>
        </w:rPr>
      </w:pPr>
      <w:r w:rsidRPr="00677A6F">
        <w:rPr>
          <w:rFonts w:ascii="Times New Roman" w:eastAsia="Times New Roman" w:hAnsi="Times New Roman" w:cs="Times New Roman"/>
          <w:iCs/>
          <w:sz w:val="26"/>
          <w:szCs w:val="26"/>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4D8CC855" w14:textId="4D6AD52C" w:rsidR="003E0FB6" w:rsidRPr="003F2F4D" w:rsidRDefault="003E0FB6" w:rsidP="00913326">
      <w:pPr>
        <w:pStyle w:val="-2"/>
        <w:widowControl w:val="0"/>
        <w:suppressLineNumbers w:val="0"/>
        <w:suppressAutoHyphens w:val="0"/>
        <w:spacing w:before="0" w:line="306" w:lineRule="auto"/>
        <w:ind w:firstLine="567"/>
        <w:rPr>
          <w:rFonts w:ascii="Times New Roman" w:hAnsi="Times New Roman" w:cs="Times New Roman"/>
          <w:iCs/>
          <w:color w:val="000000" w:themeColor="text1"/>
        </w:rPr>
      </w:pPr>
      <w:r w:rsidRPr="003F2F4D">
        <w:rPr>
          <w:rFonts w:ascii="Times New Roman" w:hAnsi="Times New Roman" w:cs="Times New Roman"/>
          <w:iCs/>
          <w:color w:val="000000" w:themeColor="text1"/>
        </w:rPr>
        <w:t>В соответствии со статьей 2 пунктом 28 Федерального закона № 190</w:t>
      </w:r>
      <w:r w:rsidR="00CD5C0D" w:rsidRPr="003F2F4D">
        <w:rPr>
          <w:rFonts w:ascii="Times New Roman" w:hAnsi="Times New Roman" w:cs="Times New Roman"/>
          <w:iCs/>
          <w:color w:val="000000" w:themeColor="text1"/>
        </w:rPr>
        <w:t>-ФЗ</w:t>
      </w:r>
      <w:r w:rsidRPr="003F2F4D">
        <w:rPr>
          <w:rFonts w:ascii="Times New Roman" w:hAnsi="Times New Roman" w:cs="Times New Roman"/>
          <w:iCs/>
          <w:color w:val="000000" w:themeColor="text1"/>
        </w:rPr>
        <w:t xml:space="preserve">                                "О теплоснабжении" (</w:t>
      </w:r>
      <w:bookmarkStart w:id="122" w:name="_Hlk94605699"/>
      <w:r w:rsidRPr="003F2F4D">
        <w:rPr>
          <w:rFonts w:ascii="Times New Roman" w:hAnsi="Times New Roman" w:cs="Times New Roman"/>
          <w:iCs/>
          <w:color w:val="000000" w:themeColor="text1"/>
        </w:rPr>
        <w:t xml:space="preserve">актуализация по состоянию на 26.02.2024 г.) </w:t>
      </w:r>
      <w:bookmarkEnd w:id="122"/>
      <w:r w:rsidRPr="003F2F4D">
        <w:rPr>
          <w:rFonts w:ascii="Times New Roman" w:hAnsi="Times New Roman" w:cs="Times New Roman"/>
          <w:iCs/>
          <w:color w:val="000000" w:themeColor="text1"/>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40" w:anchor="dst100026" w:history="1">
        <w:r w:rsidRPr="003F2F4D">
          <w:rPr>
            <w:rFonts w:ascii="Times New Roman" w:hAnsi="Times New Roman" w:cs="Times New Roman"/>
            <w:iCs/>
            <w:color w:val="000000" w:themeColor="text1"/>
          </w:rPr>
          <w:t>критериев и в порядке</w:t>
        </w:r>
      </w:hyperlink>
      <w:r w:rsidRPr="003F2F4D">
        <w:rPr>
          <w:rFonts w:ascii="Times New Roman" w:hAnsi="Times New Roman" w:cs="Times New Roman"/>
          <w:iCs/>
          <w:color w:val="000000" w:themeColor="text1"/>
        </w:rPr>
        <w:t>, которые установлены правилами организации теплоснабжения, утвержденными Правительством Российской Федерации;</w:t>
      </w:r>
    </w:p>
    <w:p w14:paraId="2CEE56B2" w14:textId="2FA551F3"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w:t>
      </w:r>
      <w:r>
        <w:rPr>
          <w:rFonts w:ascii="Times New Roman" w:hAnsi="Times New Roman" w:cs="Times New Roman"/>
          <w:iCs/>
        </w:rPr>
        <w:t>6</w:t>
      </w:r>
      <w:r w:rsidRPr="0067243D">
        <w:rPr>
          <w:rFonts w:ascii="Times New Roman" w:hAnsi="Times New Roman" w:cs="Times New Roman"/>
          <w:iCs/>
        </w:rPr>
        <w:t xml:space="preserve"> пунктом </w:t>
      </w:r>
      <w:r>
        <w:rPr>
          <w:rFonts w:ascii="Times New Roman" w:hAnsi="Times New Roman" w:cs="Times New Roman"/>
          <w:iCs/>
        </w:rPr>
        <w:t>6</w:t>
      </w:r>
      <w:r w:rsidRPr="0067243D">
        <w:rPr>
          <w:rFonts w:ascii="Times New Roman" w:hAnsi="Times New Roman" w:cs="Times New Roman"/>
          <w:iCs/>
        </w:rPr>
        <w:t xml:space="preserve">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CD5C0D">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Pr="0067243D">
        <w:rPr>
          <w:rFonts w:ascii="Times New Roman" w:hAnsi="Times New Roman" w:cs="Times New Roman"/>
          <w:iCs/>
        </w:rPr>
        <w:t>"О теплоснабжении"</w:t>
      </w:r>
      <w:r>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w:t>
      </w:r>
      <w:r w:rsidRPr="005F4A4A">
        <w:rPr>
          <w:rFonts w:ascii="Times New Roman" w:hAnsi="Times New Roman" w:cs="Times New Roman"/>
          <w:iCs/>
        </w:rPr>
        <w:t>поселений, городских округов по организации теплоснабжения на соответствующих территориях</w:t>
      </w:r>
      <w:r>
        <w:rPr>
          <w:rFonts w:ascii="Times New Roman" w:hAnsi="Times New Roman" w:cs="Times New Roman"/>
          <w:iCs/>
        </w:rPr>
        <w:t>.</w:t>
      </w:r>
    </w:p>
    <w:p w14:paraId="4E80C121" w14:textId="77777777"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(ред. от 27.05.2023), утвержденные постановлением Правительства Российской Федерации от 8 августа 2012 г. № 808.</w:t>
      </w:r>
    </w:p>
    <w:p w14:paraId="3C7E005B" w14:textId="44FE1669" w:rsidR="003E0FB6" w:rsidRPr="00D83A07"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D83A07">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w:t>
      </w:r>
      <w:r>
        <w:rPr>
          <w:color w:val="000000" w:themeColor="text1"/>
          <w:sz w:val="26"/>
          <w:szCs w:val="26"/>
        </w:rPr>
        <w:t>решением</w:t>
      </w:r>
      <w:r w:rsidRPr="00D83A07">
        <w:rPr>
          <w:color w:val="000000" w:themeColor="text1"/>
          <w:sz w:val="26"/>
          <w:szCs w:val="26"/>
        </w:rPr>
        <w:t>:</w:t>
      </w:r>
    </w:p>
    <w:p w14:paraId="48E07614" w14:textId="77777777" w:rsidR="003E0FB6" w:rsidRPr="00AC2555"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Pr>
          <w:color w:val="000000" w:themeColor="text1"/>
          <w:sz w:val="26"/>
          <w:szCs w:val="26"/>
        </w:rPr>
        <w:t xml:space="preserve"> - </w:t>
      </w:r>
      <w:r w:rsidRPr="00D83A07">
        <w:rPr>
          <w:color w:val="000000" w:themeColor="text1"/>
          <w:sz w:val="26"/>
          <w:szCs w:val="26"/>
        </w:rPr>
        <w:t>федерального органа исполнительной власти, уполномоченного на реализац</w:t>
      </w:r>
      <w:r w:rsidRPr="00AC2555">
        <w:rPr>
          <w:color w:val="000000" w:themeColor="text1"/>
          <w:sz w:val="26"/>
          <w:szCs w:val="26"/>
        </w:rPr>
        <w:t>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661EC0FE" w14:textId="77777777" w:rsidR="003E0FB6" w:rsidRPr="00AC2555"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AC2555">
        <w:rPr>
          <w:color w:val="000000" w:themeColor="text1"/>
          <w:sz w:val="26"/>
          <w:szCs w:val="26"/>
        </w:rPr>
        <w:t xml:space="preserve"> - главы местной </w:t>
      </w:r>
      <w:r>
        <w:rPr>
          <w:color w:val="000000" w:themeColor="text1"/>
          <w:sz w:val="26"/>
          <w:szCs w:val="26"/>
        </w:rPr>
        <w:t>а</w:t>
      </w:r>
      <w:r w:rsidRPr="00AC2555">
        <w:rPr>
          <w:color w:val="000000" w:themeColor="text1"/>
          <w:sz w:val="26"/>
          <w:szCs w:val="26"/>
        </w:rPr>
        <w:t xml:space="preserve">дминистрации городского поселения, главы местной </w:t>
      </w:r>
      <w:r>
        <w:rPr>
          <w:color w:val="000000" w:themeColor="text1"/>
          <w:sz w:val="26"/>
          <w:szCs w:val="26"/>
        </w:rPr>
        <w:t>а</w:t>
      </w:r>
      <w:r w:rsidRPr="00AC2555">
        <w:rPr>
          <w:color w:val="000000" w:themeColor="text1"/>
          <w:sz w:val="26"/>
          <w:szCs w:val="26"/>
        </w:rPr>
        <w:t>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44DEC769" w14:textId="77777777" w:rsidR="003E0FB6" w:rsidRPr="00AC2555" w:rsidRDefault="003E0FB6" w:rsidP="00913326">
      <w:pPr>
        <w:pStyle w:val="formattext"/>
        <w:shd w:val="clear" w:color="auto" w:fill="FFFFFF"/>
        <w:spacing w:before="0" w:beforeAutospacing="0" w:after="0" w:afterAutospacing="0" w:line="306" w:lineRule="auto"/>
        <w:ind w:firstLine="480"/>
        <w:jc w:val="both"/>
        <w:textAlignment w:val="baseline"/>
        <w:rPr>
          <w:color w:val="000000" w:themeColor="text1"/>
          <w:sz w:val="26"/>
          <w:szCs w:val="26"/>
        </w:rPr>
      </w:pPr>
      <w:r w:rsidRPr="00AC2555">
        <w:rPr>
          <w:color w:val="000000" w:themeColor="text1"/>
          <w:sz w:val="26"/>
          <w:szCs w:val="26"/>
        </w:rPr>
        <w:t xml:space="preserve"> - главы местной </w:t>
      </w:r>
      <w:r>
        <w:rPr>
          <w:color w:val="000000" w:themeColor="text1"/>
          <w:sz w:val="26"/>
          <w:szCs w:val="26"/>
        </w:rPr>
        <w:t>а</w:t>
      </w:r>
      <w:r w:rsidRPr="00AC2555">
        <w:rPr>
          <w:color w:val="000000" w:themeColor="text1"/>
          <w:sz w:val="26"/>
          <w:szCs w:val="26"/>
        </w:rPr>
        <w:t>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3194D9A4" w14:textId="77777777" w:rsidR="003E0FB6" w:rsidRPr="00AC2555"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D83A07">
        <w:rPr>
          <w:rFonts w:ascii="Times New Roman" w:eastAsia="Times New Roman" w:hAnsi="Times New Roman"/>
          <w:color w:val="000000" w:themeColor="text1"/>
          <w:sz w:val="26"/>
          <w:szCs w:val="26"/>
          <w:lang w:eastAsia="ru-RU"/>
        </w:rPr>
        <w:lastRenderedPageBreak/>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66E41E5" w14:textId="77777777" w:rsidR="003E0FB6" w:rsidRPr="00D83A07"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D83A07">
        <w:rPr>
          <w:rFonts w:ascii="Times New Roman" w:eastAsia="Times New Roman" w:hAnsi="Times New Roman"/>
          <w:color w:val="000000" w:themeColor="text1"/>
          <w:sz w:val="26"/>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r w:rsidRPr="00AC2555">
        <w:rPr>
          <w:rFonts w:ascii="Times New Roman" w:eastAsia="Times New Roman" w:hAnsi="Times New Roman"/>
          <w:color w:val="000000" w:themeColor="text1"/>
          <w:sz w:val="26"/>
          <w:szCs w:val="26"/>
          <w:lang w:eastAsia="ru-RU"/>
        </w:rPr>
        <w:t xml:space="preserve"> (в ред. постановления Правительства Российской Федерации от 3 апреля 2018 г. № 405).</w:t>
      </w:r>
    </w:p>
    <w:p w14:paraId="3EE2B573" w14:textId="77777777" w:rsidR="003E0FB6"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AC2555">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p>
    <w:p w14:paraId="1A57CCA7" w14:textId="77777777" w:rsidR="003E0FB6" w:rsidRPr="00AC2555" w:rsidRDefault="003E0FB6" w:rsidP="00913326">
      <w:pPr>
        <w:pStyle w:val="-2"/>
        <w:widowControl w:val="0"/>
        <w:suppressLineNumbers w:val="0"/>
        <w:suppressAutoHyphens w:val="0"/>
        <w:spacing w:before="0" w:line="306" w:lineRule="auto"/>
        <w:ind w:firstLine="567"/>
        <w:rPr>
          <w:rFonts w:ascii="Times New Roman" w:hAnsi="Times New Roman" w:cs="Times New Roman"/>
          <w:iCs/>
          <w:color w:val="000000" w:themeColor="text1"/>
        </w:rPr>
      </w:pPr>
      <w:r w:rsidRPr="00AC2555">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3552EE46" w14:textId="77777777" w:rsidR="003E0FB6" w:rsidRPr="001F3571"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1F3571">
        <w:rPr>
          <w:rFonts w:ascii="Times New Roman" w:eastAsia="Times New Roman" w:hAnsi="Times New Roman"/>
          <w:color w:val="000000" w:themeColor="text1"/>
          <w:sz w:val="26"/>
          <w:szCs w:val="26"/>
          <w:lang w:eastAsia="ru-RU"/>
        </w:rPr>
        <w:t xml:space="preserve">Критериями присвоения статуса единой теплоснабжающей организации </w:t>
      </w:r>
      <w:r w:rsidRPr="00531F0C">
        <w:rPr>
          <w:rFonts w:ascii="Times New Roman" w:eastAsia="Times New Roman" w:hAnsi="Times New Roman"/>
          <w:color w:val="000000" w:themeColor="text1"/>
          <w:sz w:val="26"/>
          <w:szCs w:val="26"/>
          <w:lang w:eastAsia="ru-RU"/>
        </w:rPr>
        <w:t xml:space="preserve">(в ред. постановления Правительства РФ от 22 мая 2019 г. № 637) </w:t>
      </w:r>
      <w:r w:rsidRPr="001F3571">
        <w:rPr>
          <w:rFonts w:ascii="Times New Roman" w:eastAsia="Times New Roman" w:hAnsi="Times New Roman"/>
          <w:color w:val="000000" w:themeColor="text1"/>
          <w:sz w:val="26"/>
          <w:szCs w:val="26"/>
          <w:lang w:eastAsia="ru-RU"/>
        </w:rPr>
        <w:t>являются:</w:t>
      </w:r>
    </w:p>
    <w:p w14:paraId="498BB178" w14:textId="77777777" w:rsidR="003E0FB6" w:rsidRPr="00531F0C"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t xml:space="preserve"> - </w:t>
      </w:r>
      <w:r w:rsidRPr="001F3571">
        <w:rPr>
          <w:rFonts w:ascii="Times New Roman" w:eastAsia="Times New Roman" w:hAnsi="Times New Roman"/>
          <w:color w:val="000000" w:themeColor="text1"/>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F2431B9" w14:textId="77777777" w:rsidR="003E0FB6" w:rsidRPr="00531F0C"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t xml:space="preserve"> - </w:t>
      </w:r>
      <w:r w:rsidRPr="001F3571">
        <w:rPr>
          <w:rFonts w:ascii="Times New Roman" w:eastAsia="Times New Roman" w:hAnsi="Times New Roman"/>
          <w:color w:val="000000" w:themeColor="text1"/>
          <w:sz w:val="26"/>
          <w:szCs w:val="26"/>
          <w:lang w:eastAsia="ru-RU"/>
        </w:rPr>
        <w:t>размер собственного капитала;</w:t>
      </w:r>
    </w:p>
    <w:p w14:paraId="7A94339C" w14:textId="77777777" w:rsidR="003E0FB6" w:rsidRPr="001F3571"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lastRenderedPageBreak/>
        <w:t xml:space="preserve"> - </w:t>
      </w:r>
      <w:r w:rsidRPr="001F3571">
        <w:rPr>
          <w:rFonts w:ascii="Times New Roman" w:eastAsia="Times New Roman" w:hAnsi="Times New Roman"/>
          <w:color w:val="000000" w:themeColor="text1"/>
          <w:sz w:val="26"/>
          <w:szCs w:val="26"/>
          <w:lang w:eastAsia="ru-RU"/>
        </w:rPr>
        <w:t>способность в лучшей мере обеспечить надежность теплоснабжения в соответствующей системе теплоснабжения.</w:t>
      </w:r>
    </w:p>
    <w:p w14:paraId="228CEAB9" w14:textId="77777777"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sidRPr="00A56C0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3158936" w14:textId="77777777" w:rsidR="003E0FB6"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w:t>
      </w:r>
      <w:r>
        <w:rPr>
          <w:rFonts w:ascii="Times New Roman" w:eastAsiaTheme="minorHAnsi" w:hAnsi="Times New Roman" w:cs="Times New Roman"/>
          <w:color w:val="000000" w:themeColor="text1"/>
          <w:shd w:val="clear" w:color="auto" w:fill="FFFFFF"/>
          <w:lang w:eastAsia="en-US"/>
        </w:rPr>
        <w:t xml:space="preserve">одна </w:t>
      </w:r>
      <w:r w:rsidRPr="0022253C">
        <w:rPr>
          <w:rFonts w:ascii="Times New Roman" w:eastAsiaTheme="minorHAnsi" w:hAnsi="Times New Roman" w:cs="Times New Roman"/>
          <w:color w:val="000000" w:themeColor="text1"/>
          <w:shd w:val="clear" w:color="auto" w:fill="FFFFFF"/>
          <w:lang w:eastAsia="en-US"/>
        </w:rPr>
        <w:t>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C3D9377" w14:textId="77777777" w:rsidR="003E0FB6" w:rsidRPr="0022253C" w:rsidRDefault="003E0FB6" w:rsidP="00913326">
      <w:pPr>
        <w:pStyle w:val="-2"/>
        <w:widowControl w:val="0"/>
        <w:suppressLineNumbers w:val="0"/>
        <w:suppressAutoHyphens w:val="0"/>
        <w:spacing w:before="0" w:line="306" w:lineRule="auto"/>
        <w:ind w:firstLine="567"/>
        <w:rPr>
          <w:rFonts w:ascii="Times New Roman" w:hAnsi="Times New Roman" w:cs="Times New Roman"/>
          <w:iCs/>
          <w:color w:val="000000" w:themeColor="text1"/>
          <w:highlight w:val="yellow"/>
        </w:rPr>
      </w:pPr>
      <w:r w:rsidRPr="0022253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14F1493" w14:textId="77777777" w:rsidR="003E0FB6" w:rsidRPr="0022253C"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22253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71D504CB" w14:textId="77777777" w:rsidR="003E0FB6" w:rsidRPr="00710254" w:rsidRDefault="003E0FB6" w:rsidP="00913326">
      <w:pPr>
        <w:pStyle w:val="formattext"/>
        <w:shd w:val="clear" w:color="auto" w:fill="FFFFFF"/>
        <w:spacing w:before="0" w:beforeAutospacing="0" w:after="0" w:afterAutospacing="0" w:line="306" w:lineRule="auto"/>
        <w:ind w:firstLine="480"/>
        <w:jc w:val="both"/>
        <w:textAlignment w:val="baseline"/>
        <w:rPr>
          <w:color w:val="000000" w:themeColor="text1"/>
          <w:sz w:val="26"/>
          <w:szCs w:val="26"/>
        </w:rPr>
      </w:pPr>
      <w:r w:rsidRPr="0022253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w:t>
      </w:r>
      <w:r w:rsidRPr="00710254">
        <w:rPr>
          <w:color w:val="000000" w:themeColor="text1"/>
          <w:sz w:val="26"/>
          <w:szCs w:val="26"/>
        </w:rPr>
        <w:t>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425E532" w14:textId="77777777" w:rsidR="003E0FB6" w:rsidRPr="00710254"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10254">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CD675FA" w14:textId="77777777" w:rsidR="003E0FB6" w:rsidRPr="00710254" w:rsidRDefault="003E0FB6" w:rsidP="00913326">
      <w:pPr>
        <w:shd w:val="clear" w:color="auto" w:fill="FFFFFF"/>
        <w:spacing w:after="0" w:line="306" w:lineRule="auto"/>
        <w:ind w:right="-143" w:firstLine="567"/>
        <w:jc w:val="both"/>
        <w:textAlignment w:val="baseline"/>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Изменение границ зоны (зон) деятельности единой теплоснабжающей организации, а также сведения о присвоении другой организации статуса единой </w:t>
      </w:r>
      <w:r w:rsidRPr="00710254">
        <w:rPr>
          <w:rFonts w:ascii="Times New Roman" w:eastAsia="Times New Roman" w:hAnsi="Times New Roman"/>
          <w:color w:val="000000" w:themeColor="text1"/>
          <w:sz w:val="26"/>
          <w:szCs w:val="26"/>
          <w:lang w:eastAsia="ru-RU"/>
        </w:rPr>
        <w:lastRenderedPageBreak/>
        <w:t>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                2018 г. № 405).</w:t>
      </w:r>
    </w:p>
    <w:p w14:paraId="1A789DE3" w14:textId="77777777" w:rsidR="003E0FB6" w:rsidRPr="00710254" w:rsidRDefault="003E0FB6" w:rsidP="00913326">
      <w:pPr>
        <w:shd w:val="clear" w:color="auto" w:fill="FFFFFF"/>
        <w:spacing w:after="0" w:line="306" w:lineRule="auto"/>
        <w:ind w:firstLine="540"/>
        <w:jc w:val="both"/>
        <w:rPr>
          <w:rFonts w:ascii="Times New Roman" w:eastAsia="Times New Roman" w:hAnsi="Times New Roman"/>
          <w:color w:val="000000"/>
          <w:sz w:val="26"/>
          <w:szCs w:val="26"/>
          <w:lang w:eastAsia="ru-RU"/>
        </w:rPr>
      </w:pPr>
      <w:r w:rsidRPr="00710254">
        <w:rPr>
          <w:rFonts w:ascii="Times New Roman" w:eastAsia="Times New Roman" w:hAnsi="Times New Roman"/>
          <w:color w:val="000000"/>
          <w:sz w:val="26"/>
          <w:szCs w:val="26"/>
          <w:lang w:eastAsia="ru-RU"/>
        </w:rPr>
        <w:t>Единая теплоснабжающая организация при осуществлении своей деятельности обязана:</w:t>
      </w:r>
    </w:p>
    <w:p w14:paraId="204DCB6F" w14:textId="77777777" w:rsidR="003E0FB6" w:rsidRPr="00710254" w:rsidRDefault="003E0FB6" w:rsidP="00913326">
      <w:pPr>
        <w:spacing w:after="0" w:line="306" w:lineRule="auto"/>
        <w:ind w:firstLine="567"/>
        <w:jc w:val="both"/>
        <w:rPr>
          <w:rFonts w:ascii="Times New Roman" w:eastAsia="Times New Roman" w:hAnsi="Times New Roman"/>
          <w:sz w:val="26"/>
          <w:szCs w:val="26"/>
          <w:lang w:eastAsia="ru-RU"/>
        </w:rPr>
      </w:pPr>
      <w:r w:rsidRPr="00710254">
        <w:rPr>
          <w:rFonts w:ascii="Times New Roman" w:eastAsia="Times New Roman" w:hAnsi="Times New Roman"/>
          <w:sz w:val="26"/>
          <w:szCs w:val="26"/>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63821D1D" w14:textId="6C577214" w:rsidR="003E0FB6" w:rsidRPr="00710254" w:rsidRDefault="003E0FB6" w:rsidP="00913326">
      <w:pPr>
        <w:spacing w:after="0" w:line="306" w:lineRule="auto"/>
        <w:ind w:firstLine="567"/>
        <w:jc w:val="both"/>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 - заключать и исполнять договоры поставки тепловой энергии (мощности) и (или) теплоносителя (в ред. постановления правительства РФ от 22.05.2019 г. № 637);</w:t>
      </w:r>
    </w:p>
    <w:p w14:paraId="11A3DFCB" w14:textId="77777777" w:rsidR="003E0FB6" w:rsidRPr="00710254" w:rsidRDefault="003E0FB6" w:rsidP="00913326">
      <w:pPr>
        <w:spacing w:after="0" w:line="306" w:lineRule="auto"/>
        <w:ind w:firstLine="567"/>
        <w:jc w:val="both"/>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6CD24B2" w14:textId="77777777" w:rsidR="003E0FB6" w:rsidRPr="005F4A4A" w:rsidRDefault="003E0FB6" w:rsidP="00913326">
      <w:pPr>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В поселениях, городских округах, отнесенных к ценовым зонам теплоснабжения в соответствии с </w:t>
      </w:r>
      <w:hyperlink r:id="rId41" w:anchor="64U0IK" w:history="1">
        <w:r w:rsidRPr="00710254">
          <w:rPr>
            <w:rFonts w:ascii="Times New Roman" w:eastAsia="Times New Roman" w:hAnsi="Times New Roman"/>
            <w:color w:val="000000" w:themeColor="text1"/>
            <w:sz w:val="26"/>
            <w:szCs w:val="26"/>
            <w:lang w:eastAsia="ru-RU"/>
          </w:rPr>
          <w:t>федеральным законом "О теплоснабжении"</w:t>
        </w:r>
      </w:hyperlink>
      <w:r w:rsidRPr="005F4A4A">
        <w:rPr>
          <w:rFonts w:ascii="Times New Roman" w:eastAsia="Times New Roman" w:hAnsi="Times New Roman"/>
          <w:color w:val="000000" w:themeColor="text1"/>
          <w:sz w:val="26"/>
          <w:szCs w:val="26"/>
          <w:lang w:eastAsia="ru-RU"/>
        </w:rPr>
        <w:t xml:space="preserve">, единая теплоснабжающая организация при осуществлении своей деятельности, кроме обязанностей, </w:t>
      </w:r>
      <w:r>
        <w:rPr>
          <w:rFonts w:ascii="Times New Roman" w:eastAsia="Times New Roman" w:hAnsi="Times New Roman"/>
          <w:color w:val="000000" w:themeColor="text1"/>
          <w:sz w:val="26"/>
          <w:szCs w:val="26"/>
          <w:lang w:eastAsia="ru-RU"/>
        </w:rPr>
        <w:t>описанных выше</w:t>
      </w:r>
      <w:r w:rsidRPr="005F4A4A">
        <w:rPr>
          <w:rFonts w:ascii="Times New Roman" w:eastAsia="Times New Roman" w:hAnsi="Times New Roman"/>
          <w:color w:val="000000" w:themeColor="text1"/>
          <w:sz w:val="26"/>
          <w:szCs w:val="26"/>
          <w:lang w:eastAsia="ru-RU"/>
        </w:rPr>
        <w:t>, также обязана:</w:t>
      </w:r>
    </w:p>
    <w:p w14:paraId="1705921D"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 xml:space="preserve">до окончания переходного периода в ценовых зонах теплоснабжения (далее </w:t>
      </w:r>
      <w:r>
        <w:rPr>
          <w:rFonts w:ascii="Times New Roman" w:eastAsia="Times New Roman" w:hAnsi="Times New Roman"/>
          <w:color w:val="000000" w:themeColor="text1"/>
          <w:sz w:val="26"/>
          <w:szCs w:val="26"/>
          <w:lang w:eastAsia="ru-RU"/>
        </w:rPr>
        <w:t xml:space="preserve">– </w:t>
      </w:r>
      <w:r w:rsidRPr="005F4A4A">
        <w:rPr>
          <w:rFonts w:ascii="Times New Roman" w:eastAsia="Times New Roman" w:hAnsi="Times New Roman"/>
          <w:color w:val="000000" w:themeColor="text1"/>
          <w:sz w:val="26"/>
          <w:szCs w:val="26"/>
          <w:lang w:eastAsia="ru-RU"/>
        </w:rPr>
        <w:t>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4BC32705"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18BCC568"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1CEDF16A"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F531FAF" w14:textId="77777777" w:rsidR="003E0FB6" w:rsidRPr="00395D54"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lastRenderedPageBreak/>
        <w:t xml:space="preserve"> </w:t>
      </w:r>
      <w:r w:rsidRPr="00395D54">
        <w:rPr>
          <w:rFonts w:ascii="Times New Roman" w:eastAsia="Times New Roman" w:hAnsi="Times New Roman"/>
          <w:color w:val="000000" w:themeColor="text1"/>
          <w:sz w:val="26"/>
          <w:szCs w:val="26"/>
          <w:lang w:eastAsia="ru-RU"/>
        </w:rPr>
        <w:t>- размещать информацию о своей деятельности на своем официальном сайте.</w:t>
      </w:r>
    </w:p>
    <w:p w14:paraId="62F374E8" w14:textId="3844EFCA" w:rsidR="003E0FB6" w:rsidRPr="00DC5318"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bookmarkStart w:id="123" w:name="_Hlk95842785"/>
      <w:r w:rsidRPr="00395D54">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Pr="00395D54">
        <w:rPr>
          <w:rFonts w:ascii="Times New Roman" w:hAnsi="Times New Roman" w:cs="Times New Roman"/>
          <w:iCs/>
        </w:rPr>
        <w:t xml:space="preserve">ООО «Энерго-Ресурс»,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w:t>
      </w:r>
      <w:bookmarkEnd w:id="123"/>
      <w:r w:rsidRPr="00395D54">
        <w:rPr>
          <w:rFonts w:ascii="Times New Roman" w:hAnsi="Times New Roman" w:cs="Times New Roman"/>
          <w:iCs/>
        </w:rPr>
        <w:t xml:space="preserve">Присвоение статуса ЕТО выполнено в соответствии с Федеральным законом № 190 "О теплоснабжении" (акт. по состоянию на 15.10.2021 г.), </w:t>
      </w:r>
      <w:r w:rsidRPr="00395D54">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395D54">
        <w:rPr>
          <w:rFonts w:ascii="Times New Roman" w:hAnsi="Times New Roman" w:cs="Times New Roman"/>
          <w:b/>
          <w:bCs/>
        </w:rPr>
        <w:t xml:space="preserve">, </w:t>
      </w:r>
      <w:r w:rsidRPr="00395D54">
        <w:rPr>
          <w:rFonts w:ascii="Times New Roman" w:hAnsi="Times New Roman" w:cs="Times New Roman"/>
          <w:color w:val="000000" w:themeColor="text1"/>
        </w:rPr>
        <w:t>постановлениями Правительства Российской Федерации от 3 апреля 2018 г. № 405, от 22.05.2019 г. № 637.</w:t>
      </w:r>
    </w:p>
    <w:p w14:paraId="38F6EE63" w14:textId="204FC3E4" w:rsidR="00AC3363" w:rsidRPr="003E0FB6" w:rsidRDefault="00AC3363" w:rsidP="00913326">
      <w:pPr>
        <w:pStyle w:val="-2"/>
        <w:widowControl w:val="0"/>
        <w:suppressLineNumbers w:val="0"/>
        <w:suppressAutoHyphens w:val="0"/>
        <w:spacing w:before="0" w:line="306" w:lineRule="auto"/>
        <w:ind w:firstLine="567"/>
        <w:rPr>
          <w:rFonts w:ascii="Times New Roman" w:hAnsi="Times New Roman" w:cs="Times New Roman"/>
        </w:rPr>
      </w:pPr>
      <w:r w:rsidRPr="0086765D">
        <w:rPr>
          <w:rFonts w:ascii="Times New Roman" w:hAnsi="Times New Roman" w:cs="Times New Roman"/>
        </w:rPr>
        <w:t xml:space="preserve">Постановление Администрации муниципального образования Севастьяновское сельское поселение приведено в приложении </w:t>
      </w:r>
      <w:r w:rsidR="0086765D" w:rsidRPr="0086765D">
        <w:rPr>
          <w:rFonts w:ascii="Times New Roman" w:hAnsi="Times New Roman" w:cs="Times New Roman"/>
        </w:rPr>
        <w:t>5</w:t>
      </w:r>
      <w:r w:rsidR="003E0FB6" w:rsidRPr="0086765D">
        <w:rPr>
          <w:rFonts w:ascii="Times New Roman" w:hAnsi="Times New Roman" w:cs="Times New Roman"/>
        </w:rPr>
        <w:t xml:space="preserve"> Обосновывающих материалов</w:t>
      </w:r>
      <w:r w:rsidRPr="0086765D">
        <w:rPr>
          <w:rFonts w:ascii="Times New Roman" w:hAnsi="Times New Roman" w:cs="Times New Roman"/>
        </w:rPr>
        <w:t>.</w:t>
      </w:r>
    </w:p>
    <w:p w14:paraId="0EA57B9D" w14:textId="77777777" w:rsidR="00446E70" w:rsidRPr="008A3AA9" w:rsidRDefault="00446E70" w:rsidP="00AC3363">
      <w:pPr>
        <w:pStyle w:val="-2"/>
        <w:widowControl w:val="0"/>
        <w:suppressLineNumbers w:val="0"/>
        <w:suppressAutoHyphens w:val="0"/>
        <w:spacing w:before="0" w:line="326" w:lineRule="auto"/>
        <w:ind w:firstLine="567"/>
        <w:rPr>
          <w:rFonts w:ascii="Times New Roman" w:hAnsi="Times New Roman" w:cs="Times New Roman"/>
          <w:color w:val="7030A0"/>
          <w:sz w:val="24"/>
          <w:szCs w:val="24"/>
        </w:rPr>
      </w:pPr>
    </w:p>
    <w:p w14:paraId="6B5011CC" w14:textId="38DEAE4F" w:rsidR="001F083F" w:rsidRPr="003E0FB6" w:rsidRDefault="001F083F" w:rsidP="001F083F">
      <w:pPr>
        <w:widowControl w:val="0"/>
        <w:spacing w:after="0" w:line="240" w:lineRule="auto"/>
        <w:ind w:firstLine="851"/>
        <w:jc w:val="both"/>
        <w:outlineLvl w:val="2"/>
      </w:pPr>
      <w:bookmarkStart w:id="124" w:name="_Toc95909919"/>
      <w:bookmarkStart w:id="125" w:name="_Toc196568004"/>
      <w:bookmarkStart w:id="126" w:name="_Hlk95917530"/>
      <w:r w:rsidRPr="003E0FB6">
        <w:rPr>
          <w:rFonts w:ascii="Times New Roman" w:eastAsia="Times New Roman" w:hAnsi="Times New Roman" w:cs="Times New Roman"/>
          <w:b/>
          <w:iCs/>
          <w:sz w:val="26"/>
          <w:szCs w:val="26"/>
        </w:rPr>
        <w:t xml:space="preserve">10.4. Информация о поданных теплоснабжающими организациями </w:t>
      </w:r>
      <w:bookmarkEnd w:id="124"/>
      <w:r w:rsidRPr="003E0FB6">
        <w:rPr>
          <w:rFonts w:ascii="Times New Roman" w:eastAsia="Times New Roman" w:hAnsi="Times New Roman" w:cs="Times New Roman"/>
          <w:b/>
          <w:iCs/>
          <w:sz w:val="26"/>
          <w:szCs w:val="26"/>
        </w:rPr>
        <w:t>заявках на присвоение статуса единой теплоснабжающей организации</w:t>
      </w:r>
      <w:bookmarkEnd w:id="125"/>
    </w:p>
    <w:bookmarkEnd w:id="126"/>
    <w:p w14:paraId="71B32424" w14:textId="77777777" w:rsidR="00913326" w:rsidRPr="00913326" w:rsidRDefault="00913326" w:rsidP="00561B42">
      <w:pPr>
        <w:pStyle w:val="-2"/>
        <w:widowControl w:val="0"/>
        <w:suppressLineNumbers w:val="0"/>
        <w:suppressAutoHyphens w:val="0"/>
        <w:spacing w:before="0" w:line="336" w:lineRule="auto"/>
        <w:ind w:firstLine="567"/>
        <w:rPr>
          <w:rFonts w:ascii="Times New Roman" w:hAnsi="Times New Roman" w:cs="Times New Roman"/>
          <w:iCs/>
          <w:sz w:val="20"/>
          <w:szCs w:val="20"/>
        </w:rPr>
      </w:pPr>
    </w:p>
    <w:p w14:paraId="2F81ED37" w14:textId="77777777" w:rsidR="00FF419D" w:rsidRPr="003E0FB6"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3E0FB6">
        <w:rPr>
          <w:rFonts w:ascii="Times New Roman" w:hAnsi="Times New Roman" w:cs="Times New Roman"/>
          <w:iCs/>
        </w:rPr>
        <w:t>На момент актуализации Схемы централизованное теплоснабжение на территории муниципального образования Севастьяновское сельское поселение осуществляется единой теплоснабжающей организацией ООО «Энерго-Ресурс».</w:t>
      </w:r>
    </w:p>
    <w:p w14:paraId="267635B1" w14:textId="2F1ABE85" w:rsidR="00FF419D"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3E0FB6">
        <w:rPr>
          <w:rFonts w:ascii="Times New Roman" w:hAnsi="Times New Roman" w:cs="Times New Roman"/>
          <w:iCs/>
        </w:rPr>
        <w:t>Сведения о заявках других организаций на присвоение статуса единой теплоснабжающей организации на территории МО Севастьяновское сельское поселение, поданных в рамках разработки проекта актуализации схемы теплоснабжения, отсутствуют.</w:t>
      </w:r>
    </w:p>
    <w:p w14:paraId="40CF39B2" w14:textId="77777777" w:rsidR="00913326" w:rsidRPr="003E0FB6" w:rsidRDefault="00913326" w:rsidP="00561B42">
      <w:pPr>
        <w:pStyle w:val="-2"/>
        <w:widowControl w:val="0"/>
        <w:suppressLineNumbers w:val="0"/>
        <w:suppressAutoHyphens w:val="0"/>
        <w:spacing w:before="0" w:line="336" w:lineRule="auto"/>
        <w:ind w:firstLine="567"/>
        <w:rPr>
          <w:rFonts w:ascii="Times New Roman" w:hAnsi="Times New Roman" w:cs="Times New Roman"/>
          <w:iCs/>
          <w:sz w:val="16"/>
          <w:szCs w:val="16"/>
        </w:rPr>
      </w:pPr>
    </w:p>
    <w:p w14:paraId="554714CA" w14:textId="4CDF4945" w:rsidR="006202DA" w:rsidRPr="003E0FB6" w:rsidRDefault="006202DA" w:rsidP="006202DA">
      <w:pPr>
        <w:widowControl w:val="0"/>
        <w:spacing w:after="0" w:line="240" w:lineRule="auto"/>
        <w:ind w:firstLine="851"/>
        <w:jc w:val="both"/>
        <w:outlineLvl w:val="2"/>
      </w:pPr>
      <w:bookmarkStart w:id="127" w:name="_Toc196568005"/>
      <w:r w:rsidRPr="003E0FB6">
        <w:rPr>
          <w:rFonts w:ascii="Times New Roman" w:eastAsia="Times New Roman" w:hAnsi="Times New Roman" w:cs="Times New Roman"/>
          <w:b/>
          <w:iCs/>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27"/>
    </w:p>
    <w:p w14:paraId="7CBDFAD0" w14:textId="74243024" w:rsidR="001F083F" w:rsidRPr="00E150EB" w:rsidRDefault="001F083F" w:rsidP="00561B42">
      <w:pPr>
        <w:pStyle w:val="-2"/>
        <w:widowControl w:val="0"/>
        <w:suppressLineNumbers w:val="0"/>
        <w:suppressAutoHyphens w:val="0"/>
        <w:spacing w:before="0" w:line="336" w:lineRule="auto"/>
        <w:ind w:firstLine="567"/>
        <w:rPr>
          <w:rFonts w:ascii="Times New Roman" w:hAnsi="Times New Roman" w:cs="Times New Roman"/>
          <w:iCs/>
        </w:rPr>
      </w:pPr>
    </w:p>
    <w:p w14:paraId="6F1CE730" w14:textId="1747E84C" w:rsidR="00513AF4" w:rsidRPr="003E0FB6" w:rsidRDefault="00513AF4" w:rsidP="00446E70">
      <w:pPr>
        <w:spacing w:after="0" w:line="312" w:lineRule="auto"/>
        <w:ind w:firstLine="567"/>
        <w:jc w:val="both"/>
        <w:rPr>
          <w:rFonts w:ascii="Times New Roman" w:eastAsia="Times New Roman" w:hAnsi="Times New Roman" w:cs="Times New Roman"/>
          <w:sz w:val="26"/>
          <w:szCs w:val="26"/>
          <w:lang w:eastAsia="ru-RU"/>
        </w:rPr>
      </w:pPr>
      <w:r w:rsidRPr="003E0FB6">
        <w:rPr>
          <w:rFonts w:ascii="Times New Roman" w:eastAsia="Times New Roman" w:hAnsi="Times New Roman" w:cs="Times New Roman"/>
          <w:sz w:val="26"/>
          <w:szCs w:val="26"/>
          <w:lang w:eastAsia="ru-RU"/>
        </w:rPr>
        <w:t>Реестр систем теплоснабжения, содержащий перечень теплоснабжающих организаций, представлен в таблице 10.1.</w:t>
      </w:r>
    </w:p>
    <w:p w14:paraId="42DE0DA8" w14:textId="00642DB7" w:rsidR="00513AF4" w:rsidRPr="003E0FB6" w:rsidRDefault="00513AF4" w:rsidP="00513AF4">
      <w:pPr>
        <w:spacing w:after="0" w:line="240" w:lineRule="auto"/>
        <w:jc w:val="both"/>
        <w:rPr>
          <w:rFonts w:ascii="Times New Roman" w:eastAsia="Times New Roman" w:hAnsi="Times New Roman" w:cs="Times New Roman"/>
          <w:b/>
          <w:bCs/>
          <w:sz w:val="24"/>
          <w:szCs w:val="24"/>
          <w:lang w:eastAsia="ru-RU"/>
        </w:rPr>
      </w:pPr>
      <w:r w:rsidRPr="003E0FB6">
        <w:rPr>
          <w:rFonts w:ascii="Times New Roman" w:eastAsia="Times New Roman" w:hAnsi="Times New Roman" w:cs="Times New Roman"/>
          <w:b/>
          <w:bCs/>
          <w:sz w:val="24"/>
          <w:szCs w:val="24"/>
          <w:lang w:eastAsia="ru-RU"/>
        </w:rPr>
        <w:t>Таблица 10.1 Реестр систем теплоснабжения, содержащий перечень теплоснабжающих организаций</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523"/>
        <w:gridCol w:w="2569"/>
        <w:gridCol w:w="3827"/>
      </w:tblGrid>
      <w:tr w:rsidR="003E0FB6" w:rsidRPr="003E0FB6" w14:paraId="5C2D3846" w14:textId="77777777" w:rsidTr="00446E70">
        <w:trPr>
          <w:jc w:val="center"/>
        </w:trPr>
        <w:tc>
          <w:tcPr>
            <w:tcW w:w="1776" w:type="pct"/>
            <w:shd w:val="clear" w:color="auto" w:fill="FFFFFF" w:themeFill="background1"/>
            <w:vAlign w:val="center"/>
          </w:tcPr>
          <w:p w14:paraId="50B7AC24"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Система теплоснабжения</w:t>
            </w:r>
          </w:p>
        </w:tc>
        <w:tc>
          <w:tcPr>
            <w:tcW w:w="1295" w:type="pct"/>
            <w:shd w:val="clear" w:color="auto" w:fill="FFFFFF" w:themeFill="background1"/>
            <w:vAlign w:val="center"/>
          </w:tcPr>
          <w:p w14:paraId="3153BAFE"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Теплоисточники, работающие в системе теплоснабжения</w:t>
            </w:r>
          </w:p>
        </w:tc>
        <w:tc>
          <w:tcPr>
            <w:tcW w:w="1929" w:type="pct"/>
            <w:shd w:val="clear" w:color="auto" w:fill="FFFFFF" w:themeFill="background1"/>
            <w:vAlign w:val="center"/>
          </w:tcPr>
          <w:p w14:paraId="74397AE9"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Теплоснабжающие и теплосетевые организаций, осуществляющие деятельность в системе теплоснабжения</w:t>
            </w:r>
          </w:p>
        </w:tc>
      </w:tr>
      <w:tr w:rsidR="003E0FB6" w:rsidRPr="003E0FB6" w14:paraId="23A6BE69" w14:textId="77777777" w:rsidTr="00446E70">
        <w:trPr>
          <w:trHeight w:val="405"/>
          <w:jc w:val="center"/>
        </w:trPr>
        <w:tc>
          <w:tcPr>
            <w:tcW w:w="1776" w:type="pct"/>
            <w:shd w:val="clear" w:color="auto" w:fill="FFFFFF" w:themeFill="background1"/>
            <w:vAlign w:val="center"/>
          </w:tcPr>
          <w:p w14:paraId="776B0CA9" w14:textId="77777777"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МО Севастьяновское СП</w:t>
            </w:r>
          </w:p>
          <w:p w14:paraId="22B2DA00" w14:textId="4261E986"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(система централизованного теплоснабжения</w:t>
            </w:r>
          </w:p>
          <w:p w14:paraId="60D1AB40" w14:textId="41488402"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пос. Севастьяново)</w:t>
            </w:r>
          </w:p>
        </w:tc>
        <w:tc>
          <w:tcPr>
            <w:tcW w:w="1295" w:type="pct"/>
            <w:shd w:val="clear" w:color="auto" w:fill="FFFFFF" w:themeFill="background1"/>
            <w:vAlign w:val="center"/>
          </w:tcPr>
          <w:p w14:paraId="66A399D4" w14:textId="1808C1F3"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Котельная</w:t>
            </w:r>
          </w:p>
          <w:p w14:paraId="2D514337" w14:textId="230540E6"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пос. Севастьяново</w:t>
            </w:r>
          </w:p>
        </w:tc>
        <w:tc>
          <w:tcPr>
            <w:tcW w:w="1929" w:type="pct"/>
            <w:shd w:val="clear" w:color="auto" w:fill="FFFFFF" w:themeFill="background1"/>
            <w:vAlign w:val="center"/>
          </w:tcPr>
          <w:p w14:paraId="218C6FB9" w14:textId="77777777"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ООО «Энерго-Ресурс»</w:t>
            </w:r>
          </w:p>
        </w:tc>
      </w:tr>
    </w:tbl>
    <w:p w14:paraId="032AF560" w14:textId="2BADF221" w:rsidR="0042406D" w:rsidRPr="00CD5C0D" w:rsidRDefault="0042406D" w:rsidP="00CC34B2">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sz w:val="26"/>
          <w:szCs w:val="26"/>
        </w:rPr>
      </w:pPr>
      <w:bookmarkStart w:id="128" w:name="_Toc196568006"/>
      <w:bookmarkStart w:id="129" w:name="_Hlk95405015"/>
      <w:bookmarkEnd w:id="116"/>
      <w:r w:rsidRPr="00CD5C0D">
        <w:rPr>
          <w:rFonts w:ascii="Times New Roman" w:eastAsia="Times New Roman" w:hAnsi="Times New Roman" w:cs="Times New Roman"/>
          <w:b/>
          <w:sz w:val="26"/>
          <w:szCs w:val="24"/>
        </w:rPr>
        <w:lastRenderedPageBreak/>
        <w:t>Решени</w:t>
      </w:r>
      <w:r w:rsidR="008A3AA9">
        <w:rPr>
          <w:rFonts w:ascii="Times New Roman" w:eastAsia="Times New Roman" w:hAnsi="Times New Roman" w:cs="Times New Roman"/>
          <w:b/>
          <w:sz w:val="26"/>
          <w:szCs w:val="24"/>
        </w:rPr>
        <w:t>я</w:t>
      </w:r>
      <w:r w:rsidRPr="00CD5C0D">
        <w:rPr>
          <w:rFonts w:ascii="Times New Roman" w:eastAsia="Times New Roman" w:hAnsi="Times New Roman" w:cs="Times New Roman"/>
          <w:b/>
          <w:sz w:val="26"/>
          <w:szCs w:val="24"/>
        </w:rPr>
        <w:t xml:space="preserve"> о распределении тепловой нагрузки между источниками тепловой энергии</w:t>
      </w:r>
      <w:bookmarkEnd w:id="128"/>
    </w:p>
    <w:p w14:paraId="13F2EDE2" w14:textId="77777777" w:rsidR="00913326" w:rsidRPr="00913326" w:rsidRDefault="00913326" w:rsidP="00FC3906">
      <w:pPr>
        <w:widowControl w:val="0"/>
        <w:spacing w:after="0" w:line="336" w:lineRule="auto"/>
        <w:ind w:firstLine="567"/>
        <w:contextualSpacing/>
        <w:jc w:val="both"/>
        <w:rPr>
          <w:rFonts w:ascii="Times New Roman" w:eastAsia="Calibri" w:hAnsi="Times New Roman" w:cs="Times New Roman"/>
          <w:sz w:val="20"/>
          <w:szCs w:val="20"/>
        </w:rPr>
      </w:pPr>
    </w:p>
    <w:p w14:paraId="22140DFD" w14:textId="61D1AE9F" w:rsidR="0042406D" w:rsidRPr="00CD5C0D" w:rsidRDefault="00FC3906" w:rsidP="00FC3906">
      <w:pPr>
        <w:widowControl w:val="0"/>
        <w:spacing w:after="0" w:line="336" w:lineRule="auto"/>
        <w:ind w:firstLine="567"/>
        <w:contextualSpacing/>
        <w:jc w:val="both"/>
        <w:rPr>
          <w:rFonts w:ascii="Times New Roman" w:eastAsia="Calibri" w:hAnsi="Times New Roman" w:cs="Times New Roman"/>
          <w:sz w:val="26"/>
          <w:szCs w:val="26"/>
        </w:rPr>
      </w:pPr>
      <w:r w:rsidRPr="00CD5C0D">
        <w:rPr>
          <w:rFonts w:ascii="Times New Roman" w:eastAsia="Calibri" w:hAnsi="Times New Roman" w:cs="Times New Roman"/>
          <w:sz w:val="26"/>
          <w:szCs w:val="26"/>
        </w:rPr>
        <w:t>По состоянию на 202</w:t>
      </w:r>
      <w:r w:rsidR="003F2F4D">
        <w:rPr>
          <w:rFonts w:ascii="Times New Roman" w:eastAsia="Calibri" w:hAnsi="Times New Roman" w:cs="Times New Roman"/>
          <w:sz w:val="26"/>
          <w:szCs w:val="26"/>
        </w:rPr>
        <w:t>5</w:t>
      </w:r>
      <w:r w:rsidRPr="00CD5C0D">
        <w:rPr>
          <w:rFonts w:ascii="Times New Roman" w:eastAsia="Calibri" w:hAnsi="Times New Roman" w:cs="Times New Roman"/>
          <w:sz w:val="26"/>
          <w:szCs w:val="26"/>
        </w:rPr>
        <w:t xml:space="preserve"> год на территории сельского поселения</w:t>
      </w:r>
      <w:r w:rsidR="0042406D" w:rsidRPr="00CD5C0D">
        <w:rPr>
          <w:rFonts w:ascii="Times New Roman" w:eastAsia="Calibri" w:hAnsi="Times New Roman" w:cs="Times New Roman"/>
          <w:sz w:val="26"/>
          <w:szCs w:val="26"/>
        </w:rPr>
        <w:t xml:space="preserve"> действует один источник</w:t>
      </w:r>
      <w:r w:rsidR="007029A7" w:rsidRPr="00CD5C0D">
        <w:rPr>
          <w:rFonts w:ascii="Times New Roman" w:eastAsia="Calibri" w:hAnsi="Times New Roman" w:cs="Times New Roman"/>
          <w:sz w:val="26"/>
          <w:szCs w:val="26"/>
        </w:rPr>
        <w:t xml:space="preserve"> тепловой энергии</w:t>
      </w:r>
      <w:r w:rsidR="0042406D" w:rsidRPr="00CD5C0D">
        <w:rPr>
          <w:rFonts w:ascii="Times New Roman" w:eastAsia="Calibri" w:hAnsi="Times New Roman" w:cs="Times New Roman"/>
          <w:sz w:val="26"/>
          <w:szCs w:val="26"/>
        </w:rPr>
        <w:t>.</w:t>
      </w:r>
    </w:p>
    <w:p w14:paraId="3E399B41" w14:textId="1409EBB2" w:rsidR="00FC3906" w:rsidRPr="00CD5C0D" w:rsidRDefault="00FC3906" w:rsidP="00FC3906">
      <w:pPr>
        <w:pStyle w:val="-2"/>
        <w:widowControl w:val="0"/>
        <w:suppressLineNumbers w:val="0"/>
        <w:tabs>
          <w:tab w:val="clear" w:pos="540"/>
          <w:tab w:val="left" w:leader="dot" w:pos="0"/>
          <w:tab w:val="left" w:pos="1276"/>
        </w:tabs>
        <w:suppressAutoHyphens w:val="0"/>
        <w:spacing w:before="0" w:line="336" w:lineRule="auto"/>
        <w:ind w:firstLine="567"/>
      </w:pPr>
      <w:bookmarkStart w:id="130" w:name="_Hlk93999683"/>
      <w:r w:rsidRPr="00CD5C0D">
        <w:t>При газификации поселения и строительстве новой блочно-модульной котельной в 202</w:t>
      </w:r>
      <w:r w:rsidR="00CD5C0D" w:rsidRPr="00CD5C0D">
        <w:t>8</w:t>
      </w:r>
      <w:r w:rsidRPr="00CD5C0D">
        <w:t xml:space="preserve"> г. существующая котельная пос. Севастьяново выводится из эксплуатации с передачей тепловой нагрузки на новый источник тепловой энергии.</w:t>
      </w:r>
    </w:p>
    <w:p w14:paraId="5A8C6B3B" w14:textId="2CEF9EE4" w:rsidR="00F7156F" w:rsidRPr="00913326" w:rsidRDefault="00F7156F">
      <w:pPr>
        <w:rPr>
          <w:rFonts w:ascii="Times New Roman" w:eastAsia="Calibri" w:hAnsi="Times New Roman" w:cs="Times New Roman"/>
          <w:b/>
          <w:sz w:val="26"/>
          <w:szCs w:val="26"/>
        </w:rPr>
      </w:pPr>
    </w:p>
    <w:p w14:paraId="429CB735" w14:textId="77777777" w:rsidR="0042406D" w:rsidRPr="00CD5C0D" w:rsidRDefault="0042406D" w:rsidP="00CC34B2">
      <w:pPr>
        <w:pStyle w:val="aa"/>
        <w:widowControl w:val="0"/>
        <w:numPr>
          <w:ilvl w:val="0"/>
          <w:numId w:val="20"/>
        </w:numPr>
        <w:spacing w:after="0" w:line="360" w:lineRule="auto"/>
        <w:ind w:left="0" w:firstLine="567"/>
        <w:jc w:val="both"/>
        <w:outlineLvl w:val="1"/>
        <w:rPr>
          <w:rFonts w:ascii="Times New Roman" w:eastAsia="Calibri" w:hAnsi="Times New Roman" w:cs="Times New Roman"/>
          <w:b/>
          <w:sz w:val="26"/>
          <w:szCs w:val="26"/>
        </w:rPr>
      </w:pPr>
      <w:bookmarkStart w:id="131" w:name="_Toc196568007"/>
      <w:r w:rsidRPr="00CD5C0D">
        <w:rPr>
          <w:rFonts w:ascii="Times New Roman" w:eastAsia="Times New Roman" w:hAnsi="Times New Roman" w:cs="Times New Roman"/>
          <w:b/>
          <w:sz w:val="26"/>
          <w:szCs w:val="24"/>
        </w:rPr>
        <w:t>Решения по бесхозяйным тепловым сетям</w:t>
      </w:r>
      <w:bookmarkEnd w:id="131"/>
    </w:p>
    <w:bookmarkEnd w:id="130"/>
    <w:p w14:paraId="0520744D" w14:textId="77777777" w:rsidR="008A3AA9" w:rsidRDefault="008A3AA9" w:rsidP="008A3AA9">
      <w:pPr>
        <w:pStyle w:val="-2"/>
        <w:widowControl w:val="0"/>
        <w:suppressLineNumbers w:val="0"/>
        <w:suppressAutoHyphens w:val="0"/>
        <w:spacing w:before="0" w:line="292" w:lineRule="auto"/>
        <w:ind w:firstLine="709"/>
        <w:rPr>
          <w:rFonts w:ascii="Times New Roman" w:hAnsi="Times New Roman" w:cs="Times New Roman"/>
        </w:rPr>
      </w:pPr>
    </w:p>
    <w:p w14:paraId="112D4F63" w14:textId="496D674B" w:rsidR="00424C03" w:rsidRPr="00CD5C0D" w:rsidRDefault="00424C03" w:rsidP="008A3AA9">
      <w:pPr>
        <w:pStyle w:val="-2"/>
        <w:widowControl w:val="0"/>
        <w:suppressLineNumbers w:val="0"/>
        <w:suppressAutoHyphens w:val="0"/>
        <w:spacing w:before="0" w:line="292" w:lineRule="auto"/>
        <w:ind w:firstLine="709"/>
        <w:rPr>
          <w:rFonts w:ascii="Times New Roman" w:hAnsi="Times New Roman" w:cs="Times New Roman"/>
        </w:rPr>
      </w:pPr>
      <w:r w:rsidRPr="00CD5C0D">
        <w:rPr>
          <w:rFonts w:ascii="Times New Roman" w:hAnsi="Times New Roman" w:cs="Times New Roman"/>
        </w:rPr>
        <w:t xml:space="preserve">Согласно статьи 15 пункта 6 Федерального закона № 190-ФЗ                                               "О теплоснабжении" </w:t>
      </w:r>
      <w:r w:rsidRPr="00CD5C0D">
        <w:rPr>
          <w:rFonts w:ascii="Times New Roman" w:hAnsi="Times New Roman" w:cs="Times New Roman"/>
          <w:iCs/>
        </w:rPr>
        <w:t xml:space="preserve">(с учетом дополнений Федерального закона </w:t>
      </w:r>
      <w:r w:rsidRPr="00CD5C0D">
        <w:rPr>
          <w:rFonts w:ascii="Times New Roman" w:hAnsi="Times New Roman" w:cs="Times New Roman"/>
        </w:rPr>
        <w:t>от 02.07.2021                       № 348-ФЗ)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24B485B" w14:textId="77777777" w:rsidR="00424C03" w:rsidRPr="00CD5C0D" w:rsidRDefault="00424C03" w:rsidP="008A3AA9">
      <w:pPr>
        <w:autoSpaceDE w:val="0"/>
        <w:autoSpaceDN w:val="0"/>
        <w:adjustRightInd w:val="0"/>
        <w:spacing w:after="0" w:line="292" w:lineRule="auto"/>
        <w:ind w:firstLine="709"/>
        <w:jc w:val="both"/>
        <w:rPr>
          <w:rFonts w:ascii="Times New Roman" w:hAnsi="Times New Roman" w:cs="Times New Roman"/>
          <w:sz w:val="26"/>
          <w:szCs w:val="26"/>
        </w:rPr>
      </w:pPr>
      <w:r w:rsidRPr="00CD5C0D">
        <w:rPr>
          <w:rFonts w:ascii="Times New Roman" w:hAnsi="Times New Roman" w:cs="Times New Roman"/>
          <w:sz w:val="26"/>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00B8242D" w:rsidRPr="00CD5C0D">
        <w:rPr>
          <w:sz w:val="26"/>
          <w:szCs w:val="26"/>
        </w:rPr>
        <w:t>–</w:t>
      </w:r>
      <w:r w:rsidRPr="00CD5C0D">
        <w:rPr>
          <w:rFonts w:ascii="Times New Roman" w:hAnsi="Times New Roman" w:cs="Times New Roman"/>
          <w:sz w:val="26"/>
          <w:szCs w:val="26"/>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6D239828" w14:textId="77777777" w:rsidR="00424C03" w:rsidRPr="00CD5C0D" w:rsidRDefault="00424C03" w:rsidP="008A3AA9">
      <w:pPr>
        <w:autoSpaceDE w:val="0"/>
        <w:autoSpaceDN w:val="0"/>
        <w:adjustRightInd w:val="0"/>
        <w:spacing w:after="0" w:line="292" w:lineRule="auto"/>
        <w:ind w:firstLine="709"/>
        <w:jc w:val="both"/>
        <w:rPr>
          <w:rFonts w:ascii="Times New Roman" w:hAnsi="Times New Roman" w:cs="Times New Roman"/>
          <w:i/>
          <w:iCs/>
          <w:sz w:val="26"/>
          <w:szCs w:val="26"/>
        </w:rPr>
      </w:pPr>
      <w:r w:rsidRPr="00CD5C0D">
        <w:rPr>
          <w:rFonts w:ascii="Times New Roman" w:hAnsi="Times New Roman" w:cs="Times New Roman"/>
          <w:sz w:val="26"/>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w:t>
      </w:r>
      <w:r w:rsidRPr="00CD5C0D">
        <w:rPr>
          <w:rFonts w:ascii="Times New Roman" w:hAnsi="Times New Roman" w:cs="Times New Roman"/>
          <w:sz w:val="26"/>
          <w:szCs w:val="26"/>
        </w:rPr>
        <w:lastRenderedPageBreak/>
        <w:t xml:space="preserve">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CD5C0D">
        <w:rPr>
          <w:rFonts w:ascii="Times New Roman" w:hAnsi="Times New Roman" w:cs="Times New Roman"/>
          <w:iCs/>
          <w:sz w:val="26"/>
          <w:szCs w:val="26"/>
        </w:rPr>
        <w:t xml:space="preserve">(дополнено на основании Федерального закона </w:t>
      </w:r>
      <w:r w:rsidRPr="00CD5C0D">
        <w:rPr>
          <w:rFonts w:ascii="Times New Roman" w:hAnsi="Times New Roman" w:cs="Times New Roman"/>
          <w:sz w:val="26"/>
          <w:szCs w:val="26"/>
        </w:rPr>
        <w:t>от 02.07.2021 № 348-ФЗ</w:t>
      </w:r>
      <w:r w:rsidRPr="00CD5C0D">
        <w:rPr>
          <w:rFonts w:ascii="Times New Roman" w:hAnsi="Times New Roman" w:cs="Times New Roman"/>
          <w:iCs/>
          <w:sz w:val="26"/>
          <w:szCs w:val="26"/>
        </w:rPr>
        <w:t>).</w:t>
      </w:r>
    </w:p>
    <w:p w14:paraId="09913337" w14:textId="77777777" w:rsidR="00424C03" w:rsidRPr="00CD5C0D" w:rsidRDefault="00424C03" w:rsidP="008A3AA9">
      <w:pPr>
        <w:autoSpaceDE w:val="0"/>
        <w:autoSpaceDN w:val="0"/>
        <w:adjustRightInd w:val="0"/>
        <w:spacing w:after="0" w:line="292" w:lineRule="auto"/>
        <w:ind w:firstLine="709"/>
        <w:jc w:val="both"/>
        <w:rPr>
          <w:rFonts w:ascii="Times New Roman" w:hAnsi="Times New Roman" w:cs="Times New Roman"/>
          <w:iCs/>
          <w:sz w:val="26"/>
          <w:szCs w:val="26"/>
        </w:rPr>
      </w:pPr>
      <w:r w:rsidRPr="00CD5C0D">
        <w:rPr>
          <w:rFonts w:ascii="Times New Roman" w:hAnsi="Times New Roman" w:cs="Times New Roman"/>
          <w:sz w:val="26"/>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CD5C0D">
        <w:rPr>
          <w:rFonts w:ascii="Times New Roman" w:hAnsi="Times New Roman" w:cs="Times New Roman"/>
          <w:i/>
          <w:iCs/>
          <w:sz w:val="26"/>
          <w:szCs w:val="26"/>
        </w:rPr>
        <w:t>(</w:t>
      </w:r>
      <w:r w:rsidRPr="00CD5C0D">
        <w:rPr>
          <w:rFonts w:ascii="Times New Roman" w:hAnsi="Times New Roman" w:cs="Times New Roman"/>
          <w:iCs/>
          <w:sz w:val="26"/>
          <w:szCs w:val="26"/>
        </w:rPr>
        <w:t xml:space="preserve">дополнено на основании Федерального закона </w:t>
      </w:r>
      <w:r w:rsidRPr="00CD5C0D">
        <w:rPr>
          <w:rFonts w:ascii="Times New Roman" w:hAnsi="Times New Roman" w:cs="Times New Roman"/>
          <w:sz w:val="26"/>
          <w:szCs w:val="26"/>
        </w:rPr>
        <w:t>от 02.07.2021 № 348-ФЗ</w:t>
      </w:r>
      <w:r w:rsidRPr="00CD5C0D">
        <w:rPr>
          <w:rFonts w:ascii="Times New Roman" w:hAnsi="Times New Roman" w:cs="Times New Roman"/>
          <w:iCs/>
          <w:sz w:val="26"/>
          <w:szCs w:val="26"/>
        </w:rPr>
        <w:t>).</w:t>
      </w:r>
    </w:p>
    <w:p w14:paraId="39E425F7" w14:textId="33F2FEC1" w:rsidR="00913326" w:rsidRPr="008A3AA9" w:rsidRDefault="00424C03" w:rsidP="008A3AA9">
      <w:pPr>
        <w:pStyle w:val="-2"/>
        <w:widowControl w:val="0"/>
        <w:suppressLineNumbers w:val="0"/>
        <w:tabs>
          <w:tab w:val="clear" w:pos="540"/>
        </w:tabs>
        <w:suppressAutoHyphens w:val="0"/>
        <w:spacing w:before="0" w:line="292" w:lineRule="auto"/>
        <w:ind w:firstLine="709"/>
        <w:rPr>
          <w:b/>
          <w:bCs/>
        </w:rPr>
      </w:pPr>
      <w:r w:rsidRPr="008A3AA9">
        <w:rPr>
          <w:b/>
          <w:bCs/>
        </w:rPr>
        <w:t>На момент актуализации по состоянию на 01.</w:t>
      </w:r>
      <w:r w:rsidR="007B4668" w:rsidRPr="008A3AA9">
        <w:rPr>
          <w:b/>
          <w:bCs/>
        </w:rPr>
        <w:t>0</w:t>
      </w:r>
      <w:r w:rsidR="007E1395" w:rsidRPr="008A3AA9">
        <w:rPr>
          <w:b/>
          <w:bCs/>
        </w:rPr>
        <w:t>4</w:t>
      </w:r>
      <w:r w:rsidRPr="008A3AA9">
        <w:rPr>
          <w:b/>
          <w:bCs/>
        </w:rPr>
        <w:t>.202</w:t>
      </w:r>
      <w:r w:rsidR="007E1395" w:rsidRPr="008A3AA9">
        <w:rPr>
          <w:b/>
          <w:bCs/>
        </w:rPr>
        <w:t>5</w:t>
      </w:r>
      <w:r w:rsidRPr="008A3AA9">
        <w:rPr>
          <w:b/>
          <w:bCs/>
        </w:rPr>
        <w:t xml:space="preserve"> года в системе теплоснабжения поселения бесхозяйные объекты централизованной системы теплоснабжения </w:t>
      </w:r>
      <w:r w:rsidR="00616DAB" w:rsidRPr="008A3AA9">
        <w:rPr>
          <w:b/>
          <w:bCs/>
        </w:rPr>
        <w:t>не были обнаружены</w:t>
      </w:r>
      <w:r w:rsidRPr="008A3AA9">
        <w:rPr>
          <w:b/>
          <w:bCs/>
        </w:rPr>
        <w:t>.</w:t>
      </w:r>
    </w:p>
    <w:p w14:paraId="4AB773BE" w14:textId="4B2E9515" w:rsidR="00682B79" w:rsidRPr="003B75DB" w:rsidRDefault="00682B79" w:rsidP="00446E70">
      <w:pPr>
        <w:pStyle w:val="-2"/>
        <w:widowControl w:val="0"/>
        <w:suppressLineNumbers w:val="0"/>
        <w:tabs>
          <w:tab w:val="clear" w:pos="540"/>
        </w:tabs>
        <w:suppressAutoHyphens w:val="0"/>
        <w:spacing w:before="0" w:line="312" w:lineRule="auto"/>
        <w:ind w:firstLine="567"/>
        <w:rPr>
          <w:color w:val="7030A0"/>
        </w:rPr>
      </w:pPr>
      <w:r w:rsidRPr="003B75DB">
        <w:rPr>
          <w:rFonts w:ascii="Times New Roman" w:eastAsia="Calibri" w:hAnsi="Times New Roman" w:cs="Times New Roman"/>
          <w:color w:val="7030A0"/>
        </w:rPr>
        <w:br w:type="page"/>
      </w:r>
    </w:p>
    <w:p w14:paraId="7AE017D6" w14:textId="72BD7269" w:rsidR="0042406D" w:rsidRPr="007B4668" w:rsidRDefault="0042406D"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sz w:val="26"/>
          <w:szCs w:val="26"/>
        </w:rPr>
      </w:pPr>
      <w:bookmarkStart w:id="132" w:name="_Toc196568008"/>
      <w:bookmarkStart w:id="133" w:name="_Hlk93999881"/>
      <w:bookmarkStart w:id="134" w:name="_Hlk95405193"/>
      <w:bookmarkEnd w:id="129"/>
      <w:r w:rsidRPr="007B4668">
        <w:rPr>
          <w:rFonts w:ascii="Times New Roman" w:eastAsia="Calibri" w:hAnsi="Times New Roman" w:cs="Times New Roman"/>
          <w:b/>
          <w:sz w:val="26"/>
          <w:szCs w:val="26"/>
        </w:rPr>
        <w:lastRenderedPageBreak/>
        <w:t xml:space="preserve">Синхронизация схемы теплоснабжения со схемой газоснабжения и газификации субъекта Российской Федерации и </w:t>
      </w:r>
      <w:r w:rsidR="00742C0C" w:rsidRPr="007B4668">
        <w:rPr>
          <w:rFonts w:ascii="Times New Roman" w:eastAsia="Calibri" w:hAnsi="Times New Roman" w:cs="Times New Roman"/>
          <w:b/>
          <w:sz w:val="26"/>
          <w:szCs w:val="26"/>
        </w:rPr>
        <w:t xml:space="preserve">(или) </w:t>
      </w:r>
      <w:r w:rsidRPr="007B4668">
        <w:rPr>
          <w:rFonts w:ascii="Times New Roman" w:eastAsia="Calibri" w:hAnsi="Times New Roman" w:cs="Times New Roman"/>
          <w:b/>
          <w:sz w:val="26"/>
          <w:szCs w:val="26"/>
        </w:rPr>
        <w:t>поселения</w:t>
      </w:r>
      <w:r w:rsidR="00742C0C" w:rsidRPr="007B4668">
        <w:rPr>
          <w:rFonts w:ascii="Times New Roman" w:eastAsia="Calibri" w:hAnsi="Times New Roman" w:cs="Times New Roman"/>
          <w:b/>
          <w:sz w:val="26"/>
          <w:szCs w:val="26"/>
        </w:rPr>
        <w:t xml:space="preserve">, схемой и программой развития </w:t>
      </w:r>
      <w:r w:rsidR="008A3AA9">
        <w:rPr>
          <w:rFonts w:ascii="Times New Roman" w:eastAsia="Calibri" w:hAnsi="Times New Roman" w:cs="Times New Roman"/>
          <w:b/>
          <w:sz w:val="26"/>
          <w:szCs w:val="26"/>
        </w:rPr>
        <w:t>электроэнергетических систем России</w:t>
      </w:r>
      <w:r w:rsidR="00742C0C" w:rsidRPr="007B4668">
        <w:rPr>
          <w:rFonts w:ascii="Times New Roman" w:eastAsia="Calibri" w:hAnsi="Times New Roman" w:cs="Times New Roman"/>
          <w:b/>
          <w:sz w:val="26"/>
          <w:szCs w:val="26"/>
        </w:rPr>
        <w:t>, а также схемой водоснабжения и водоотведения поселения</w:t>
      </w:r>
      <w:bookmarkEnd w:id="132"/>
    </w:p>
    <w:bookmarkEnd w:id="133"/>
    <w:p w14:paraId="01FF6874" w14:textId="77777777" w:rsidR="005337A7" w:rsidRPr="007B4668" w:rsidRDefault="005337A7" w:rsidP="005337A7">
      <w:pPr>
        <w:widowControl w:val="0"/>
        <w:spacing w:after="200" w:line="360" w:lineRule="auto"/>
        <w:ind w:firstLine="567"/>
        <w:contextualSpacing/>
        <w:jc w:val="both"/>
        <w:rPr>
          <w:rFonts w:ascii="Times New Roman" w:eastAsia="Calibri" w:hAnsi="Times New Roman" w:cs="Times New Roman"/>
          <w:sz w:val="26"/>
          <w:szCs w:val="26"/>
        </w:rPr>
      </w:pPr>
    </w:p>
    <w:p w14:paraId="3E56D96C" w14:textId="6D194DC7" w:rsidR="005337A7" w:rsidRPr="007B4668" w:rsidRDefault="005337A7"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5" w:name="_Toc196568009"/>
      <w:r w:rsidRPr="007B4668">
        <w:rPr>
          <w:rFonts w:ascii="Times New Roman" w:eastAsia="Times New Roman" w:hAnsi="Times New Roman" w:cs="Times New Roman"/>
          <w:b/>
          <w:iCs/>
          <w:sz w:val="26"/>
        </w:rPr>
        <w:t>13.1.</w:t>
      </w:r>
      <w:r w:rsidRPr="007B4668">
        <w:rPr>
          <w:rFonts w:ascii="Times New Roman" w:eastAsia="Times New Roman" w:hAnsi="Times New Roman" w:cs="Times New Roman"/>
          <w:b/>
          <w:iCs/>
          <w:sz w:val="26"/>
        </w:rPr>
        <w:tab/>
      </w:r>
      <w:r w:rsidR="00742C0C" w:rsidRPr="007B4668">
        <w:rPr>
          <w:rFonts w:ascii="Times New Roman" w:eastAsia="Times New Roman" w:hAnsi="Times New Roman" w:cs="Times New Roman"/>
          <w:b/>
          <w:iCs/>
          <w:sz w:val="26"/>
        </w:rPr>
        <w:t>Описание р</w:t>
      </w:r>
      <w:r w:rsidRPr="007B4668">
        <w:rPr>
          <w:rFonts w:ascii="Times New Roman" w:eastAsia="Times New Roman" w:hAnsi="Times New Roman" w:cs="Times New Roman"/>
          <w:b/>
          <w:iCs/>
          <w:sz w:val="26"/>
        </w:rPr>
        <w:t>ешени</w:t>
      </w:r>
      <w:r w:rsidR="00742C0C" w:rsidRPr="007B4668">
        <w:rPr>
          <w:rFonts w:ascii="Times New Roman" w:eastAsia="Times New Roman" w:hAnsi="Times New Roman" w:cs="Times New Roman"/>
          <w:b/>
          <w:iCs/>
          <w:sz w:val="26"/>
        </w:rPr>
        <w:t>й</w:t>
      </w:r>
      <w:r w:rsidRPr="007B4668">
        <w:rPr>
          <w:rFonts w:ascii="Times New Roman" w:eastAsia="Times New Roman" w:hAnsi="Times New Roman" w:cs="Times New Roman"/>
          <w:b/>
          <w:iCs/>
          <w:sz w:val="26"/>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00D23C61">
        <w:rPr>
          <w:rFonts w:ascii="Times New Roman" w:eastAsia="Times New Roman" w:hAnsi="Times New Roman" w:cs="Times New Roman"/>
          <w:b/>
          <w:iCs/>
          <w:sz w:val="26"/>
        </w:rPr>
        <w:t xml:space="preserve">соответствующей </w:t>
      </w:r>
      <w:r w:rsidRPr="007B4668">
        <w:rPr>
          <w:rFonts w:ascii="Times New Roman" w:eastAsia="Times New Roman" w:hAnsi="Times New Roman" w:cs="Times New Roman"/>
          <w:b/>
          <w:iCs/>
          <w:sz w:val="26"/>
        </w:rPr>
        <w:t xml:space="preserve">системы </w:t>
      </w:r>
      <w:r w:rsidR="00BE602A" w:rsidRPr="007B4668">
        <w:rPr>
          <w:rFonts w:ascii="Times New Roman" w:eastAsia="Times New Roman" w:hAnsi="Times New Roman" w:cs="Times New Roman"/>
          <w:b/>
          <w:iCs/>
          <w:sz w:val="26"/>
        </w:rPr>
        <w:t>газоснабжения в части обеспечения топливом источников тепловой энергии</w:t>
      </w:r>
      <w:bookmarkEnd w:id="135"/>
    </w:p>
    <w:p w14:paraId="3CDF4BE7" w14:textId="329268A9" w:rsidR="007B4668" w:rsidRPr="007B4668" w:rsidRDefault="007B4668" w:rsidP="0055122C">
      <w:pPr>
        <w:spacing w:after="0" w:line="312" w:lineRule="auto"/>
        <w:ind w:firstLine="567"/>
        <w:jc w:val="both"/>
        <w:rPr>
          <w:rFonts w:ascii="Times New Roman" w:eastAsia="Times New Roman" w:hAnsi="Times New Roman" w:cs="Times New Roman"/>
          <w:sz w:val="26"/>
          <w:szCs w:val="26"/>
        </w:rPr>
      </w:pPr>
      <w:r w:rsidRPr="007B4668">
        <w:rPr>
          <w:rFonts w:ascii="Times New Roman" w:eastAsia="Times New Roman" w:hAnsi="Times New Roman" w:cs="Times New Roman"/>
          <w:sz w:val="26"/>
          <w:szCs w:val="26"/>
        </w:rPr>
        <w:t xml:space="preserve">В соответствии с </w:t>
      </w:r>
      <w:bookmarkStart w:id="136" w:name="_Hlk147839331"/>
      <w:r w:rsidRPr="007B4668">
        <w:rPr>
          <w:rFonts w:ascii="Times New Roman" w:eastAsia="Times New Roman" w:hAnsi="Times New Roman" w:cs="Times New Roman"/>
          <w:sz w:val="26"/>
          <w:szCs w:val="26"/>
        </w:rPr>
        <w:t xml:space="preserve">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годы </w:t>
      </w:r>
      <w:bookmarkEnd w:id="136"/>
      <w:r w:rsidRPr="007B4668">
        <w:rPr>
          <w:rFonts w:ascii="Times New Roman" w:eastAsia="Times New Roman" w:hAnsi="Times New Roman" w:cs="Times New Roman"/>
          <w:sz w:val="26"/>
          <w:szCs w:val="26"/>
        </w:rPr>
        <w:t xml:space="preserve">планируется газификация Севастьяновского сельского поселения. Письмом АО «Газпром газораспределение Ленинградская область» в адрес ООО «Энерго-Ресурс», вх. № 60/16997 от 29.12.2022 сообщается, что по объектам «Газопровод межпоселковый от г. Приозерск к </w:t>
      </w:r>
      <w:r w:rsidR="0055122C">
        <w:rPr>
          <w:rFonts w:ascii="Times New Roman" w:eastAsia="Times New Roman" w:hAnsi="Times New Roman" w:cs="Times New Roman"/>
          <w:sz w:val="26"/>
          <w:szCs w:val="26"/>
        </w:rPr>
        <w:br/>
      </w:r>
      <w:r w:rsidRPr="007B4668">
        <w:rPr>
          <w:rFonts w:ascii="Times New Roman" w:eastAsia="Times New Roman" w:hAnsi="Times New Roman" w:cs="Times New Roman"/>
          <w:sz w:val="26"/>
          <w:szCs w:val="26"/>
        </w:rPr>
        <w:t xml:space="preserve">д. Бурнево, пос. Кузнечное с отводом на п. Сторожевое Приозерского района Ленинградской области» и «Межпоселковый газопровод г.п. Кузнечное – </w:t>
      </w:r>
      <w:r w:rsidR="0055122C">
        <w:rPr>
          <w:rFonts w:ascii="Times New Roman" w:eastAsia="Times New Roman" w:hAnsi="Times New Roman" w:cs="Times New Roman"/>
          <w:sz w:val="26"/>
          <w:szCs w:val="26"/>
        </w:rPr>
        <w:br/>
      </w:r>
      <w:r w:rsidRPr="007B4668">
        <w:rPr>
          <w:rFonts w:ascii="Times New Roman" w:eastAsia="Times New Roman" w:hAnsi="Times New Roman" w:cs="Times New Roman"/>
          <w:sz w:val="26"/>
          <w:szCs w:val="26"/>
        </w:rPr>
        <w:t>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p>
    <w:p w14:paraId="2BB45CED" w14:textId="5F4CF2E3" w:rsidR="00446E70" w:rsidRDefault="00446E70" w:rsidP="00446E70">
      <w:pPr>
        <w:spacing w:after="0" w:line="240" w:lineRule="auto"/>
        <w:ind w:right="-142" w:firstLine="567"/>
        <w:jc w:val="both"/>
        <w:rPr>
          <w:rFonts w:ascii="Times New Roman" w:eastAsia="Times New Roman" w:hAnsi="Times New Roman" w:cs="Times New Roman"/>
          <w:color w:val="7030A0"/>
          <w:sz w:val="16"/>
          <w:szCs w:val="16"/>
        </w:rPr>
      </w:pPr>
    </w:p>
    <w:p w14:paraId="260EC994" w14:textId="77777777" w:rsidR="007E1395" w:rsidRPr="003B75DB" w:rsidRDefault="007E1395" w:rsidP="00446E70">
      <w:pPr>
        <w:spacing w:after="0" w:line="240" w:lineRule="auto"/>
        <w:ind w:right="-142" w:firstLine="567"/>
        <w:jc w:val="both"/>
        <w:rPr>
          <w:rFonts w:ascii="Times New Roman" w:eastAsia="Times New Roman" w:hAnsi="Times New Roman" w:cs="Times New Roman"/>
          <w:color w:val="7030A0"/>
          <w:sz w:val="16"/>
          <w:szCs w:val="16"/>
        </w:rPr>
      </w:pPr>
    </w:p>
    <w:p w14:paraId="49A885F3" w14:textId="1242C438" w:rsidR="00BE602A" w:rsidRPr="007B4668" w:rsidRDefault="00BE602A"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7" w:name="_Toc196568010"/>
      <w:r w:rsidRPr="007B4668">
        <w:rPr>
          <w:rFonts w:ascii="Times New Roman" w:eastAsia="Times New Roman" w:hAnsi="Times New Roman" w:cs="Times New Roman"/>
          <w:b/>
          <w:iCs/>
          <w:sz w:val="26"/>
        </w:rPr>
        <w:t>13.2.</w:t>
      </w:r>
      <w:r w:rsidRPr="007B4668">
        <w:rPr>
          <w:rFonts w:ascii="Times New Roman" w:eastAsia="Times New Roman" w:hAnsi="Times New Roman" w:cs="Times New Roman"/>
          <w:b/>
          <w:iCs/>
          <w:sz w:val="26"/>
        </w:rPr>
        <w:tab/>
      </w:r>
      <w:r w:rsidR="00742C0C" w:rsidRPr="007B4668">
        <w:rPr>
          <w:rFonts w:ascii="Times New Roman" w:eastAsia="Times New Roman" w:hAnsi="Times New Roman" w:cs="Times New Roman"/>
          <w:b/>
          <w:iCs/>
          <w:sz w:val="26"/>
        </w:rPr>
        <w:t>Описание п</w:t>
      </w:r>
      <w:r w:rsidRPr="007B4668">
        <w:rPr>
          <w:rFonts w:ascii="Times New Roman" w:eastAsia="Times New Roman" w:hAnsi="Times New Roman" w:cs="Times New Roman"/>
          <w:b/>
          <w:iCs/>
          <w:sz w:val="26"/>
        </w:rPr>
        <w:t>роблем организации газоснабжения источников тепловой энергии</w:t>
      </w:r>
      <w:bookmarkEnd w:id="137"/>
    </w:p>
    <w:p w14:paraId="61279F88" w14:textId="11D4BF62" w:rsidR="003B0D28" w:rsidRPr="004C529A" w:rsidRDefault="003B0D28" w:rsidP="004D0A94">
      <w:pPr>
        <w:spacing w:after="0" w:line="336" w:lineRule="auto"/>
        <w:ind w:firstLine="709"/>
        <w:jc w:val="both"/>
        <w:rPr>
          <w:rFonts w:ascii="Times New Roman" w:eastAsia="Times New Roman" w:hAnsi="Times New Roman" w:cs="Times New Roman"/>
          <w:sz w:val="26"/>
          <w:szCs w:val="26"/>
          <w:lang w:eastAsia="ru-RU"/>
        </w:rPr>
      </w:pPr>
      <w:r w:rsidRPr="004C529A">
        <w:rPr>
          <w:rFonts w:ascii="Times New Roman" w:eastAsia="Times New Roman" w:hAnsi="Times New Roman" w:cs="Times New Roman"/>
          <w:sz w:val="26"/>
          <w:szCs w:val="26"/>
          <w:lang w:eastAsia="ru-RU"/>
        </w:rPr>
        <w:t>Проблем организации газоснабжения источник</w:t>
      </w:r>
      <w:r w:rsidR="004F23B4" w:rsidRPr="004C529A">
        <w:rPr>
          <w:rFonts w:ascii="Times New Roman" w:eastAsia="Times New Roman" w:hAnsi="Times New Roman" w:cs="Times New Roman"/>
          <w:sz w:val="26"/>
          <w:szCs w:val="26"/>
          <w:lang w:eastAsia="ru-RU"/>
        </w:rPr>
        <w:t>а</w:t>
      </w:r>
      <w:r w:rsidRPr="004C529A">
        <w:rPr>
          <w:rFonts w:ascii="Times New Roman" w:eastAsia="Times New Roman" w:hAnsi="Times New Roman" w:cs="Times New Roman"/>
          <w:sz w:val="26"/>
          <w:szCs w:val="26"/>
          <w:lang w:eastAsia="ru-RU"/>
        </w:rPr>
        <w:t xml:space="preserve"> тепловой энергии не выявлено.</w:t>
      </w:r>
    </w:p>
    <w:p w14:paraId="647413D9" w14:textId="0C2406DC" w:rsidR="0086765D" w:rsidRDefault="0086765D" w:rsidP="00446E70">
      <w:pPr>
        <w:spacing w:after="0" w:line="240" w:lineRule="auto"/>
        <w:ind w:firstLine="709"/>
        <w:jc w:val="both"/>
        <w:rPr>
          <w:rFonts w:ascii="Times New Roman" w:eastAsia="Times New Roman" w:hAnsi="Times New Roman" w:cs="Times New Roman"/>
          <w:sz w:val="16"/>
          <w:szCs w:val="16"/>
          <w:lang w:eastAsia="ru-RU"/>
        </w:rPr>
      </w:pPr>
    </w:p>
    <w:p w14:paraId="5D27EA1B" w14:textId="77777777" w:rsidR="007E1395" w:rsidRPr="004C529A" w:rsidRDefault="007E1395" w:rsidP="00446E70">
      <w:pPr>
        <w:spacing w:after="0" w:line="240" w:lineRule="auto"/>
        <w:ind w:firstLine="709"/>
        <w:jc w:val="both"/>
        <w:rPr>
          <w:rFonts w:ascii="Times New Roman" w:eastAsia="Times New Roman" w:hAnsi="Times New Roman" w:cs="Times New Roman"/>
          <w:sz w:val="16"/>
          <w:szCs w:val="16"/>
          <w:lang w:eastAsia="ru-RU"/>
        </w:rPr>
      </w:pPr>
    </w:p>
    <w:p w14:paraId="0FE60C15" w14:textId="3BC8A456" w:rsidR="00BE602A" w:rsidRPr="004C529A" w:rsidRDefault="00BE602A"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8" w:name="_Toc196568011"/>
      <w:r w:rsidRPr="004C529A">
        <w:rPr>
          <w:rFonts w:ascii="Times New Roman" w:eastAsia="Times New Roman" w:hAnsi="Times New Roman" w:cs="Times New Roman"/>
          <w:b/>
          <w:iCs/>
          <w:sz w:val="26"/>
        </w:rPr>
        <w:t>13.3.</w:t>
      </w:r>
      <w:r w:rsidRPr="004C529A">
        <w:rPr>
          <w:rFonts w:ascii="Times New Roman" w:eastAsia="Times New Roman" w:hAnsi="Times New Roman" w:cs="Times New Roman"/>
          <w:b/>
          <w:iCs/>
          <w:sz w:val="26"/>
        </w:rPr>
        <w:tab/>
        <w:t xml:space="preserve">Предложения по корректировке утвержденной (разработке) региональной </w:t>
      </w:r>
      <w:r w:rsidR="004C529A">
        <w:rPr>
          <w:rFonts w:ascii="Times New Roman" w:eastAsia="Times New Roman" w:hAnsi="Times New Roman" w:cs="Times New Roman"/>
          <w:b/>
          <w:iCs/>
          <w:sz w:val="26"/>
        </w:rPr>
        <w:t xml:space="preserve">(межрегиональной) </w:t>
      </w:r>
      <w:r w:rsidRPr="004C529A">
        <w:rPr>
          <w:rFonts w:ascii="Times New Roman" w:eastAsia="Times New Roman" w:hAnsi="Times New Roman" w:cs="Times New Roman"/>
          <w:b/>
          <w:iCs/>
          <w:sz w:val="26"/>
        </w:rPr>
        <w:t>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8"/>
    </w:p>
    <w:p w14:paraId="0EB5B28A" w14:textId="77777777" w:rsidR="0086765D" w:rsidRPr="0086765D" w:rsidRDefault="0086765D" w:rsidP="00742C0C">
      <w:pPr>
        <w:spacing w:after="0" w:line="324" w:lineRule="auto"/>
        <w:ind w:firstLine="709"/>
        <w:jc w:val="both"/>
        <w:rPr>
          <w:rFonts w:ascii="Times New Roman" w:eastAsia="Times New Roman" w:hAnsi="Times New Roman" w:cs="Times New Roman"/>
          <w:sz w:val="20"/>
          <w:szCs w:val="20"/>
          <w:lang w:eastAsia="ru-RU"/>
        </w:rPr>
      </w:pPr>
    </w:p>
    <w:p w14:paraId="4E2F38A2" w14:textId="0DF8B77E" w:rsidR="004E0490" w:rsidRDefault="004E0490" w:rsidP="00742C0C">
      <w:pPr>
        <w:spacing w:after="0" w:line="324" w:lineRule="auto"/>
        <w:ind w:firstLine="709"/>
        <w:jc w:val="both"/>
        <w:rPr>
          <w:rFonts w:ascii="Times New Roman" w:eastAsia="Times New Roman" w:hAnsi="Times New Roman" w:cs="Times New Roman"/>
          <w:sz w:val="26"/>
          <w:szCs w:val="26"/>
          <w:lang w:eastAsia="ru-RU"/>
        </w:rPr>
      </w:pPr>
      <w:r w:rsidRPr="004C529A">
        <w:rPr>
          <w:rFonts w:ascii="Times New Roman" w:eastAsia="Times New Roman" w:hAnsi="Times New Roman" w:cs="Times New Roman"/>
          <w:sz w:val="26"/>
          <w:szCs w:val="26"/>
          <w:lang w:eastAsia="ru-RU"/>
        </w:rPr>
        <w:t xml:space="preserve">При </w:t>
      </w:r>
      <w:r w:rsidR="0086765D" w:rsidRPr="0086765D">
        <w:rPr>
          <w:rFonts w:ascii="Times New Roman" w:eastAsia="Times New Roman" w:hAnsi="Times New Roman" w:cs="Times New Roman"/>
          <w:color w:val="000000" w:themeColor="text1"/>
          <w:sz w:val="26"/>
          <w:szCs w:val="26"/>
          <w:lang w:eastAsia="ru-RU"/>
        </w:rPr>
        <w:t>корректировке</w:t>
      </w:r>
      <w:r w:rsidRPr="0086765D">
        <w:rPr>
          <w:rFonts w:ascii="Times New Roman" w:eastAsia="Times New Roman" w:hAnsi="Times New Roman" w:cs="Times New Roman"/>
          <w:color w:val="000000" w:themeColor="text1"/>
          <w:sz w:val="26"/>
          <w:szCs w:val="26"/>
          <w:lang w:eastAsia="ru-RU"/>
        </w:rPr>
        <w:t xml:space="preserve"> Р</w:t>
      </w:r>
      <w:r w:rsidRPr="004C529A">
        <w:rPr>
          <w:rFonts w:ascii="Times New Roman" w:eastAsia="Times New Roman" w:hAnsi="Times New Roman" w:cs="Times New Roman"/>
          <w:sz w:val="26"/>
          <w:szCs w:val="26"/>
          <w:lang w:eastAsia="ru-RU"/>
        </w:rPr>
        <w:t>егиональной программы газификации жилищно-коммунального хозяйства на следующий период следует предусмотреть потребление газа новой газовой БМК пос. Севастьяново, а также строительство сетей газоснабжения к источнику.</w:t>
      </w:r>
    </w:p>
    <w:p w14:paraId="79827252" w14:textId="7EC6F871" w:rsidR="0086765D" w:rsidRDefault="0086765D" w:rsidP="00742C0C">
      <w:pPr>
        <w:spacing w:after="0" w:line="324" w:lineRule="auto"/>
        <w:ind w:firstLine="709"/>
        <w:jc w:val="both"/>
        <w:rPr>
          <w:rFonts w:ascii="Times New Roman" w:eastAsia="Times New Roman" w:hAnsi="Times New Roman" w:cs="Times New Roman"/>
          <w:sz w:val="26"/>
          <w:szCs w:val="26"/>
          <w:lang w:eastAsia="ru-RU"/>
        </w:rPr>
      </w:pPr>
    </w:p>
    <w:p w14:paraId="3235FF76" w14:textId="24BEFCAD" w:rsidR="0086765D" w:rsidRDefault="0086765D" w:rsidP="00742C0C">
      <w:pPr>
        <w:spacing w:after="0" w:line="324" w:lineRule="auto"/>
        <w:ind w:firstLine="709"/>
        <w:jc w:val="both"/>
        <w:rPr>
          <w:rFonts w:ascii="Times New Roman" w:eastAsia="Times New Roman" w:hAnsi="Times New Roman" w:cs="Times New Roman"/>
          <w:sz w:val="26"/>
          <w:szCs w:val="26"/>
          <w:lang w:eastAsia="ru-RU"/>
        </w:rPr>
      </w:pPr>
    </w:p>
    <w:p w14:paraId="70281F8D" w14:textId="33FF3F94" w:rsidR="004C529A" w:rsidRPr="004C529A" w:rsidRDefault="00BE602A" w:rsidP="00A20AA0">
      <w:pPr>
        <w:widowControl w:val="0"/>
        <w:spacing w:after="0" w:line="240" w:lineRule="auto"/>
        <w:ind w:firstLine="851"/>
        <w:jc w:val="both"/>
        <w:outlineLvl w:val="2"/>
        <w:rPr>
          <w:rFonts w:ascii="Times New Roman" w:eastAsia="Times New Roman" w:hAnsi="Times New Roman" w:cs="Times New Roman"/>
          <w:b/>
          <w:iCs/>
          <w:sz w:val="26"/>
        </w:rPr>
      </w:pPr>
      <w:bookmarkStart w:id="139" w:name="_Toc196568012"/>
      <w:r w:rsidRPr="004C529A">
        <w:rPr>
          <w:rFonts w:ascii="Times New Roman" w:eastAsia="Times New Roman" w:hAnsi="Times New Roman" w:cs="Times New Roman"/>
          <w:b/>
          <w:iCs/>
          <w:sz w:val="26"/>
        </w:rPr>
        <w:lastRenderedPageBreak/>
        <w:t>13.4.</w:t>
      </w:r>
      <w:r w:rsidRPr="004C529A">
        <w:rPr>
          <w:rFonts w:ascii="Times New Roman" w:eastAsia="Times New Roman" w:hAnsi="Times New Roman" w:cs="Times New Roman"/>
          <w:b/>
          <w:iCs/>
          <w:sz w:val="26"/>
        </w:rPr>
        <w:tab/>
      </w:r>
      <w:r w:rsidR="004C529A" w:rsidRPr="004C529A">
        <w:rPr>
          <w:rFonts w:ascii="Times New Roman" w:eastAsia="Times New Roman" w:hAnsi="Times New Roman" w:cs="Times New Roman"/>
          <w:b/>
          <w:iCs/>
          <w:sz w:val="26"/>
        </w:rPr>
        <w:t>Описание решений (вырабатываемых с учетом положений утвержденн</w:t>
      </w:r>
      <w:r w:rsidR="00D23C61">
        <w:rPr>
          <w:rFonts w:ascii="Times New Roman" w:eastAsia="Times New Roman" w:hAnsi="Times New Roman" w:cs="Times New Roman"/>
          <w:b/>
          <w:iCs/>
          <w:sz w:val="26"/>
        </w:rPr>
        <w:t>ых</w:t>
      </w:r>
      <w:r w:rsidR="004C529A" w:rsidRPr="004C529A">
        <w:rPr>
          <w:rFonts w:ascii="Times New Roman" w:eastAsia="Times New Roman" w:hAnsi="Times New Roman" w:cs="Times New Roman"/>
          <w:b/>
          <w:iCs/>
          <w:sz w:val="26"/>
        </w:rPr>
        <w:t xml:space="preserve">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w:t>
      </w:r>
      <w:r w:rsidR="00D23C61">
        <w:rPr>
          <w:rFonts w:ascii="Times New Roman" w:eastAsia="Times New Roman" w:hAnsi="Times New Roman" w:cs="Times New Roman"/>
          <w:b/>
          <w:iCs/>
          <w:sz w:val="26"/>
        </w:rPr>
        <w:t>Р</w:t>
      </w:r>
      <w:r w:rsidR="004C529A" w:rsidRPr="004C529A">
        <w:rPr>
          <w:rFonts w:ascii="Times New Roman" w:eastAsia="Times New Roman" w:hAnsi="Times New Roman" w:cs="Times New Roman"/>
          <w:b/>
          <w:iCs/>
          <w:sz w:val="26"/>
        </w:rPr>
        <w:t>оссийской Федерации, на территории которого расположена соответствующая технологи</w:t>
      </w:r>
      <w:r w:rsidR="0055122C">
        <w:rPr>
          <w:rFonts w:ascii="Times New Roman" w:eastAsia="Times New Roman" w:hAnsi="Times New Roman" w:cs="Times New Roman"/>
          <w:b/>
          <w:iCs/>
          <w:sz w:val="26"/>
        </w:rPr>
        <w:t>-</w:t>
      </w:r>
      <w:r w:rsidR="004C529A" w:rsidRPr="004C529A">
        <w:rPr>
          <w:rFonts w:ascii="Times New Roman" w:eastAsia="Times New Roman" w:hAnsi="Times New Roman" w:cs="Times New Roman"/>
          <w:b/>
          <w:iCs/>
          <w:sz w:val="26"/>
        </w:rPr>
        <w:t xml:space="preserve">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w:t>
      </w:r>
      <w:r w:rsidR="00D23C61">
        <w:rPr>
          <w:rFonts w:ascii="Times New Roman" w:eastAsia="Times New Roman" w:hAnsi="Times New Roman" w:cs="Times New Roman"/>
          <w:b/>
          <w:iCs/>
          <w:sz w:val="26"/>
        </w:rPr>
        <w:t xml:space="preserve">и </w:t>
      </w:r>
      <w:r w:rsidR="004C529A" w:rsidRPr="004C529A">
        <w:rPr>
          <w:rFonts w:ascii="Times New Roman" w:eastAsia="Times New Roman" w:hAnsi="Times New Roman" w:cs="Times New Roman"/>
          <w:b/>
          <w:iCs/>
          <w:sz w:val="26"/>
        </w:rPr>
        <w:t>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9"/>
    </w:p>
    <w:p w14:paraId="37E275F0" w14:textId="77777777" w:rsidR="00D23C61" w:rsidRPr="00D23C61" w:rsidRDefault="00D23C61" w:rsidP="00A20AA0">
      <w:pPr>
        <w:spacing w:after="0" w:line="300" w:lineRule="auto"/>
        <w:ind w:firstLine="851"/>
        <w:jc w:val="both"/>
        <w:rPr>
          <w:rFonts w:ascii="Times New Roman" w:hAnsi="Times New Roman" w:cs="Times New Roman"/>
          <w:color w:val="000000" w:themeColor="text1"/>
        </w:rPr>
      </w:pPr>
    </w:p>
    <w:p w14:paraId="54347925" w14:textId="71F3FA9E" w:rsidR="004C529A" w:rsidRPr="00C65199" w:rsidRDefault="004C529A" w:rsidP="00A20AA0">
      <w:pPr>
        <w:spacing w:after="0" w:line="300" w:lineRule="auto"/>
        <w:ind w:firstLine="851"/>
        <w:jc w:val="both"/>
        <w:rPr>
          <w:rFonts w:ascii="Times New Roman" w:hAnsi="Times New Roman" w:cs="Times New Roman"/>
          <w:b/>
          <w:bCs/>
          <w:color w:val="ED7D31" w:themeColor="accent2"/>
          <w:sz w:val="26"/>
          <w:szCs w:val="26"/>
        </w:rPr>
      </w:pPr>
      <w:r w:rsidRPr="00657006">
        <w:rPr>
          <w:rFonts w:ascii="Times New Roman" w:hAnsi="Times New Roman" w:cs="Times New Roman"/>
          <w:color w:val="000000" w:themeColor="text1"/>
          <w:sz w:val="26"/>
          <w:szCs w:val="26"/>
        </w:rPr>
        <w:t xml:space="preserve">Схемой и Программой развития единой энергетической системы России на </w:t>
      </w:r>
      <w:r w:rsidRPr="00657006">
        <w:rPr>
          <w:rFonts w:ascii="Times New Roman" w:hAnsi="Times New Roman" w:cs="Times New Roman"/>
          <w:color w:val="000000" w:themeColor="text1"/>
          <w:sz w:val="26"/>
          <w:szCs w:val="26"/>
        </w:rPr>
        <w:br/>
        <w:t>202</w:t>
      </w:r>
      <w:r w:rsidR="00C117BE" w:rsidRPr="00657006">
        <w:rPr>
          <w:rFonts w:ascii="Times New Roman" w:hAnsi="Times New Roman" w:cs="Times New Roman"/>
          <w:color w:val="000000" w:themeColor="text1"/>
          <w:sz w:val="26"/>
          <w:szCs w:val="26"/>
        </w:rPr>
        <w:t>2</w:t>
      </w:r>
      <w:r w:rsidRPr="00657006">
        <w:rPr>
          <w:rFonts w:ascii="Times New Roman" w:hAnsi="Times New Roman" w:cs="Times New Roman"/>
          <w:color w:val="000000" w:themeColor="text1"/>
          <w:sz w:val="26"/>
          <w:szCs w:val="26"/>
        </w:rPr>
        <w:t xml:space="preserve"> – 2028 годы (утв. приказом Министерств</w:t>
      </w:r>
      <w:r w:rsidR="0086765D" w:rsidRPr="00657006">
        <w:rPr>
          <w:rFonts w:ascii="Times New Roman" w:hAnsi="Times New Roman" w:cs="Times New Roman"/>
          <w:color w:val="000000" w:themeColor="text1"/>
          <w:sz w:val="26"/>
          <w:szCs w:val="26"/>
        </w:rPr>
        <w:t>а</w:t>
      </w:r>
      <w:r w:rsidRPr="00657006">
        <w:rPr>
          <w:rFonts w:ascii="Times New Roman" w:hAnsi="Times New Roman" w:cs="Times New Roman"/>
          <w:color w:val="000000" w:themeColor="text1"/>
          <w:sz w:val="26"/>
          <w:szCs w:val="26"/>
        </w:rPr>
        <w:t xml:space="preserve"> энергетики Российской Федерации </w:t>
      </w:r>
      <w:r w:rsidRPr="00657006">
        <w:rPr>
          <w:rFonts w:ascii="Times New Roman" w:hAnsi="Times New Roman" w:cs="Times New Roman"/>
          <w:color w:val="000000" w:themeColor="text1"/>
          <w:sz w:val="26"/>
          <w:szCs w:val="26"/>
        </w:rPr>
        <w:br/>
        <w:t>№ 146 от 28.02.2022 г.) мероприятия на существующем источнике тепловой энергии в поселении не предусматриваются.</w:t>
      </w:r>
      <w:r w:rsidR="00C65199" w:rsidRPr="00657006">
        <w:rPr>
          <w:rFonts w:ascii="Times New Roman" w:hAnsi="Times New Roman" w:cs="Times New Roman"/>
          <w:color w:val="000000" w:themeColor="text1"/>
          <w:sz w:val="26"/>
          <w:szCs w:val="26"/>
        </w:rPr>
        <w:t xml:space="preserve"> </w:t>
      </w:r>
    </w:p>
    <w:p w14:paraId="7C1852B6" w14:textId="38C757D5" w:rsidR="004C529A" w:rsidRDefault="004C529A" w:rsidP="00A20AA0">
      <w:pPr>
        <w:spacing w:after="0" w:line="300" w:lineRule="auto"/>
        <w:ind w:firstLine="851"/>
        <w:jc w:val="both"/>
        <w:rPr>
          <w:rFonts w:ascii="Times New Roman" w:hAnsi="Times New Roman" w:cs="Times New Roman"/>
          <w:sz w:val="26"/>
          <w:szCs w:val="26"/>
        </w:rPr>
      </w:pPr>
      <w:r w:rsidRPr="004C529A">
        <w:rPr>
          <w:rFonts w:ascii="Times New Roman" w:hAnsi="Times New Roman" w:cs="Times New Roman"/>
          <w:sz w:val="26"/>
          <w:szCs w:val="26"/>
        </w:rPr>
        <w:t>Строительство новых источников тепловой энергии, функционирующих в режиме комбинированной выработки электрической и тепловой энергии, Схемой и Программой развития электроэнергетических систем России не предусматривается.</w:t>
      </w:r>
    </w:p>
    <w:p w14:paraId="52814E62" w14:textId="77777777" w:rsidR="002F56FA" w:rsidRPr="002F56FA" w:rsidRDefault="002F56FA" w:rsidP="00A20AA0">
      <w:pPr>
        <w:spacing w:after="0" w:line="300" w:lineRule="auto"/>
        <w:ind w:firstLine="851"/>
        <w:jc w:val="both"/>
        <w:rPr>
          <w:rFonts w:ascii="Times New Roman" w:hAnsi="Times New Roman" w:cs="Times New Roman"/>
          <w:sz w:val="20"/>
          <w:szCs w:val="20"/>
        </w:rPr>
      </w:pPr>
    </w:p>
    <w:p w14:paraId="6351E6CC" w14:textId="65D1C149" w:rsidR="004C529A" w:rsidRPr="004C529A" w:rsidRDefault="004C529A" w:rsidP="00A20AA0">
      <w:pPr>
        <w:pStyle w:val="aa"/>
        <w:numPr>
          <w:ilvl w:val="1"/>
          <w:numId w:val="25"/>
        </w:numPr>
        <w:spacing w:before="120" w:after="120"/>
        <w:ind w:left="0" w:firstLine="627"/>
        <w:jc w:val="both"/>
        <w:outlineLvl w:val="2"/>
        <w:rPr>
          <w:rFonts w:ascii="Times New Roman" w:hAnsi="Times New Roman" w:cs="Times New Roman"/>
          <w:b/>
          <w:iCs/>
          <w:color w:val="000000" w:themeColor="text1"/>
          <w:sz w:val="26"/>
        </w:rPr>
      </w:pPr>
      <w:bookmarkStart w:id="140" w:name="_Toc168026381"/>
      <w:bookmarkStart w:id="141" w:name="_Toc196568013"/>
      <w:r w:rsidRPr="004C529A">
        <w:rPr>
          <w:rFonts w:ascii="Times New Roman" w:hAnsi="Times New Roman" w:cs="Times New Roman"/>
          <w:b/>
          <w:iCs/>
          <w:color w:val="000000" w:themeColor="text1"/>
          <w:sz w:val="26"/>
        </w:rPr>
        <w:t>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40"/>
      <w:bookmarkEnd w:id="141"/>
    </w:p>
    <w:p w14:paraId="2E4A2E2E" w14:textId="02ED775A" w:rsidR="0055122C" w:rsidRPr="0055122C" w:rsidRDefault="0055122C" w:rsidP="00A20AA0">
      <w:pPr>
        <w:tabs>
          <w:tab w:val="left" w:pos="0"/>
        </w:tabs>
        <w:autoSpaceDE w:val="0"/>
        <w:autoSpaceDN w:val="0"/>
        <w:spacing w:before="120" w:after="0" w:line="324" w:lineRule="auto"/>
        <w:ind w:firstLine="709"/>
        <w:jc w:val="both"/>
        <w:rPr>
          <w:rFonts w:ascii="Times New Roman" w:eastAsia="Times New Roman" w:hAnsi="Times New Roman" w:cs="Times New Roman"/>
          <w:sz w:val="26"/>
          <w:lang w:eastAsia="ru-RU" w:bidi="ru-RU"/>
        </w:rPr>
      </w:pPr>
      <w:r w:rsidRPr="0055122C">
        <w:rPr>
          <w:rFonts w:ascii="Times New Roman" w:eastAsia="Times New Roman" w:hAnsi="Times New Roman" w:cs="Times New Roman"/>
          <w:sz w:val="26"/>
          <w:lang w:eastAsia="ru-RU" w:bidi="ru-RU"/>
        </w:rPr>
        <w:t xml:space="preserve">Действующие источники тепловой энергии с комбинированной выработкой тепловой и электрической энергии на территории </w:t>
      </w:r>
      <w:r w:rsidR="002F56FA">
        <w:rPr>
          <w:rFonts w:ascii="Times New Roman" w:eastAsia="Times New Roman" w:hAnsi="Times New Roman" w:cs="Times New Roman"/>
          <w:sz w:val="26"/>
          <w:lang w:eastAsia="ru-RU" w:bidi="ru-RU"/>
        </w:rPr>
        <w:t>Севастьяновского</w:t>
      </w:r>
      <w:r w:rsidRPr="0055122C">
        <w:rPr>
          <w:rFonts w:ascii="Times New Roman" w:eastAsia="Times New Roman" w:hAnsi="Times New Roman" w:cs="Times New Roman"/>
          <w:sz w:val="26"/>
          <w:lang w:eastAsia="ru-RU" w:bidi="ru-RU"/>
        </w:rPr>
        <w:t xml:space="preserve"> сельского поселения отсутствуют.</w:t>
      </w:r>
    </w:p>
    <w:p w14:paraId="6EDA609E" w14:textId="6C4EB414" w:rsidR="0055122C" w:rsidRDefault="0055122C" w:rsidP="00A20AA0">
      <w:pPr>
        <w:spacing w:after="0" w:line="324" w:lineRule="auto"/>
        <w:ind w:firstLine="709"/>
        <w:jc w:val="both"/>
        <w:rPr>
          <w:rFonts w:ascii="Times New Roman" w:eastAsia="Times New Roman" w:hAnsi="Times New Roman" w:cs="Times New Roman"/>
          <w:sz w:val="26"/>
          <w:szCs w:val="26"/>
          <w:lang w:eastAsia="ru-RU"/>
        </w:rPr>
      </w:pPr>
      <w:r w:rsidRPr="0055122C">
        <w:rPr>
          <w:rFonts w:ascii="Times New Roman" w:eastAsia="Times New Roman" w:hAnsi="Times New Roman" w:cs="Times New Roman"/>
          <w:sz w:val="26"/>
          <w:szCs w:val="26"/>
          <w:lang w:eastAsia="ru-RU"/>
        </w:rPr>
        <w:t xml:space="preserve">Схемой теплоснабжения поселения не предусматривается мероприятий по строительству генерирующих объектов, функционирующих в режиме комбинированной выработки электрической и тепловой энергии, ввиду чего отсутствует необходимость их учета в схеме и программе перспективного развития </w:t>
      </w:r>
      <w:r w:rsidRPr="0055122C">
        <w:rPr>
          <w:rFonts w:ascii="Times New Roman" w:eastAsia="Times New Roman" w:hAnsi="Times New Roman" w:cs="Times New Roman"/>
          <w:sz w:val="26"/>
          <w:szCs w:val="26"/>
          <w:lang w:eastAsia="ru-RU"/>
        </w:rPr>
        <w:lastRenderedPageBreak/>
        <w:t>электроэнергетики Ленинградской области и схемы и программе развития электроэнергетических систем России.</w:t>
      </w:r>
    </w:p>
    <w:p w14:paraId="225F5F80" w14:textId="77777777" w:rsidR="0042596D" w:rsidRPr="0055122C" w:rsidRDefault="0042596D" w:rsidP="00A20AA0">
      <w:pPr>
        <w:spacing w:after="0" w:line="324" w:lineRule="auto"/>
        <w:ind w:firstLine="709"/>
        <w:jc w:val="both"/>
        <w:rPr>
          <w:rFonts w:ascii="Times New Roman" w:eastAsia="Times New Roman" w:hAnsi="Times New Roman" w:cs="Times New Roman"/>
          <w:sz w:val="26"/>
          <w:szCs w:val="26"/>
          <w:lang w:eastAsia="ru-RU"/>
        </w:rPr>
      </w:pPr>
    </w:p>
    <w:p w14:paraId="2F55874E" w14:textId="64F3687D" w:rsidR="00F32BFA" w:rsidRPr="004C529A" w:rsidRDefault="00F32BFA" w:rsidP="00A20AA0">
      <w:pPr>
        <w:widowControl w:val="0"/>
        <w:spacing w:before="120" w:after="120" w:line="240" w:lineRule="auto"/>
        <w:ind w:firstLine="851"/>
        <w:jc w:val="both"/>
        <w:outlineLvl w:val="2"/>
        <w:rPr>
          <w:rFonts w:ascii="Times New Roman" w:eastAsia="Times New Roman" w:hAnsi="Times New Roman" w:cs="Times New Roman"/>
          <w:b/>
          <w:iCs/>
          <w:sz w:val="26"/>
        </w:rPr>
      </w:pPr>
      <w:bookmarkStart w:id="142" w:name="_Toc196568014"/>
      <w:r w:rsidRPr="004C529A">
        <w:rPr>
          <w:rFonts w:ascii="Times New Roman" w:eastAsia="Times New Roman" w:hAnsi="Times New Roman" w:cs="Times New Roman"/>
          <w:b/>
          <w:iCs/>
          <w:sz w:val="26"/>
        </w:rPr>
        <w:t>13.6.</w:t>
      </w:r>
      <w:r w:rsidRPr="004C529A">
        <w:rPr>
          <w:rFonts w:ascii="Times New Roman" w:eastAsia="Times New Roman" w:hAnsi="Times New Roman" w:cs="Times New Roman"/>
          <w:b/>
          <w:iCs/>
          <w:sz w:val="26"/>
        </w:rPr>
        <w:tab/>
      </w:r>
      <w:r w:rsidR="00C20ECF" w:rsidRPr="004C529A">
        <w:rPr>
          <w:rFonts w:ascii="Times New Roman" w:eastAsia="Times New Roman" w:hAnsi="Times New Roman" w:cs="Times New Roman"/>
          <w:b/>
          <w:iCs/>
          <w:sz w:val="26"/>
        </w:rPr>
        <w:t>Описание р</w:t>
      </w:r>
      <w:r w:rsidR="00134C61" w:rsidRPr="004C529A">
        <w:rPr>
          <w:rFonts w:ascii="Times New Roman" w:eastAsia="Times New Roman" w:hAnsi="Times New Roman" w:cs="Times New Roman"/>
          <w:b/>
          <w:iCs/>
          <w:sz w:val="26"/>
        </w:rPr>
        <w:t>ешени</w:t>
      </w:r>
      <w:r w:rsidR="00C20ECF" w:rsidRPr="004C529A">
        <w:rPr>
          <w:rFonts w:ascii="Times New Roman" w:eastAsia="Times New Roman" w:hAnsi="Times New Roman" w:cs="Times New Roman"/>
          <w:b/>
          <w:iCs/>
          <w:sz w:val="26"/>
        </w:rPr>
        <w:t>й</w:t>
      </w:r>
      <w:r w:rsidR="00BA2C41" w:rsidRPr="004C529A">
        <w:rPr>
          <w:rFonts w:ascii="Times New Roman" w:eastAsia="Times New Roman" w:hAnsi="Times New Roman" w:cs="Times New Roman"/>
          <w:b/>
          <w:iCs/>
          <w:sz w:val="26"/>
        </w:rPr>
        <w:t xml:space="preserve"> (</w:t>
      </w:r>
      <w:r w:rsidR="00134C61" w:rsidRPr="004C529A">
        <w:rPr>
          <w:rFonts w:ascii="Times New Roman" w:eastAsia="Times New Roman" w:hAnsi="Times New Roman" w:cs="Times New Roman"/>
          <w:b/>
          <w:iCs/>
          <w:sz w:val="26"/>
        </w:rPr>
        <w:t>вырабатываемы</w:t>
      </w:r>
      <w:r w:rsidR="00C20ECF" w:rsidRPr="004C529A">
        <w:rPr>
          <w:rFonts w:ascii="Times New Roman" w:eastAsia="Times New Roman" w:hAnsi="Times New Roman" w:cs="Times New Roman"/>
          <w:b/>
          <w:iCs/>
          <w:sz w:val="26"/>
        </w:rPr>
        <w:t>х</w:t>
      </w:r>
      <w:r w:rsidR="00134C61" w:rsidRPr="004C529A">
        <w:rPr>
          <w:rFonts w:ascii="Times New Roman" w:eastAsia="Times New Roman" w:hAnsi="Times New Roman" w:cs="Times New Roman"/>
          <w:b/>
          <w:iCs/>
          <w:sz w:val="26"/>
        </w:rPr>
        <w:t xml:space="preserve"> с учетом положений утвержденной схемы водоснабжения</w:t>
      </w:r>
      <w:r w:rsidR="00BA2C41" w:rsidRPr="004C529A">
        <w:rPr>
          <w:rFonts w:ascii="Times New Roman" w:eastAsia="Times New Roman" w:hAnsi="Times New Roman" w:cs="Times New Roman"/>
          <w:b/>
          <w:iCs/>
          <w:sz w:val="26"/>
        </w:rPr>
        <w:t xml:space="preserve"> </w:t>
      </w:r>
      <w:r w:rsidR="00134C61" w:rsidRPr="004C529A">
        <w:rPr>
          <w:rFonts w:ascii="Times New Roman" w:eastAsia="Times New Roman" w:hAnsi="Times New Roman" w:cs="Times New Roman"/>
          <w:b/>
          <w:iCs/>
          <w:sz w:val="26"/>
        </w:rPr>
        <w:t>поселени</w:t>
      </w:r>
      <w:r w:rsidR="00BA2C41" w:rsidRPr="004C529A">
        <w:rPr>
          <w:rFonts w:ascii="Times New Roman" w:eastAsia="Times New Roman" w:hAnsi="Times New Roman" w:cs="Times New Roman"/>
          <w:b/>
          <w:iCs/>
          <w:sz w:val="26"/>
        </w:rPr>
        <w:t>я) о развитии соответствующей системы водоснабжения в части, относящейся к системам теплоснабжения</w:t>
      </w:r>
      <w:bookmarkEnd w:id="142"/>
    </w:p>
    <w:p w14:paraId="7126CE7D" w14:textId="3784CBC4" w:rsidR="0055284F" w:rsidRPr="0055284F" w:rsidRDefault="0055284F" w:rsidP="00A20AA0">
      <w:pPr>
        <w:spacing w:after="0" w:line="330"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Сооружения очистки и подготовки воды на территории Севастьяновского сельского поселения</w:t>
      </w:r>
      <w:r>
        <w:rPr>
          <w:rFonts w:ascii="Times New Roman" w:hAnsi="Times New Roman" w:cs="Times New Roman"/>
          <w:sz w:val="26"/>
          <w:szCs w:val="26"/>
        </w:rPr>
        <w:t xml:space="preserve"> </w:t>
      </w:r>
      <w:r w:rsidRPr="0055284F">
        <w:rPr>
          <w:rFonts w:ascii="Times New Roman" w:hAnsi="Times New Roman" w:cs="Times New Roman"/>
          <w:sz w:val="26"/>
          <w:szCs w:val="26"/>
        </w:rPr>
        <w:t>в настоящее время отсутствуют.</w:t>
      </w:r>
    </w:p>
    <w:p w14:paraId="78CC864C" w14:textId="2F2C6214" w:rsidR="0055284F" w:rsidRDefault="0055284F" w:rsidP="00A20AA0">
      <w:pPr>
        <w:widowControl w:val="0"/>
        <w:spacing w:after="0" w:line="306" w:lineRule="auto"/>
        <w:ind w:firstLine="709"/>
        <w:contextualSpacing/>
        <w:jc w:val="both"/>
        <w:rPr>
          <w:rFonts w:ascii="Times New Roman" w:hAnsi="Times New Roman" w:cs="Times New Roman"/>
          <w:color w:val="000000" w:themeColor="text1"/>
          <w:sz w:val="26"/>
          <w:szCs w:val="26"/>
          <w:lang w:eastAsia="ru-RU" w:bidi="ru-RU"/>
        </w:rPr>
      </w:pPr>
      <w:bookmarkStart w:id="143" w:name="_Hlk170119541"/>
      <w:r w:rsidRPr="0055284F">
        <w:rPr>
          <w:rFonts w:ascii="Times New Roman" w:hAnsi="Times New Roman" w:cs="Times New Roman"/>
          <w:color w:val="000000" w:themeColor="text1"/>
          <w:sz w:val="26"/>
          <w:szCs w:val="26"/>
          <w:lang w:eastAsia="ru-RU" w:bidi="ru-RU"/>
        </w:rPr>
        <w:t xml:space="preserve">Согласно сведениям санитарно-эпидемилогического заключения </w:t>
      </w:r>
      <w:r w:rsidRPr="0055284F">
        <w:rPr>
          <w:rFonts w:ascii="Times New Roman" w:hAnsi="Times New Roman" w:cs="Times New Roman"/>
          <w:color w:val="000000" w:themeColor="text1"/>
          <w:sz w:val="26"/>
          <w:szCs w:val="26"/>
          <w:shd w:val="clear" w:color="auto" w:fill="FFFFFF"/>
          <w:lang w:eastAsia="ru-RU" w:bidi="ru-RU"/>
        </w:rPr>
        <w:t xml:space="preserve">от 20.02.2018 г. 47.01.02.000.Т. 001685. 12.1 на </w:t>
      </w:r>
      <w:r w:rsidRPr="0055284F">
        <w:rPr>
          <w:rFonts w:ascii="Times New Roman" w:hAnsi="Times New Roman" w:cs="Times New Roman"/>
          <w:color w:val="000000" w:themeColor="text1"/>
          <w:sz w:val="26"/>
          <w:szCs w:val="26"/>
          <w:lang w:eastAsia="ru-RU" w:bidi="ru-RU"/>
        </w:rPr>
        <w:t>«Проект организации зон санитарной охраны действующего водозабора на Ладожском озере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Pr>
          <w:rFonts w:ascii="Times New Roman" w:hAnsi="Times New Roman" w:cs="Times New Roman"/>
          <w:color w:val="000000" w:themeColor="text1"/>
          <w:sz w:val="26"/>
          <w:szCs w:val="26"/>
          <w:lang w:eastAsia="ru-RU" w:bidi="ru-RU"/>
        </w:rPr>
        <w:t xml:space="preserve"> (сделана ссылка в актуализации схемы теплоснабжения 2022 года)</w:t>
      </w:r>
      <w:r w:rsidRPr="0055284F">
        <w:rPr>
          <w:rFonts w:ascii="Times New Roman" w:hAnsi="Times New Roman" w:cs="Times New Roman"/>
          <w:color w:val="000000" w:themeColor="text1"/>
          <w:sz w:val="26"/>
          <w:szCs w:val="26"/>
          <w:lang w:eastAsia="ru-RU" w:bidi="ru-RU"/>
        </w:rPr>
        <w:t>,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 Наблюдение за качеством вод Ладожского озера (залив Гладкий) проводилось МП "Тепло-ресурс" МО "Кузнечнинское" ГП с привлечением аккредитованных лабораторий филиала ФБУЗ "Центр гигиены и эпидемиологии в Ленинградской области в Приозерском районе" и ООО "Лаборатория", согласно данным лабораторных исследований: вода имеет сравнительно высокую органическую составляющую, вода имеет цветность 34</w:t>
      </w:r>
      <w:r>
        <w:rPr>
          <w:rFonts w:ascii="Times New Roman" w:hAnsi="Times New Roman" w:cs="Times New Roman"/>
          <w:color w:val="000000" w:themeColor="text1"/>
          <w:sz w:val="26"/>
          <w:szCs w:val="26"/>
          <w:lang w:eastAsia="ru-RU" w:bidi="ru-RU"/>
        </w:rPr>
        <w:t xml:space="preserve"> – </w:t>
      </w:r>
      <w:r w:rsidRPr="0055284F">
        <w:rPr>
          <w:rFonts w:ascii="Times New Roman" w:hAnsi="Times New Roman" w:cs="Times New Roman"/>
          <w:color w:val="000000" w:themeColor="text1"/>
          <w:sz w:val="26"/>
          <w:szCs w:val="26"/>
          <w:lang w:eastAsia="ru-RU" w:bidi="ru-RU"/>
        </w:rPr>
        <w:t>38 град, которая обусловлена главным образом присутствием гумусовых веществ и соединений трехвалентного железа при ПДК 20 градусов (превышение почти вдвое), значение перманганатной окисляемости изменялось от 6,3 до 8,3 мг 02/л (превышения ПДК в 1,26-1,66 раз). Концентрации солей железа общего изменялось от 0,32 до 0,36 мг/л (превышения от 1,07 до 1,2 ПДК).</w:t>
      </w:r>
    </w:p>
    <w:p w14:paraId="7CCAD056" w14:textId="194F6893" w:rsidR="0055284F" w:rsidRPr="00F85B67" w:rsidRDefault="0055284F" w:rsidP="00A20AA0">
      <w:pPr>
        <w:widowControl w:val="0"/>
        <w:autoSpaceDE w:val="0"/>
        <w:autoSpaceDN w:val="0"/>
        <w:spacing w:after="0" w:line="300" w:lineRule="auto"/>
        <w:ind w:firstLine="851"/>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0042596D" w:rsidRPr="0042596D">
        <w:rPr>
          <w:rFonts w:ascii="Times New Roman" w:eastAsia="Times New Roman" w:hAnsi="Times New Roman" w:cs="Times New Roman"/>
          <w:sz w:val="26"/>
          <w:szCs w:val="26"/>
          <w:lang w:eastAsia="ru-RU"/>
        </w:rPr>
        <w:t>СанПиН 2.1.4.1074-01 «Питьевая вода</w:t>
      </w:r>
      <w:r w:rsidR="0042596D">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0042596D" w:rsidRPr="0042596D">
        <w:rPr>
          <w:rFonts w:ascii="Times New Roman" w:eastAsia="Times New Roman" w:hAnsi="Times New Roman" w:cs="Times New Roman"/>
          <w:sz w:val="26"/>
          <w:szCs w:val="26"/>
          <w:lang w:eastAsia="ru-RU"/>
        </w:rPr>
        <w:t>»</w:t>
      </w:r>
      <w:r w:rsidR="0042596D">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w:t>
      </w:r>
      <w:r w:rsidR="007E1395">
        <w:rPr>
          <w:rFonts w:ascii="Times New Roman" w:eastAsia="Calibri" w:hAnsi="Times New Roman" w:cs="Times New Roman"/>
          <w:sz w:val="26"/>
          <w:szCs w:val="26"/>
          <w:lang w:eastAsia="ru-RU" w:bidi="ru-RU"/>
        </w:rPr>
        <w:t>-</w:t>
      </w:r>
      <w:r w:rsidRPr="00F85B67">
        <w:rPr>
          <w:rFonts w:ascii="Times New Roman" w:eastAsia="Calibri" w:hAnsi="Times New Roman" w:cs="Times New Roman"/>
          <w:sz w:val="26"/>
          <w:szCs w:val="26"/>
          <w:lang w:eastAsia="ru-RU" w:bidi="ru-RU"/>
        </w:rPr>
        <w:t xml:space="preserve">ных, общественных помещений, организаций и проведению санитарно-эпидемиологических (профилактических мероприятий). </w:t>
      </w:r>
    </w:p>
    <w:bookmarkEnd w:id="143"/>
    <w:p w14:paraId="0BA77206" w14:textId="7BE63454" w:rsidR="0055284F" w:rsidRPr="00F85B67" w:rsidRDefault="0055284F" w:rsidP="00A20AA0">
      <w:pPr>
        <w:widowControl w:val="0"/>
        <w:autoSpaceDE w:val="0"/>
        <w:autoSpaceDN w:val="0"/>
        <w:spacing w:after="0" w:line="300" w:lineRule="auto"/>
        <w:ind w:firstLine="709"/>
        <w:jc w:val="both"/>
        <w:rPr>
          <w:rFonts w:ascii="Times New Roman" w:eastAsia="Calibri" w:hAnsi="Times New Roman" w:cs="Times New Roman"/>
          <w:sz w:val="26"/>
          <w:szCs w:val="26"/>
          <w:lang w:eastAsia="ru-RU" w:bidi="ru-RU"/>
        </w:rPr>
      </w:pPr>
      <w:r w:rsidRPr="00F85B67">
        <w:rPr>
          <w:rFonts w:ascii="Times New Roman" w:eastAsia="Calibri" w:hAnsi="Times New Roman" w:cs="Times New Roman"/>
          <w:sz w:val="26"/>
          <w:szCs w:val="26"/>
          <w:lang w:eastAsia="ru-RU" w:bidi="ru-RU"/>
        </w:rPr>
        <w:t>В существующ</w:t>
      </w:r>
      <w:r>
        <w:rPr>
          <w:rFonts w:ascii="Times New Roman" w:eastAsia="Calibri" w:hAnsi="Times New Roman" w:cs="Times New Roman"/>
          <w:sz w:val="26"/>
          <w:szCs w:val="26"/>
          <w:lang w:eastAsia="ru-RU" w:bidi="ru-RU"/>
        </w:rPr>
        <w:t>ей твердотопливной</w:t>
      </w:r>
      <w:r w:rsidRPr="00F85B67">
        <w:rPr>
          <w:rFonts w:ascii="Times New Roman" w:eastAsia="Calibri" w:hAnsi="Times New Roman" w:cs="Times New Roman"/>
          <w:sz w:val="26"/>
          <w:szCs w:val="26"/>
          <w:lang w:eastAsia="ru-RU" w:bidi="ru-RU"/>
        </w:rPr>
        <w:t xml:space="preserve"> котельн</w:t>
      </w:r>
      <w:r>
        <w:rPr>
          <w:rFonts w:ascii="Times New Roman" w:eastAsia="Calibri" w:hAnsi="Times New Roman" w:cs="Times New Roman"/>
          <w:sz w:val="26"/>
          <w:szCs w:val="26"/>
          <w:lang w:eastAsia="ru-RU" w:bidi="ru-RU"/>
        </w:rPr>
        <w:t>ой</w:t>
      </w:r>
      <w:r w:rsidRPr="00F85B67">
        <w:rPr>
          <w:rFonts w:ascii="Times New Roman" w:eastAsia="Calibri" w:hAnsi="Times New Roman" w:cs="Times New Roman"/>
          <w:sz w:val="26"/>
          <w:szCs w:val="26"/>
          <w:lang w:eastAsia="ru-RU" w:bidi="ru-RU"/>
        </w:rPr>
        <w:t xml:space="preserve"> отсутству</w:t>
      </w:r>
      <w:r>
        <w:rPr>
          <w:rFonts w:ascii="Times New Roman" w:eastAsia="Calibri" w:hAnsi="Times New Roman" w:cs="Times New Roman"/>
          <w:sz w:val="26"/>
          <w:szCs w:val="26"/>
          <w:lang w:eastAsia="ru-RU" w:bidi="ru-RU"/>
        </w:rPr>
        <w:t>е</w:t>
      </w:r>
      <w:r w:rsidRPr="00F85B67">
        <w:rPr>
          <w:rFonts w:ascii="Times New Roman" w:eastAsia="Calibri" w:hAnsi="Times New Roman" w:cs="Times New Roman"/>
          <w:sz w:val="26"/>
          <w:szCs w:val="26"/>
          <w:lang w:eastAsia="ru-RU" w:bidi="ru-RU"/>
        </w:rPr>
        <w:t>т систем</w:t>
      </w:r>
      <w:r>
        <w:rPr>
          <w:rFonts w:ascii="Times New Roman" w:eastAsia="Calibri" w:hAnsi="Times New Roman" w:cs="Times New Roman"/>
          <w:sz w:val="26"/>
          <w:szCs w:val="26"/>
          <w:lang w:eastAsia="ru-RU" w:bidi="ru-RU"/>
        </w:rPr>
        <w:t>а</w:t>
      </w:r>
      <w:r w:rsidRPr="00F85B67">
        <w:rPr>
          <w:rFonts w:ascii="Times New Roman" w:eastAsia="Calibri" w:hAnsi="Times New Roman" w:cs="Times New Roman"/>
          <w:sz w:val="26"/>
          <w:szCs w:val="26"/>
          <w:lang w:eastAsia="ru-RU" w:bidi="ru-RU"/>
        </w:rPr>
        <w:t xml:space="preserve"> </w:t>
      </w:r>
      <w:r w:rsidRPr="00F85B67">
        <w:rPr>
          <w:rFonts w:ascii="Times New Roman" w:eastAsia="Times New Roman" w:hAnsi="Times New Roman" w:cs="Times New Roman"/>
          <w:sz w:val="26"/>
          <w:szCs w:val="26"/>
          <w:lang w:eastAsia="ru-RU" w:bidi="ru-RU"/>
        </w:rPr>
        <w:t>химводо</w:t>
      </w:r>
      <w:r>
        <w:rPr>
          <w:rFonts w:ascii="Times New Roman" w:eastAsia="Times New Roman" w:hAnsi="Times New Roman" w:cs="Times New Roman"/>
          <w:sz w:val="26"/>
          <w:szCs w:val="26"/>
          <w:lang w:eastAsia="ru-RU" w:bidi="ru-RU"/>
        </w:rPr>
        <w:t>-</w:t>
      </w:r>
      <w:r w:rsidRPr="00F85B67">
        <w:rPr>
          <w:rFonts w:ascii="Times New Roman" w:eastAsia="Times New Roman" w:hAnsi="Times New Roman" w:cs="Times New Roman"/>
          <w:sz w:val="26"/>
          <w:szCs w:val="26"/>
          <w:lang w:eastAsia="ru-RU" w:bidi="ru-RU"/>
        </w:rPr>
        <w:t xml:space="preserve">подготовки исходной воды, что негативно сказывается на работе основного </w:t>
      </w:r>
      <w:r w:rsidRPr="00F85B67">
        <w:rPr>
          <w:rFonts w:ascii="Times New Roman" w:eastAsia="Times New Roman" w:hAnsi="Times New Roman" w:cs="Times New Roman"/>
          <w:sz w:val="26"/>
          <w:szCs w:val="26"/>
          <w:lang w:eastAsia="ru-RU" w:bidi="ru-RU"/>
        </w:rPr>
        <w:lastRenderedPageBreak/>
        <w:t>оборудования котельн</w:t>
      </w:r>
      <w:r w:rsidR="0042596D">
        <w:rPr>
          <w:rFonts w:ascii="Times New Roman" w:eastAsia="Times New Roman" w:hAnsi="Times New Roman" w:cs="Times New Roman"/>
          <w:sz w:val="26"/>
          <w:szCs w:val="26"/>
          <w:lang w:eastAsia="ru-RU" w:bidi="ru-RU"/>
        </w:rPr>
        <w:t>ой</w:t>
      </w:r>
      <w:r w:rsidRPr="00F85B67">
        <w:rPr>
          <w:rFonts w:ascii="Times New Roman" w:eastAsia="Times New Roman" w:hAnsi="Times New Roman" w:cs="Times New Roman"/>
          <w:sz w:val="26"/>
          <w:szCs w:val="26"/>
          <w:lang w:eastAsia="ru-RU" w:bidi="ru-RU"/>
        </w:rPr>
        <w:t>, а также состоянии трубопроводов сетей отопления.</w:t>
      </w:r>
    </w:p>
    <w:p w14:paraId="2908BC99" w14:textId="1BF8E187" w:rsidR="0055284F" w:rsidRDefault="0086765D"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 xml:space="preserve">В соответствии с утвержденной схемой водоснабжения и водоотведения </w:t>
      </w:r>
      <w:r w:rsidR="00F16F62" w:rsidRPr="0055122C">
        <w:rPr>
          <w:rFonts w:ascii="Times New Roman" w:eastAsia="Times New Roman" w:hAnsi="Times New Roman" w:cs="Times New Roman"/>
          <w:color w:val="000000" w:themeColor="text1"/>
          <w:sz w:val="26"/>
          <w:szCs w:val="26"/>
          <w:lang w:eastAsia="ru-RU"/>
        </w:rPr>
        <w:t>Севастьяновского</w:t>
      </w:r>
      <w:r w:rsidRPr="0055122C">
        <w:rPr>
          <w:rFonts w:ascii="Times New Roman" w:eastAsia="Times New Roman" w:hAnsi="Times New Roman" w:cs="Times New Roman"/>
          <w:color w:val="000000" w:themeColor="text1"/>
          <w:sz w:val="26"/>
          <w:szCs w:val="26"/>
          <w:lang w:eastAsia="ru-RU"/>
        </w:rPr>
        <w:t xml:space="preserve"> сельского поселения на период 20</w:t>
      </w:r>
      <w:r w:rsidR="0055122C" w:rsidRPr="0055122C">
        <w:rPr>
          <w:rFonts w:ascii="Times New Roman" w:eastAsia="Times New Roman" w:hAnsi="Times New Roman" w:cs="Times New Roman"/>
          <w:color w:val="000000" w:themeColor="text1"/>
          <w:sz w:val="26"/>
          <w:szCs w:val="26"/>
          <w:lang w:eastAsia="ru-RU"/>
        </w:rPr>
        <w:t>28</w:t>
      </w:r>
      <w:r w:rsidRPr="0055122C">
        <w:rPr>
          <w:rFonts w:ascii="Times New Roman" w:eastAsia="Times New Roman" w:hAnsi="Times New Roman" w:cs="Times New Roman"/>
          <w:color w:val="000000" w:themeColor="text1"/>
          <w:sz w:val="26"/>
          <w:szCs w:val="26"/>
          <w:lang w:eastAsia="ru-RU"/>
        </w:rPr>
        <w:t xml:space="preserve"> г. </w:t>
      </w:r>
      <w:r w:rsidR="0055122C">
        <w:rPr>
          <w:rFonts w:ascii="Times New Roman" w:eastAsia="Times New Roman" w:hAnsi="Times New Roman" w:cs="Times New Roman"/>
          <w:color w:val="000000" w:themeColor="text1"/>
          <w:sz w:val="26"/>
          <w:szCs w:val="26"/>
          <w:lang w:eastAsia="ru-RU"/>
        </w:rPr>
        <w:t xml:space="preserve">(актуализация по состоянию на </w:t>
      </w:r>
      <w:r w:rsidR="0055122C" w:rsidRPr="0055122C">
        <w:rPr>
          <w:rFonts w:ascii="Times New Roman" w:eastAsia="Times New Roman" w:hAnsi="Times New Roman" w:cs="Times New Roman"/>
          <w:color w:val="000000" w:themeColor="text1"/>
          <w:sz w:val="26"/>
          <w:szCs w:val="26"/>
          <w:lang w:eastAsia="ru-RU"/>
        </w:rPr>
        <w:t xml:space="preserve">2021 год) </w:t>
      </w:r>
      <w:r w:rsidR="0055284F">
        <w:rPr>
          <w:rFonts w:ascii="Times New Roman" w:eastAsia="Times New Roman" w:hAnsi="Times New Roman" w:cs="Times New Roman"/>
          <w:color w:val="000000" w:themeColor="text1"/>
          <w:sz w:val="26"/>
          <w:szCs w:val="26"/>
          <w:lang w:eastAsia="ru-RU"/>
        </w:rPr>
        <w:t>основными задачами развития системы водоснабжения являются:</w:t>
      </w:r>
    </w:p>
    <w:p w14:paraId="79DBBC63" w14:textId="2A186FDD"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а) реконструкция и модернизация существующих источников и водопроводной </w:t>
      </w:r>
      <w:r w:rsidRPr="0055284F">
        <w:rPr>
          <w:rFonts w:ascii="Times New Roman" w:eastAsia="Times New Roman" w:hAnsi="Times New Roman" w:cs="Times New Roman"/>
          <w:color w:val="000000" w:themeColor="text1"/>
          <w:sz w:val="26"/>
          <w:szCs w:val="26"/>
          <w:lang w:eastAsia="ru-RU"/>
        </w:rPr>
        <w:t>сети с целью обеспечения качества воды, поставляемой потребителям, повышения надежности водоснабжения и снижения аварийности;</w:t>
      </w:r>
    </w:p>
    <w:p w14:paraId="493CAD3F" w14:textId="21DFE852"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284F">
        <w:rPr>
          <w:rFonts w:ascii="Times New Roman" w:eastAsia="Times New Roman" w:hAnsi="Times New Roman" w:cs="Times New Roman"/>
          <w:color w:val="000000" w:themeColor="text1"/>
          <w:sz w:val="26"/>
          <w:szCs w:val="26"/>
          <w:lang w:eastAsia="ru-RU"/>
        </w:rPr>
        <w:t>б) 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32CC5F68" w14:textId="13A846EB"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eastAsia="Times New Roman" w:hAnsi="Times New Roman" w:cs="Times New Roman"/>
          <w:color w:val="000000" w:themeColor="text1"/>
          <w:sz w:val="26"/>
          <w:szCs w:val="26"/>
          <w:lang w:eastAsia="ru-RU"/>
        </w:rPr>
        <w:t xml:space="preserve">в) </w:t>
      </w:r>
      <w:r w:rsidRPr="0055284F">
        <w:rPr>
          <w:rFonts w:ascii="Times New Roman" w:hAnsi="Times New Roman" w:cs="Times New Roman"/>
          <w:sz w:val="26"/>
          <w:szCs w:val="26"/>
        </w:rPr>
        <w:t>строительство сетей и сооружений для водоснабжения осваиваемых и преобразуемых территорий, а также отдельных территорий поселения, не имеющих централизованного водоснабжения с целью обеспечения доступности услуг водоснабжения для всех жителей Севастьяновского сельского поселения;</w:t>
      </w:r>
    </w:p>
    <w:p w14:paraId="6574E38F" w14:textId="035052C5"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г) привлечение инвестиций в модернизацию и техническое перевооружение объектов водоснабжения, повышение степени благоустройства зданий;</w:t>
      </w:r>
    </w:p>
    <w:p w14:paraId="504AC96D" w14:textId="27FAE915"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д)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601E4AB0" w14:textId="401D7A23"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е)</w:t>
      </w:r>
      <w:r w:rsidRPr="0055284F">
        <w:rPr>
          <w:rFonts w:ascii="Times New Roman" w:eastAsia="Times New Roman" w:hAnsi="Times New Roman" w:cs="Times New Roman"/>
          <w:color w:val="000000" w:themeColor="text1"/>
          <w:sz w:val="26"/>
          <w:szCs w:val="26"/>
          <w:lang w:eastAsia="ru-RU"/>
        </w:rPr>
        <w:t xml:space="preserve"> </w:t>
      </w:r>
      <w:r w:rsidRPr="0055284F">
        <w:rPr>
          <w:rFonts w:ascii="Times New Roman" w:hAnsi="Times New Roman" w:cs="Times New Roman"/>
          <w:sz w:val="26"/>
          <w:szCs w:val="26"/>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052437F4" w14:textId="22A0E6B3"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ж) 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9834256" w14:textId="49202539"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284F">
        <w:rPr>
          <w:rFonts w:ascii="Times New Roman" w:hAnsi="Times New Roman" w:cs="Times New Roman"/>
          <w:sz w:val="26"/>
          <w:szCs w:val="26"/>
        </w:rPr>
        <w:t>и) 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14:paraId="05A1ACE9" w14:textId="71BF264A" w:rsidR="0086765D" w:rsidRPr="0055122C"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На период до 2028 года з</w:t>
      </w:r>
      <w:r w:rsidR="0086765D" w:rsidRPr="0055122C">
        <w:rPr>
          <w:rFonts w:ascii="Times New Roman" w:eastAsia="Times New Roman" w:hAnsi="Times New Roman" w:cs="Times New Roman"/>
          <w:color w:val="000000" w:themeColor="text1"/>
          <w:sz w:val="26"/>
          <w:szCs w:val="26"/>
          <w:lang w:eastAsia="ru-RU"/>
        </w:rPr>
        <w:t>апланированы следующие мероприятия:</w:t>
      </w:r>
    </w:p>
    <w:p w14:paraId="49F1B7E0" w14:textId="1A5D1350" w:rsidR="0055122C" w:rsidRDefault="0055122C"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а) обследование состояния источников питьевого водоснабжения и анализ зон санитарной охраны, соблюдение границ и режимов трех поясов ЗСО источников хозяйственно-питьевого водоснабжения,</w:t>
      </w:r>
      <w:r>
        <w:rPr>
          <w:rFonts w:ascii="Times New Roman" w:eastAsia="Times New Roman" w:hAnsi="Times New Roman" w:cs="Times New Roman"/>
          <w:color w:val="000000" w:themeColor="text1"/>
          <w:sz w:val="26"/>
          <w:szCs w:val="26"/>
          <w:lang w:eastAsia="ru-RU"/>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p>
    <w:p w14:paraId="7FBA9284" w14:textId="3C6275A0" w:rsidR="0055122C" w:rsidRDefault="0055122C"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б) замена ветхих участков водопроводных сетей;</w:t>
      </w:r>
    </w:p>
    <w:p w14:paraId="28473FB0" w14:textId="3E38325A" w:rsidR="00F85B67"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 реконструкция и замена аварийных участков трубопроводов системы водоснабжения, замена запорной и регулирующей арматуры</w:t>
      </w:r>
    </w:p>
    <w:p w14:paraId="37DADB2D" w14:textId="1DB1208F"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w:t>
      </w:r>
      <w:r w:rsidR="0055122C">
        <w:rPr>
          <w:rFonts w:ascii="Times New Roman" w:eastAsia="Times New Roman" w:hAnsi="Times New Roman" w:cs="Times New Roman"/>
          <w:color w:val="000000" w:themeColor="text1"/>
          <w:sz w:val="26"/>
          <w:szCs w:val="26"/>
          <w:lang w:eastAsia="ru-RU"/>
        </w:rPr>
        <w:t>) промывка и дезинфекция водопроводных сетей и резервуаров;</w:t>
      </w:r>
    </w:p>
    <w:p w14:paraId="739F15A2" w14:textId="7ED8A4B6"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lastRenderedPageBreak/>
        <w:t>д</w:t>
      </w:r>
      <w:r w:rsidR="0055122C">
        <w:rPr>
          <w:rFonts w:ascii="Times New Roman" w:eastAsia="Times New Roman" w:hAnsi="Times New Roman" w:cs="Times New Roman"/>
          <w:color w:val="000000" w:themeColor="text1"/>
          <w:sz w:val="26"/>
          <w:szCs w:val="26"/>
          <w:lang w:eastAsia="ru-RU"/>
        </w:rPr>
        <w:t>) выполнение детального анализа текущего состояния в сфере водоснабжения каждого населенного пункта; проведение инвентаризации и анкетирования водного хозяйства всех водопользователей;</w:t>
      </w:r>
    </w:p>
    <w:p w14:paraId="71AE9AC9" w14:textId="57039C47"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е</w:t>
      </w:r>
      <w:r w:rsidR="0055122C">
        <w:rPr>
          <w:rFonts w:ascii="Times New Roman" w:eastAsia="Times New Roman" w:hAnsi="Times New Roman" w:cs="Times New Roman"/>
          <w:color w:val="000000" w:themeColor="text1"/>
          <w:sz w:val="26"/>
          <w:szCs w:val="26"/>
          <w:lang w:eastAsia="ru-RU"/>
        </w:rPr>
        <w:t>) строительство сетей водоснабжения от напорного трубопровода пос. Богатыри;</w:t>
      </w:r>
    </w:p>
    <w:p w14:paraId="54E82CFE" w14:textId="55D7294E" w:rsidR="0055122C" w:rsidRPr="0042596D" w:rsidRDefault="00F85B67" w:rsidP="00A20AA0">
      <w:pPr>
        <w:spacing w:after="0" w:line="312"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themeColor="text1"/>
          <w:sz w:val="26"/>
          <w:szCs w:val="26"/>
          <w:lang w:eastAsia="ru-RU"/>
        </w:rPr>
        <w:t>ж</w:t>
      </w:r>
      <w:r w:rsidR="0055122C">
        <w:rPr>
          <w:rFonts w:ascii="Times New Roman" w:eastAsia="Times New Roman" w:hAnsi="Times New Roman" w:cs="Times New Roman"/>
          <w:color w:val="000000" w:themeColor="text1"/>
          <w:sz w:val="26"/>
          <w:szCs w:val="26"/>
          <w:lang w:eastAsia="ru-RU"/>
        </w:rPr>
        <w:t xml:space="preserve">) </w:t>
      </w:r>
      <w:r w:rsidR="00EB3460" w:rsidRPr="0042596D">
        <w:rPr>
          <w:rFonts w:ascii="Times New Roman" w:eastAsia="Times New Roman" w:hAnsi="Times New Roman" w:cs="Times New Roman"/>
          <w:sz w:val="26"/>
          <w:szCs w:val="26"/>
          <w:lang w:eastAsia="ru-RU"/>
        </w:rPr>
        <w:t xml:space="preserve">обеспечение качества воды, соответствующего требованиям СанПиН </w:t>
      </w:r>
      <w:r w:rsidR="00EB3460" w:rsidRPr="0042596D">
        <w:rPr>
          <w:rFonts w:ascii="Times New Roman" w:eastAsia="Times New Roman" w:hAnsi="Times New Roman" w:cs="Times New Roman"/>
          <w:sz w:val="26"/>
          <w:szCs w:val="26"/>
          <w:lang w:eastAsia="ru-RU"/>
        </w:rPr>
        <w:br/>
        <w:t>2.1.4.1074-01 «Питьевая вода</w:t>
      </w:r>
      <w:r w:rsidR="0042596D">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00EB3460" w:rsidRPr="0042596D">
        <w:rPr>
          <w:rFonts w:ascii="Times New Roman" w:eastAsia="Times New Roman" w:hAnsi="Times New Roman" w:cs="Times New Roman"/>
          <w:sz w:val="26"/>
          <w:szCs w:val="26"/>
          <w:lang w:eastAsia="ru-RU"/>
        </w:rPr>
        <w:t>».</w:t>
      </w:r>
    </w:p>
    <w:p w14:paraId="3F243E36" w14:textId="166B85BA" w:rsidR="0042596D" w:rsidRPr="0042596D" w:rsidRDefault="00F16F62" w:rsidP="00A20AA0">
      <w:pPr>
        <w:widowControl w:val="0"/>
        <w:spacing w:after="0" w:line="312" w:lineRule="auto"/>
        <w:ind w:firstLine="851"/>
        <w:contextualSpacing/>
        <w:jc w:val="both"/>
        <w:rPr>
          <w:rFonts w:ascii="Times New Roman" w:eastAsia="Calibri" w:hAnsi="Times New Roman" w:cs="Times New Roman"/>
          <w:sz w:val="26"/>
          <w:szCs w:val="26"/>
        </w:rPr>
      </w:pPr>
      <w:r w:rsidRPr="0042596D">
        <w:rPr>
          <w:rFonts w:ascii="Times New Roman" w:eastAsia="Calibri" w:hAnsi="Times New Roman" w:cs="Times New Roman"/>
          <w:sz w:val="26"/>
          <w:szCs w:val="26"/>
        </w:rPr>
        <w:t>При актуализации схемы водоснабжения по</w:t>
      </w:r>
      <w:r w:rsidR="007E1395">
        <w:rPr>
          <w:rFonts w:ascii="Times New Roman" w:eastAsia="Calibri" w:hAnsi="Times New Roman" w:cs="Times New Roman"/>
          <w:sz w:val="26"/>
          <w:szCs w:val="26"/>
        </w:rPr>
        <w:t>с</w:t>
      </w:r>
      <w:r w:rsidRPr="0042596D">
        <w:rPr>
          <w:rFonts w:ascii="Times New Roman" w:eastAsia="Calibri" w:hAnsi="Times New Roman" w:cs="Times New Roman"/>
          <w:sz w:val="26"/>
          <w:szCs w:val="26"/>
        </w:rPr>
        <w:t xml:space="preserve">. Севастьяново необходимо предусмотреть подключение </w:t>
      </w:r>
      <w:r w:rsidR="0042596D" w:rsidRPr="0042596D">
        <w:rPr>
          <w:rFonts w:ascii="Times New Roman" w:eastAsia="Calibri" w:hAnsi="Times New Roman" w:cs="Times New Roman"/>
          <w:sz w:val="26"/>
          <w:szCs w:val="26"/>
        </w:rPr>
        <w:t>новой газовой БМК, расположенном на земельном участке с кадастровым номером 47:03:0111003:358 (</w:t>
      </w:r>
      <w:r w:rsidR="0042596D" w:rsidRPr="0042596D">
        <w:rPr>
          <w:rFonts w:ascii="Times New Roman" w:eastAsia="Calibri" w:hAnsi="Times New Roman" w:cs="Times New Roman"/>
          <w:sz w:val="26"/>
          <w:szCs w:val="26"/>
          <w:lang w:val="en-US"/>
        </w:rPr>
        <w:t>F</w:t>
      </w:r>
      <w:r w:rsidR="0042596D" w:rsidRPr="0042596D">
        <w:rPr>
          <w:rFonts w:ascii="Times New Roman" w:eastAsia="Calibri" w:hAnsi="Times New Roman" w:cs="Times New Roman"/>
          <w:sz w:val="26"/>
          <w:szCs w:val="26"/>
          <w:vertAlign w:val="subscript"/>
        </w:rPr>
        <w:t>зу</w:t>
      </w:r>
      <w:r w:rsidR="0042596D" w:rsidRPr="0042596D">
        <w:rPr>
          <w:rFonts w:ascii="Times New Roman" w:eastAsia="Calibri" w:hAnsi="Times New Roman" w:cs="Times New Roman"/>
          <w:sz w:val="26"/>
          <w:szCs w:val="26"/>
        </w:rPr>
        <w:t xml:space="preserve"> = 5100 м</w:t>
      </w:r>
      <w:r w:rsidR="0042596D" w:rsidRPr="0042596D">
        <w:rPr>
          <w:rFonts w:ascii="Times New Roman" w:eastAsia="Calibri" w:hAnsi="Times New Roman" w:cs="Times New Roman"/>
          <w:sz w:val="26"/>
          <w:szCs w:val="26"/>
          <w:vertAlign w:val="superscript"/>
        </w:rPr>
        <w:t>2</w:t>
      </w:r>
      <w:r w:rsidR="0042596D" w:rsidRPr="0042596D">
        <w:rPr>
          <w:rFonts w:ascii="Times New Roman" w:eastAsia="Calibri" w:hAnsi="Times New Roman" w:cs="Times New Roman"/>
          <w:sz w:val="26"/>
          <w:szCs w:val="26"/>
        </w:rPr>
        <w:t>)</w:t>
      </w:r>
      <w:r w:rsidR="0042596D">
        <w:rPr>
          <w:rFonts w:ascii="Times New Roman" w:eastAsia="Calibri" w:hAnsi="Times New Roman" w:cs="Times New Roman"/>
          <w:sz w:val="26"/>
          <w:szCs w:val="26"/>
        </w:rPr>
        <w:t xml:space="preserve"> </w:t>
      </w:r>
      <w:r w:rsidR="0042596D" w:rsidRPr="0042596D">
        <w:rPr>
          <w:rFonts w:ascii="Times New Roman" w:eastAsia="Calibri" w:hAnsi="Times New Roman" w:cs="Times New Roman"/>
          <w:sz w:val="26"/>
          <w:szCs w:val="26"/>
        </w:rPr>
        <w:t>к централизованной системе водоснабжения.</w:t>
      </w:r>
    </w:p>
    <w:p w14:paraId="352F072D" w14:textId="77777777" w:rsidR="00EB3460" w:rsidRPr="0042596D" w:rsidRDefault="00EB3460" w:rsidP="00E05A62">
      <w:pPr>
        <w:widowControl w:val="0"/>
        <w:spacing w:after="200" w:line="360" w:lineRule="auto"/>
        <w:ind w:firstLine="567"/>
        <w:contextualSpacing/>
        <w:jc w:val="both"/>
        <w:rPr>
          <w:rFonts w:ascii="Times New Roman" w:eastAsia="Calibri" w:hAnsi="Times New Roman" w:cs="Times New Roman"/>
          <w:color w:val="7030A0"/>
          <w:sz w:val="20"/>
          <w:szCs w:val="20"/>
        </w:rPr>
      </w:pPr>
    </w:p>
    <w:p w14:paraId="3629AE26" w14:textId="0044F7AF" w:rsidR="00BA2C41" w:rsidRPr="002006B1" w:rsidRDefault="00BA2C41"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44" w:name="_Toc196568015"/>
      <w:r w:rsidRPr="002006B1">
        <w:rPr>
          <w:rFonts w:ascii="Times New Roman" w:eastAsia="Times New Roman" w:hAnsi="Times New Roman" w:cs="Times New Roman"/>
          <w:b/>
          <w:iCs/>
          <w:sz w:val="26"/>
        </w:rPr>
        <w:t>13.7.</w:t>
      </w:r>
      <w:r w:rsidRPr="002006B1">
        <w:rPr>
          <w:rFonts w:ascii="Times New Roman" w:eastAsia="Times New Roman" w:hAnsi="Times New Roman" w:cs="Times New Roman"/>
          <w:b/>
          <w:iCs/>
          <w:sz w:val="26"/>
        </w:rPr>
        <w:tab/>
      </w:r>
      <w:r w:rsidR="002006B1" w:rsidRPr="002006B1">
        <w:rPr>
          <w:rFonts w:ascii="Times New Roman" w:hAnsi="Times New Roman" w:cs="Times New Roman"/>
          <w:b/>
          <w:iCs/>
          <w:sz w:val="26"/>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4"/>
    </w:p>
    <w:p w14:paraId="1098482F" w14:textId="77777777" w:rsidR="0086765D" w:rsidRPr="0042596D" w:rsidRDefault="0086765D" w:rsidP="00E05A62">
      <w:pPr>
        <w:widowControl w:val="0"/>
        <w:spacing w:after="200" w:line="360" w:lineRule="auto"/>
        <w:ind w:firstLine="567"/>
        <w:contextualSpacing/>
        <w:jc w:val="both"/>
        <w:rPr>
          <w:rFonts w:ascii="Times New Roman" w:eastAsia="Calibri" w:hAnsi="Times New Roman" w:cs="Times New Roman"/>
          <w:color w:val="7030A0"/>
          <w:sz w:val="18"/>
          <w:szCs w:val="18"/>
        </w:rPr>
      </w:pPr>
    </w:p>
    <w:p w14:paraId="217E75C2" w14:textId="77777777" w:rsidR="0042596D" w:rsidRPr="00F85B67" w:rsidRDefault="0042596D" w:rsidP="00A20AA0">
      <w:pPr>
        <w:widowControl w:val="0"/>
        <w:autoSpaceDE w:val="0"/>
        <w:autoSpaceDN w:val="0"/>
        <w:spacing w:after="0" w:line="300" w:lineRule="auto"/>
        <w:ind w:right="-143" w:firstLine="851"/>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Pr="0042596D">
        <w:rPr>
          <w:rFonts w:ascii="Times New Roman" w:eastAsia="Times New Roman" w:hAnsi="Times New Roman" w:cs="Times New Roman"/>
          <w:sz w:val="26"/>
          <w:szCs w:val="26"/>
          <w:lang w:eastAsia="ru-RU"/>
        </w:rPr>
        <w:t>СанПиН 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w:t>
      </w:r>
    </w:p>
    <w:p w14:paraId="0B785006" w14:textId="77777777" w:rsidR="0042596D" w:rsidRPr="00F85B67" w:rsidRDefault="0042596D" w:rsidP="00A20AA0">
      <w:pPr>
        <w:widowControl w:val="0"/>
        <w:autoSpaceDE w:val="0"/>
        <w:autoSpaceDN w:val="0"/>
        <w:spacing w:after="0" w:line="300" w:lineRule="auto"/>
        <w:ind w:right="-143" w:firstLine="709"/>
        <w:jc w:val="both"/>
        <w:rPr>
          <w:rFonts w:ascii="Times New Roman" w:eastAsia="Calibri" w:hAnsi="Times New Roman" w:cs="Times New Roman"/>
          <w:sz w:val="26"/>
          <w:szCs w:val="26"/>
          <w:lang w:eastAsia="ru-RU" w:bidi="ru-RU"/>
        </w:rPr>
      </w:pPr>
      <w:r w:rsidRPr="00F85B67">
        <w:rPr>
          <w:rFonts w:ascii="Times New Roman" w:eastAsia="Calibri" w:hAnsi="Times New Roman" w:cs="Times New Roman"/>
          <w:sz w:val="26"/>
          <w:szCs w:val="26"/>
          <w:lang w:eastAsia="ru-RU" w:bidi="ru-RU"/>
        </w:rPr>
        <w:t>В существующ</w:t>
      </w:r>
      <w:r>
        <w:rPr>
          <w:rFonts w:ascii="Times New Roman" w:eastAsia="Calibri" w:hAnsi="Times New Roman" w:cs="Times New Roman"/>
          <w:sz w:val="26"/>
          <w:szCs w:val="26"/>
          <w:lang w:eastAsia="ru-RU" w:bidi="ru-RU"/>
        </w:rPr>
        <w:t>ей твердотопливной</w:t>
      </w:r>
      <w:r w:rsidRPr="00F85B67">
        <w:rPr>
          <w:rFonts w:ascii="Times New Roman" w:eastAsia="Calibri" w:hAnsi="Times New Roman" w:cs="Times New Roman"/>
          <w:sz w:val="26"/>
          <w:szCs w:val="26"/>
          <w:lang w:eastAsia="ru-RU" w:bidi="ru-RU"/>
        </w:rPr>
        <w:t xml:space="preserve"> котельн</w:t>
      </w:r>
      <w:r>
        <w:rPr>
          <w:rFonts w:ascii="Times New Roman" w:eastAsia="Calibri" w:hAnsi="Times New Roman" w:cs="Times New Roman"/>
          <w:sz w:val="26"/>
          <w:szCs w:val="26"/>
          <w:lang w:eastAsia="ru-RU" w:bidi="ru-RU"/>
        </w:rPr>
        <w:t>ой</w:t>
      </w:r>
      <w:r w:rsidRPr="00F85B67">
        <w:rPr>
          <w:rFonts w:ascii="Times New Roman" w:eastAsia="Calibri" w:hAnsi="Times New Roman" w:cs="Times New Roman"/>
          <w:sz w:val="26"/>
          <w:szCs w:val="26"/>
          <w:lang w:eastAsia="ru-RU" w:bidi="ru-RU"/>
        </w:rPr>
        <w:t xml:space="preserve"> отсутству</w:t>
      </w:r>
      <w:r>
        <w:rPr>
          <w:rFonts w:ascii="Times New Roman" w:eastAsia="Calibri" w:hAnsi="Times New Roman" w:cs="Times New Roman"/>
          <w:sz w:val="26"/>
          <w:szCs w:val="26"/>
          <w:lang w:eastAsia="ru-RU" w:bidi="ru-RU"/>
        </w:rPr>
        <w:t>е</w:t>
      </w:r>
      <w:r w:rsidRPr="00F85B67">
        <w:rPr>
          <w:rFonts w:ascii="Times New Roman" w:eastAsia="Calibri" w:hAnsi="Times New Roman" w:cs="Times New Roman"/>
          <w:sz w:val="26"/>
          <w:szCs w:val="26"/>
          <w:lang w:eastAsia="ru-RU" w:bidi="ru-RU"/>
        </w:rPr>
        <w:t>т систем</w:t>
      </w:r>
      <w:r>
        <w:rPr>
          <w:rFonts w:ascii="Times New Roman" w:eastAsia="Calibri" w:hAnsi="Times New Roman" w:cs="Times New Roman"/>
          <w:sz w:val="26"/>
          <w:szCs w:val="26"/>
          <w:lang w:eastAsia="ru-RU" w:bidi="ru-RU"/>
        </w:rPr>
        <w:t>а</w:t>
      </w:r>
      <w:r w:rsidRPr="00F85B67">
        <w:rPr>
          <w:rFonts w:ascii="Times New Roman" w:eastAsia="Calibri" w:hAnsi="Times New Roman" w:cs="Times New Roman"/>
          <w:sz w:val="26"/>
          <w:szCs w:val="26"/>
          <w:lang w:eastAsia="ru-RU" w:bidi="ru-RU"/>
        </w:rPr>
        <w:t xml:space="preserve"> </w:t>
      </w:r>
      <w:r w:rsidRPr="00F85B67">
        <w:rPr>
          <w:rFonts w:ascii="Times New Roman" w:eastAsia="Times New Roman" w:hAnsi="Times New Roman" w:cs="Times New Roman"/>
          <w:sz w:val="26"/>
          <w:szCs w:val="26"/>
          <w:lang w:eastAsia="ru-RU" w:bidi="ru-RU"/>
        </w:rPr>
        <w:t>химводо</w:t>
      </w:r>
      <w:r>
        <w:rPr>
          <w:rFonts w:ascii="Times New Roman" w:eastAsia="Times New Roman" w:hAnsi="Times New Roman" w:cs="Times New Roman"/>
          <w:sz w:val="26"/>
          <w:szCs w:val="26"/>
          <w:lang w:eastAsia="ru-RU" w:bidi="ru-RU"/>
        </w:rPr>
        <w:t>-</w:t>
      </w:r>
      <w:r w:rsidRPr="00F85B67">
        <w:rPr>
          <w:rFonts w:ascii="Times New Roman" w:eastAsia="Times New Roman" w:hAnsi="Times New Roman" w:cs="Times New Roman"/>
          <w:sz w:val="26"/>
          <w:szCs w:val="26"/>
          <w:lang w:eastAsia="ru-RU" w:bidi="ru-RU"/>
        </w:rPr>
        <w:t>подготовки исходной воды, что негативно сказывается на работе основного оборудования котельн</w:t>
      </w:r>
      <w:r>
        <w:rPr>
          <w:rFonts w:ascii="Times New Roman" w:eastAsia="Times New Roman" w:hAnsi="Times New Roman" w:cs="Times New Roman"/>
          <w:sz w:val="26"/>
          <w:szCs w:val="26"/>
          <w:lang w:eastAsia="ru-RU" w:bidi="ru-RU"/>
        </w:rPr>
        <w:t>ой</w:t>
      </w:r>
      <w:r w:rsidRPr="00F85B67">
        <w:rPr>
          <w:rFonts w:ascii="Times New Roman" w:eastAsia="Times New Roman" w:hAnsi="Times New Roman" w:cs="Times New Roman"/>
          <w:sz w:val="26"/>
          <w:szCs w:val="26"/>
          <w:lang w:eastAsia="ru-RU" w:bidi="ru-RU"/>
        </w:rPr>
        <w:t>, а также состоянии трубопроводов сетей отопления.</w:t>
      </w:r>
    </w:p>
    <w:p w14:paraId="4F82202A" w14:textId="32D93249" w:rsidR="0042596D" w:rsidRP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highlight w:val="green"/>
          <w:lang w:eastAsia="ru-RU"/>
        </w:rPr>
      </w:pPr>
      <w:r w:rsidRPr="0055122C">
        <w:rPr>
          <w:rFonts w:ascii="Times New Roman" w:eastAsia="Times New Roman" w:hAnsi="Times New Roman" w:cs="Times New Roman"/>
          <w:color w:val="000000" w:themeColor="text1"/>
          <w:sz w:val="26"/>
          <w:szCs w:val="26"/>
          <w:lang w:eastAsia="ru-RU"/>
        </w:rPr>
        <w:t xml:space="preserve">В соответствии с утвержденной схемой водоснабжения и водоотведения Севастьяновского сельского поселения на период 2028 г. </w:t>
      </w:r>
      <w:r>
        <w:rPr>
          <w:rFonts w:ascii="Times New Roman" w:eastAsia="Times New Roman" w:hAnsi="Times New Roman" w:cs="Times New Roman"/>
          <w:color w:val="000000" w:themeColor="text1"/>
          <w:sz w:val="26"/>
          <w:szCs w:val="26"/>
          <w:lang w:eastAsia="ru-RU"/>
        </w:rPr>
        <w:t xml:space="preserve">(актуализация по состоянию на </w:t>
      </w:r>
      <w:r w:rsidRPr="0055122C">
        <w:rPr>
          <w:rFonts w:ascii="Times New Roman" w:eastAsia="Times New Roman" w:hAnsi="Times New Roman" w:cs="Times New Roman"/>
          <w:color w:val="000000" w:themeColor="text1"/>
          <w:sz w:val="26"/>
          <w:szCs w:val="26"/>
          <w:lang w:eastAsia="ru-RU"/>
        </w:rPr>
        <w:t>2021 год)</w:t>
      </w:r>
      <w:r>
        <w:rPr>
          <w:rFonts w:ascii="Times New Roman" w:eastAsia="Times New Roman" w:hAnsi="Times New Roman" w:cs="Times New Roman"/>
          <w:color w:val="000000" w:themeColor="text1"/>
          <w:sz w:val="26"/>
          <w:szCs w:val="26"/>
          <w:lang w:eastAsia="ru-RU"/>
        </w:rPr>
        <w:t xml:space="preserve"> на период до 2028 года з</w:t>
      </w:r>
      <w:r w:rsidRPr="0055122C">
        <w:rPr>
          <w:rFonts w:ascii="Times New Roman" w:eastAsia="Times New Roman" w:hAnsi="Times New Roman" w:cs="Times New Roman"/>
          <w:color w:val="000000" w:themeColor="text1"/>
          <w:sz w:val="26"/>
          <w:szCs w:val="26"/>
          <w:lang w:eastAsia="ru-RU"/>
        </w:rPr>
        <w:t>апланированы следующие мероприятия:</w:t>
      </w:r>
    </w:p>
    <w:p w14:paraId="4E18C5EC"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а) обследование состояния источников питьевого водоснабжения и анализ зон санитарной охраны, соблюдение границ и режимов трех поясов ЗСО источников хозяйственно-питьевого водоснабжения,</w:t>
      </w:r>
      <w:r>
        <w:rPr>
          <w:rFonts w:ascii="Times New Roman" w:eastAsia="Times New Roman" w:hAnsi="Times New Roman" w:cs="Times New Roman"/>
          <w:color w:val="000000" w:themeColor="text1"/>
          <w:sz w:val="26"/>
          <w:szCs w:val="26"/>
          <w:lang w:eastAsia="ru-RU"/>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p>
    <w:p w14:paraId="276DC055"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lastRenderedPageBreak/>
        <w:t>б) замена ветхих участков водопроводных сетей;</w:t>
      </w:r>
    </w:p>
    <w:p w14:paraId="38784F4D"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 реконструкция и замена аварийных участков трубопроводов системы водоснабжения, замена запорной и регулирующей арматуры</w:t>
      </w:r>
    </w:p>
    <w:p w14:paraId="7A870F51"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 промывка и дезинфекция водопроводных сетей и резервуаров;</w:t>
      </w:r>
    </w:p>
    <w:p w14:paraId="2A63882B"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д) выполнение детального анализа текущего состояния в сфере водоснабжения каждого населенного пункта; проведение инвентаризации и анкетирования водного хозяйства всех водопользователей;</w:t>
      </w:r>
    </w:p>
    <w:p w14:paraId="476BA945"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е) строительство сетей водоснабжения от напорного трубопровода пос. Богатыри;</w:t>
      </w:r>
    </w:p>
    <w:p w14:paraId="08499922" w14:textId="77777777" w:rsidR="0042596D" w:rsidRPr="0042596D" w:rsidRDefault="0042596D" w:rsidP="00A20AA0">
      <w:pPr>
        <w:spacing w:after="0" w:line="312" w:lineRule="auto"/>
        <w:ind w:right="-143"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themeColor="text1"/>
          <w:sz w:val="26"/>
          <w:szCs w:val="26"/>
          <w:lang w:eastAsia="ru-RU"/>
        </w:rPr>
        <w:t xml:space="preserve">ж) </w:t>
      </w:r>
      <w:r w:rsidRPr="0042596D">
        <w:rPr>
          <w:rFonts w:ascii="Times New Roman" w:eastAsia="Times New Roman" w:hAnsi="Times New Roman" w:cs="Times New Roman"/>
          <w:sz w:val="26"/>
          <w:szCs w:val="26"/>
          <w:lang w:eastAsia="ru-RU"/>
        </w:rPr>
        <w:t xml:space="preserve">обеспечение качества воды, соответствующего требованиям СанПиН </w:t>
      </w:r>
      <w:r w:rsidRPr="0042596D">
        <w:rPr>
          <w:rFonts w:ascii="Times New Roman" w:eastAsia="Times New Roman" w:hAnsi="Times New Roman" w:cs="Times New Roman"/>
          <w:sz w:val="26"/>
          <w:szCs w:val="26"/>
          <w:lang w:eastAsia="ru-RU"/>
        </w:rPr>
        <w:br/>
        <w:t>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p>
    <w:p w14:paraId="7E0E91B2" w14:textId="783CD45C" w:rsidR="0086765D" w:rsidRPr="0042596D" w:rsidRDefault="0086765D" w:rsidP="00A20AA0">
      <w:pPr>
        <w:widowControl w:val="0"/>
        <w:autoSpaceDE w:val="0"/>
        <w:autoSpaceDN w:val="0"/>
        <w:spacing w:after="0" w:line="300" w:lineRule="auto"/>
        <w:ind w:right="-143" w:firstLine="709"/>
        <w:jc w:val="both"/>
        <w:rPr>
          <w:rFonts w:ascii="Times New Roman" w:eastAsia="Times New Roman" w:hAnsi="Times New Roman" w:cs="Times New Roman"/>
          <w:sz w:val="26"/>
          <w:szCs w:val="26"/>
          <w:lang w:eastAsia="ru-RU" w:bidi="ru-RU"/>
        </w:rPr>
      </w:pPr>
      <w:r w:rsidRPr="0042596D">
        <w:rPr>
          <w:rFonts w:ascii="Times New Roman" w:eastAsia="Times New Roman" w:hAnsi="Times New Roman" w:cs="Times New Roman"/>
          <w:sz w:val="26"/>
          <w:szCs w:val="26"/>
          <w:lang w:eastAsia="ru-RU" w:bidi="ru-RU"/>
        </w:rPr>
        <w:t xml:space="preserve">Реализация мероприятий, указанных в программе водоснабжения, </w:t>
      </w:r>
      <w:r w:rsidR="0042596D" w:rsidRPr="0042596D">
        <w:rPr>
          <w:rFonts w:ascii="Times New Roman" w:eastAsia="Times New Roman" w:hAnsi="Times New Roman" w:cs="Times New Roman"/>
          <w:sz w:val="26"/>
          <w:szCs w:val="26"/>
          <w:lang w:eastAsia="ru-RU" w:bidi="ru-RU"/>
        </w:rPr>
        <w:t>должна</w:t>
      </w:r>
      <w:r w:rsidRPr="0042596D">
        <w:rPr>
          <w:rFonts w:ascii="Times New Roman" w:eastAsia="Times New Roman" w:hAnsi="Times New Roman" w:cs="Times New Roman"/>
          <w:sz w:val="26"/>
          <w:szCs w:val="26"/>
          <w:lang w:eastAsia="ru-RU" w:bidi="ru-RU"/>
        </w:rPr>
        <w:t xml:space="preserve"> улучшить качество исходной питьевой воды</w:t>
      </w:r>
      <w:r w:rsidR="0042596D" w:rsidRPr="0042596D">
        <w:rPr>
          <w:rFonts w:ascii="Times New Roman" w:eastAsia="Times New Roman" w:hAnsi="Times New Roman" w:cs="Times New Roman"/>
          <w:sz w:val="26"/>
          <w:szCs w:val="26"/>
          <w:lang w:eastAsia="ru-RU" w:bidi="ru-RU"/>
        </w:rPr>
        <w:t xml:space="preserve"> в </w:t>
      </w:r>
      <w:r w:rsidRPr="0042596D">
        <w:rPr>
          <w:rFonts w:ascii="Times New Roman" w:eastAsia="Times New Roman" w:hAnsi="Times New Roman" w:cs="Times New Roman"/>
          <w:sz w:val="26"/>
          <w:szCs w:val="26"/>
          <w:lang w:eastAsia="ru-RU" w:bidi="ru-RU"/>
        </w:rPr>
        <w:t>поселени</w:t>
      </w:r>
      <w:r w:rsidR="0042596D" w:rsidRPr="0042596D">
        <w:rPr>
          <w:rFonts w:ascii="Times New Roman" w:eastAsia="Times New Roman" w:hAnsi="Times New Roman" w:cs="Times New Roman"/>
          <w:sz w:val="26"/>
          <w:szCs w:val="26"/>
          <w:lang w:eastAsia="ru-RU" w:bidi="ru-RU"/>
        </w:rPr>
        <w:t>и</w:t>
      </w:r>
      <w:r w:rsidRPr="0042596D">
        <w:rPr>
          <w:rFonts w:ascii="Times New Roman" w:eastAsia="Times New Roman" w:hAnsi="Times New Roman" w:cs="Times New Roman"/>
          <w:sz w:val="26"/>
          <w:szCs w:val="26"/>
          <w:lang w:eastAsia="ru-RU" w:bidi="ru-RU"/>
        </w:rPr>
        <w:t>.</w:t>
      </w:r>
    </w:p>
    <w:p w14:paraId="44C4D505" w14:textId="61F289E9" w:rsidR="0086765D" w:rsidRPr="00F85B67" w:rsidRDefault="0086765D" w:rsidP="00A20AA0">
      <w:pPr>
        <w:spacing w:after="0" w:line="292" w:lineRule="auto"/>
        <w:ind w:right="-143" w:firstLine="709"/>
        <w:jc w:val="both"/>
        <w:rPr>
          <w:rFonts w:ascii="Times New Roman" w:eastAsia="Times New Roman" w:hAnsi="Times New Roman" w:cs="Times New Roman"/>
          <w:sz w:val="26"/>
          <w:szCs w:val="26"/>
          <w:lang w:eastAsia="ru-RU"/>
        </w:rPr>
      </w:pPr>
      <w:r w:rsidRPr="00F85B67">
        <w:rPr>
          <w:rFonts w:ascii="Times New Roman" w:eastAsia="Times New Roman" w:hAnsi="Times New Roman" w:cs="Times New Roman"/>
          <w:sz w:val="26"/>
          <w:szCs w:val="26"/>
          <w:lang w:eastAsia="ru-RU"/>
        </w:rPr>
        <w:t xml:space="preserve">В рамках актуализации утвержденной схемы водоснабжения </w:t>
      </w:r>
      <w:r w:rsidR="00F85B67" w:rsidRPr="00F85B67">
        <w:rPr>
          <w:rFonts w:ascii="Times New Roman" w:eastAsia="Times New Roman" w:hAnsi="Times New Roman" w:cs="Times New Roman"/>
          <w:sz w:val="26"/>
          <w:szCs w:val="26"/>
          <w:lang w:eastAsia="ru-RU"/>
        </w:rPr>
        <w:t xml:space="preserve">Севастьяновского </w:t>
      </w:r>
      <w:r w:rsidRPr="00F85B67">
        <w:rPr>
          <w:rFonts w:ascii="Times New Roman" w:eastAsia="Times New Roman" w:hAnsi="Times New Roman" w:cs="Times New Roman"/>
          <w:sz w:val="26"/>
          <w:szCs w:val="26"/>
          <w:lang w:eastAsia="ru-RU"/>
        </w:rPr>
        <w:t>сельского поселения в соответствии с мероприятиями схемы теплоснабжения предлагается:</w:t>
      </w:r>
    </w:p>
    <w:p w14:paraId="1DB94C21" w14:textId="413F16A2" w:rsidR="00F85B67" w:rsidRPr="00FB5506" w:rsidRDefault="00FB5506" w:rsidP="00A20AA0">
      <w:pPr>
        <w:widowControl w:val="0"/>
        <w:spacing w:after="0" w:line="318" w:lineRule="auto"/>
        <w:ind w:right="-143" w:firstLine="709"/>
        <w:contextualSpacing/>
        <w:jc w:val="both"/>
        <w:rPr>
          <w:rFonts w:ascii="Times New Roman" w:eastAsia="Calibri" w:hAnsi="Times New Roman" w:cs="Times New Roman"/>
          <w:color w:val="000000" w:themeColor="text1"/>
          <w:sz w:val="26"/>
          <w:szCs w:val="26"/>
        </w:rPr>
      </w:pPr>
      <w:r>
        <w:rPr>
          <w:rFonts w:ascii="Times New Roman" w:eastAsia="Times New Roman" w:hAnsi="Times New Roman" w:cs="Times New Roman"/>
          <w:sz w:val="26"/>
          <w:szCs w:val="26"/>
          <w:lang w:eastAsia="ru-RU"/>
        </w:rPr>
        <w:t xml:space="preserve"> </w:t>
      </w:r>
      <w:r w:rsidR="0086765D" w:rsidRPr="00F85B67">
        <w:rPr>
          <w:rFonts w:ascii="Times New Roman" w:eastAsia="Times New Roman" w:hAnsi="Times New Roman" w:cs="Times New Roman"/>
          <w:sz w:val="26"/>
          <w:szCs w:val="26"/>
          <w:lang w:eastAsia="ru-RU"/>
        </w:rPr>
        <w:t xml:space="preserve">– </w:t>
      </w:r>
      <w:r w:rsidR="0086765D" w:rsidRPr="00F85B67">
        <w:rPr>
          <w:rFonts w:ascii="Times New Roman" w:eastAsia="Calibri" w:hAnsi="Times New Roman" w:cs="Times New Roman"/>
          <w:color w:val="000000" w:themeColor="text1"/>
          <w:sz w:val="26"/>
          <w:szCs w:val="26"/>
        </w:rPr>
        <w:t>внести корректировки по коммуникациям, подводящим холодную питьевую воду к нов</w:t>
      </w:r>
      <w:r w:rsidR="00F85B67" w:rsidRPr="00F85B67">
        <w:rPr>
          <w:rFonts w:ascii="Times New Roman" w:eastAsia="Calibri" w:hAnsi="Times New Roman" w:cs="Times New Roman"/>
          <w:color w:val="000000" w:themeColor="text1"/>
          <w:sz w:val="26"/>
          <w:szCs w:val="26"/>
        </w:rPr>
        <w:t>ой</w:t>
      </w:r>
      <w:r w:rsidR="0086765D" w:rsidRPr="00F85B67">
        <w:rPr>
          <w:rFonts w:ascii="Times New Roman" w:eastAsia="Calibri" w:hAnsi="Times New Roman" w:cs="Times New Roman"/>
          <w:color w:val="000000" w:themeColor="text1"/>
          <w:sz w:val="26"/>
          <w:szCs w:val="26"/>
        </w:rPr>
        <w:t xml:space="preserve"> газов</w:t>
      </w:r>
      <w:r w:rsidR="00F85B67" w:rsidRPr="00F85B67">
        <w:rPr>
          <w:rFonts w:ascii="Times New Roman" w:eastAsia="Calibri" w:hAnsi="Times New Roman" w:cs="Times New Roman"/>
          <w:color w:val="000000" w:themeColor="text1"/>
          <w:sz w:val="26"/>
          <w:szCs w:val="26"/>
        </w:rPr>
        <w:t>ой</w:t>
      </w:r>
      <w:r w:rsidR="0086765D" w:rsidRPr="00F85B67">
        <w:rPr>
          <w:rFonts w:ascii="Times New Roman" w:eastAsia="Calibri" w:hAnsi="Times New Roman" w:cs="Times New Roman"/>
          <w:color w:val="000000" w:themeColor="text1"/>
          <w:sz w:val="26"/>
          <w:szCs w:val="26"/>
        </w:rPr>
        <w:t xml:space="preserve"> БМК</w:t>
      </w:r>
      <w:r w:rsidR="00F85B67">
        <w:rPr>
          <w:rFonts w:ascii="Times New Roman" w:eastAsia="Calibri" w:hAnsi="Times New Roman" w:cs="Times New Roman"/>
          <w:color w:val="000000" w:themeColor="text1"/>
          <w:sz w:val="26"/>
          <w:szCs w:val="26"/>
        </w:rPr>
        <w:t xml:space="preserve">, расположенном на земельном участке с кадастровым </w:t>
      </w:r>
      <w:r w:rsidR="00F85B67" w:rsidRPr="00FB5506">
        <w:rPr>
          <w:rFonts w:ascii="Times New Roman" w:eastAsia="Calibri" w:hAnsi="Times New Roman" w:cs="Times New Roman"/>
          <w:color w:val="000000" w:themeColor="text1"/>
          <w:sz w:val="26"/>
          <w:szCs w:val="26"/>
        </w:rPr>
        <w:t>номером 47:03:0111003:358 (</w:t>
      </w:r>
      <w:r w:rsidR="00F85B67" w:rsidRPr="00FB5506">
        <w:rPr>
          <w:rFonts w:ascii="Times New Roman" w:eastAsia="Calibri" w:hAnsi="Times New Roman" w:cs="Times New Roman"/>
          <w:color w:val="000000" w:themeColor="text1"/>
          <w:sz w:val="26"/>
          <w:szCs w:val="26"/>
          <w:lang w:val="en-US"/>
        </w:rPr>
        <w:t>F</w:t>
      </w:r>
      <w:r w:rsidR="00F85B67" w:rsidRPr="00FB5506">
        <w:rPr>
          <w:rFonts w:ascii="Times New Roman" w:eastAsia="Calibri" w:hAnsi="Times New Roman" w:cs="Times New Roman"/>
          <w:color w:val="000000" w:themeColor="text1"/>
          <w:sz w:val="26"/>
          <w:szCs w:val="26"/>
          <w:vertAlign w:val="subscript"/>
        </w:rPr>
        <w:t>зу</w:t>
      </w:r>
      <w:r w:rsidR="00F85B67" w:rsidRPr="00FB5506">
        <w:rPr>
          <w:rFonts w:ascii="Times New Roman" w:eastAsia="Calibri" w:hAnsi="Times New Roman" w:cs="Times New Roman"/>
          <w:color w:val="000000" w:themeColor="text1"/>
          <w:sz w:val="26"/>
          <w:szCs w:val="26"/>
        </w:rPr>
        <w:t xml:space="preserve"> = 5100 м</w:t>
      </w:r>
      <w:r w:rsidR="00F85B67" w:rsidRPr="00FB5506">
        <w:rPr>
          <w:rFonts w:ascii="Times New Roman" w:eastAsia="Calibri" w:hAnsi="Times New Roman" w:cs="Times New Roman"/>
          <w:color w:val="000000" w:themeColor="text1"/>
          <w:sz w:val="26"/>
          <w:szCs w:val="26"/>
          <w:vertAlign w:val="superscript"/>
        </w:rPr>
        <w:t>2</w:t>
      </w:r>
      <w:r w:rsidR="00F85B67" w:rsidRPr="00FB5506">
        <w:rPr>
          <w:rFonts w:ascii="Times New Roman" w:eastAsia="Calibri" w:hAnsi="Times New Roman" w:cs="Times New Roman"/>
          <w:color w:val="000000" w:themeColor="text1"/>
          <w:sz w:val="26"/>
          <w:szCs w:val="26"/>
        </w:rPr>
        <w:t>);</w:t>
      </w:r>
    </w:p>
    <w:p w14:paraId="1FDEE645" w14:textId="412BB030" w:rsidR="0086765D" w:rsidRDefault="0086765D" w:rsidP="00A20AA0">
      <w:pPr>
        <w:spacing w:after="0" w:line="330" w:lineRule="auto"/>
        <w:ind w:right="-143"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 произвести гидравлический расчет (перерасчет) режимов работы сетей централизованных систем холодного водоснабжения.</w:t>
      </w:r>
    </w:p>
    <w:p w14:paraId="329377BB" w14:textId="77777777" w:rsidR="001D3EDA" w:rsidRPr="003B75DB" w:rsidRDefault="001D3EDA">
      <w:pPr>
        <w:rPr>
          <w:rFonts w:ascii="Times New Roman" w:eastAsia="Calibri" w:hAnsi="Times New Roman" w:cs="Times New Roman"/>
          <w:b/>
          <w:color w:val="7030A0"/>
          <w:sz w:val="26"/>
          <w:szCs w:val="26"/>
        </w:rPr>
      </w:pPr>
      <w:r w:rsidRPr="003B75DB">
        <w:rPr>
          <w:rFonts w:ascii="Times New Roman" w:eastAsia="Calibri" w:hAnsi="Times New Roman" w:cs="Times New Roman"/>
          <w:b/>
          <w:color w:val="7030A0"/>
          <w:sz w:val="26"/>
          <w:szCs w:val="26"/>
        </w:rPr>
        <w:br w:type="page"/>
      </w:r>
    </w:p>
    <w:p w14:paraId="5E651753" w14:textId="77777777" w:rsidR="00644F2E" w:rsidRPr="002006B1"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sz w:val="26"/>
          <w:szCs w:val="26"/>
        </w:rPr>
      </w:pPr>
      <w:bookmarkStart w:id="145" w:name="_Toc196568016"/>
      <w:bookmarkStart w:id="146" w:name="_Hlk95405574"/>
      <w:bookmarkEnd w:id="134"/>
      <w:r w:rsidRPr="002006B1">
        <w:rPr>
          <w:rFonts w:ascii="Times New Roman" w:eastAsia="Calibri" w:hAnsi="Times New Roman" w:cs="Times New Roman"/>
          <w:b/>
          <w:sz w:val="26"/>
          <w:szCs w:val="26"/>
        </w:rPr>
        <w:lastRenderedPageBreak/>
        <w:t>Индикаторы развития систем</w:t>
      </w:r>
      <w:r w:rsidR="00F810D0" w:rsidRPr="002006B1">
        <w:rPr>
          <w:rFonts w:ascii="Times New Roman" w:eastAsia="Calibri" w:hAnsi="Times New Roman" w:cs="Times New Roman"/>
          <w:b/>
          <w:sz w:val="26"/>
          <w:szCs w:val="26"/>
        </w:rPr>
        <w:t>ы</w:t>
      </w:r>
      <w:r w:rsidRPr="002006B1">
        <w:rPr>
          <w:rFonts w:ascii="Times New Roman" w:eastAsia="Calibri" w:hAnsi="Times New Roman" w:cs="Times New Roman"/>
          <w:b/>
          <w:sz w:val="26"/>
          <w:szCs w:val="26"/>
        </w:rPr>
        <w:t xml:space="preserve"> теплоснабжения поселения</w:t>
      </w:r>
      <w:bookmarkEnd w:id="145"/>
    </w:p>
    <w:p w14:paraId="673CB58C" w14:textId="77777777" w:rsidR="00644F2E" w:rsidRPr="002006B1" w:rsidRDefault="00644F2E" w:rsidP="00F810D0">
      <w:pPr>
        <w:widowControl w:val="0"/>
        <w:spacing w:after="0" w:line="240" w:lineRule="auto"/>
        <w:ind w:firstLine="567"/>
        <w:contextualSpacing/>
        <w:jc w:val="both"/>
        <w:rPr>
          <w:rFonts w:ascii="Times New Roman" w:eastAsia="Calibri" w:hAnsi="Times New Roman" w:cs="Times New Roman"/>
          <w:sz w:val="20"/>
          <w:szCs w:val="20"/>
        </w:rPr>
      </w:pPr>
    </w:p>
    <w:p w14:paraId="1F0DB95E"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C8D0823"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797E215F"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76D320AF"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1C99DE6D"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55F6B105"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 коэффициент использования установленной тепловой мощности;</w:t>
      </w:r>
    </w:p>
    <w:p w14:paraId="73F1FA35"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е) удельная материальная характеристика тепловых сетей, приведенная к расчетной тепловой нагрузке;</w:t>
      </w:r>
    </w:p>
    <w:p w14:paraId="2518CAF3" w14:textId="21AAF430"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432EA451"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з) удельный расход условного топлива на отпуск электрической энергии;</w:t>
      </w:r>
    </w:p>
    <w:p w14:paraId="6F62A1AC"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5E1330E"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1B706566"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41EEAE34" w14:textId="112383FC"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7C9DEAE9" w14:textId="4B1D5297" w:rsidR="0045255D"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w:t>
      </w:r>
      <w:r w:rsidRPr="002006B1">
        <w:rPr>
          <w:rFonts w:ascii="Times New Roman" w:eastAsia="Times New Roman" w:hAnsi="Times New Roman" w:cs="Times New Roman"/>
          <w:sz w:val="26"/>
          <w:szCs w:val="26"/>
          <w:lang w:eastAsia="ru-RU"/>
        </w:rPr>
        <w:lastRenderedPageBreak/>
        <w:t>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2006B1">
        <w:rPr>
          <w:rFonts w:ascii="Times New Roman" w:eastAsia="Times New Roman" w:hAnsi="Times New Roman" w:cs="Times New Roman"/>
          <w:sz w:val="26"/>
          <w:szCs w:val="26"/>
          <w:lang w:eastAsia="ru-RU"/>
        </w:rPr>
        <w:t>;</w:t>
      </w:r>
    </w:p>
    <w:p w14:paraId="17F99664" w14:textId="07DF34D7" w:rsidR="002006B1" w:rsidRDefault="002006B1" w:rsidP="0042596D">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 </w:t>
      </w:r>
      <w:r w:rsidRPr="009C41EF">
        <w:rPr>
          <w:rFonts w:ascii="Times New Roman" w:eastAsia="Times New Roman" w:hAnsi="Times New Roman"/>
          <w:sz w:val="26"/>
          <w:szCs w:val="26"/>
          <w:lang w:eastAsia="ru-RU"/>
        </w:rPr>
        <w:t>отсутствие зафиксированных фактов нарушения</w:t>
      </w:r>
      <w:r>
        <w:rPr>
          <w:rFonts w:ascii="Times New Roman" w:eastAsia="Times New Roman" w:hAnsi="Times New Roman"/>
          <w:sz w:val="26"/>
          <w:szCs w:val="26"/>
          <w:lang w:eastAsia="ru-RU"/>
        </w:rPr>
        <w:t xml:space="preserve"> </w:t>
      </w:r>
      <w:hyperlink r:id="rId42" w:anchor="block_2" w:history="1">
        <w:r w:rsidRPr="009C41EF">
          <w:rPr>
            <w:rFonts w:ascii="Times New Roman" w:eastAsia="Times New Roman" w:hAnsi="Times New Roman"/>
            <w:sz w:val="26"/>
            <w:szCs w:val="26"/>
            <w:lang w:eastAsia="ru-RU"/>
          </w:rPr>
          <w:t>антимонопольного 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(выданных предупреждений, предписаний), а также отсутствие применения санкций, предусмотренных</w:t>
      </w:r>
      <w:r>
        <w:rPr>
          <w:rFonts w:ascii="Times New Roman" w:eastAsia="Times New Roman" w:hAnsi="Times New Roman"/>
          <w:sz w:val="26"/>
          <w:szCs w:val="26"/>
          <w:lang w:eastAsia="ru-RU"/>
        </w:rPr>
        <w:t xml:space="preserve"> </w:t>
      </w:r>
      <w:hyperlink r:id="rId43" w:history="1">
        <w:r w:rsidRPr="009C41EF">
          <w:rPr>
            <w:rFonts w:ascii="Times New Roman" w:eastAsia="Times New Roman" w:hAnsi="Times New Roman"/>
            <w:sz w:val="26"/>
            <w:szCs w:val="26"/>
            <w:lang w:eastAsia="ru-RU"/>
          </w:rPr>
          <w:t>Кодексом</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об административных правонарушениях, за нарушение</w:t>
      </w:r>
      <w:r>
        <w:rPr>
          <w:rFonts w:ascii="Times New Roman" w:eastAsia="Times New Roman" w:hAnsi="Times New Roman"/>
          <w:sz w:val="26"/>
          <w:szCs w:val="26"/>
          <w:lang w:eastAsia="ru-RU"/>
        </w:rPr>
        <w:t xml:space="preserve"> </w:t>
      </w:r>
      <w:hyperlink r:id="rId44"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в сфере теплоснабжения, антимонопольного законодательства Российской Федерации,</w:t>
      </w:r>
      <w:r>
        <w:rPr>
          <w:rFonts w:ascii="Times New Roman" w:eastAsia="Times New Roman" w:hAnsi="Times New Roman"/>
          <w:sz w:val="26"/>
          <w:szCs w:val="26"/>
          <w:lang w:eastAsia="ru-RU"/>
        </w:rPr>
        <w:t xml:space="preserve"> </w:t>
      </w:r>
      <w:hyperlink r:id="rId45"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 естественных монополиях.</w:t>
      </w:r>
    </w:p>
    <w:p w14:paraId="18FACF49" w14:textId="77777777" w:rsidR="0042596D" w:rsidRPr="0042596D" w:rsidRDefault="0042596D" w:rsidP="0042596D">
      <w:pPr>
        <w:spacing w:after="0" w:line="336" w:lineRule="auto"/>
        <w:ind w:firstLine="567"/>
        <w:jc w:val="both"/>
        <w:rPr>
          <w:rFonts w:ascii="Times New Roman" w:eastAsia="Times New Roman" w:hAnsi="Times New Roman"/>
          <w:sz w:val="16"/>
          <w:szCs w:val="16"/>
          <w:lang w:eastAsia="ru-RU"/>
        </w:rPr>
      </w:pPr>
    </w:p>
    <w:p w14:paraId="340673E3" w14:textId="2239EDE0"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7" w:name="_Toc196568017"/>
      <w:r>
        <w:rPr>
          <w:rFonts w:ascii="Times New Roman" w:eastAsia="Times New Roman" w:hAnsi="Times New Roman" w:cs="Times New Roman"/>
          <w:b/>
          <w:iCs/>
          <w:sz w:val="26"/>
        </w:rPr>
        <w:t>14.1</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оличество прекращений подачи тепловой энергии, теплоносителя в результате технологических нарушений на тепловых сетях</w:t>
      </w:r>
      <w:bookmarkEnd w:id="147"/>
    </w:p>
    <w:p w14:paraId="105C9484" w14:textId="25949C04" w:rsidR="00552427" w:rsidRDefault="00552427" w:rsidP="0042596D">
      <w:pPr>
        <w:spacing w:after="0" w:line="318"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51320B10" w14:textId="77777777" w:rsidR="0042596D" w:rsidRPr="002006B1" w:rsidRDefault="0042596D" w:rsidP="0042596D">
      <w:pPr>
        <w:spacing w:after="0" w:line="318" w:lineRule="auto"/>
        <w:ind w:firstLine="567"/>
        <w:jc w:val="both"/>
        <w:rPr>
          <w:rFonts w:ascii="Times New Roman" w:eastAsia="Times New Roman" w:hAnsi="Times New Roman" w:cs="Times New Roman"/>
          <w:sz w:val="26"/>
          <w:szCs w:val="26"/>
          <w:lang w:eastAsia="ru-RU"/>
        </w:rPr>
      </w:pPr>
    </w:p>
    <w:p w14:paraId="5EFC1A31" w14:textId="2F616379"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8" w:name="_Toc196568018"/>
      <w:r>
        <w:rPr>
          <w:rFonts w:ascii="Times New Roman" w:eastAsia="Times New Roman" w:hAnsi="Times New Roman" w:cs="Times New Roman"/>
          <w:b/>
          <w:iCs/>
          <w:sz w:val="26"/>
        </w:rPr>
        <w:t>14.2</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оличество прекращений подачи тепловой энергии, теплоносителя в результате технологических нарушений на источниках тепловой энергии</w:t>
      </w:r>
      <w:bookmarkEnd w:id="148"/>
    </w:p>
    <w:p w14:paraId="3BC7F8EF" w14:textId="50ABCBE6" w:rsidR="00552427" w:rsidRDefault="00552427" w:rsidP="00552427">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69BA27C5" w14:textId="77777777" w:rsidR="0042596D" w:rsidRPr="002006B1" w:rsidRDefault="0042596D" w:rsidP="0042596D">
      <w:pPr>
        <w:spacing w:after="0" w:line="318" w:lineRule="auto"/>
        <w:ind w:firstLine="567"/>
        <w:jc w:val="both"/>
        <w:rPr>
          <w:rFonts w:ascii="Times New Roman" w:eastAsia="Times New Roman" w:hAnsi="Times New Roman" w:cs="Times New Roman"/>
          <w:sz w:val="26"/>
          <w:szCs w:val="26"/>
          <w:lang w:eastAsia="ru-RU"/>
        </w:rPr>
      </w:pPr>
    </w:p>
    <w:p w14:paraId="23579203" w14:textId="114E7A81"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9" w:name="_Toc196568019"/>
      <w:r>
        <w:rPr>
          <w:rFonts w:ascii="Times New Roman" w:eastAsia="Times New Roman" w:hAnsi="Times New Roman" w:cs="Times New Roman"/>
          <w:b/>
          <w:iCs/>
          <w:sz w:val="26"/>
        </w:rPr>
        <w:t>14.3</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552427" w:rsidRPr="003B1EF6">
        <w:rPr>
          <w:rFonts w:ascii="Times New Roman" w:eastAsia="Times New Roman" w:hAnsi="Times New Roman" w:cs="Times New Roman"/>
          <w:b/>
          <w:iCs/>
          <w:sz w:val="26"/>
        </w:rPr>
        <w:t>дельный расход условного топлива на единицу тепловой энегии, отпускаемой с коллекторов источника тепловой</w:t>
      </w:r>
      <w:bookmarkEnd w:id="149"/>
    </w:p>
    <w:p w14:paraId="6323EE0B" w14:textId="68882DC3" w:rsidR="0042596D" w:rsidRDefault="002006B1" w:rsidP="004B6CAA">
      <w:pPr>
        <w:spacing w:after="0" w:line="330" w:lineRule="auto"/>
        <w:ind w:firstLine="709"/>
        <w:jc w:val="both"/>
        <w:rPr>
          <w:rFonts w:ascii="Times New Roman" w:hAnsi="Times New Roman" w:cs="Times New Roman"/>
          <w:kern w:val="28"/>
          <w:sz w:val="26"/>
          <w:szCs w:val="26"/>
        </w:rPr>
      </w:pPr>
      <w:r w:rsidRPr="00531475">
        <w:rPr>
          <w:rFonts w:ascii="Times New Roman" w:eastAsia="Times New Roman" w:hAnsi="Times New Roman"/>
          <w:sz w:val="26"/>
          <w:szCs w:val="26"/>
          <w:lang w:eastAsia="ru-RU"/>
        </w:rPr>
        <w:t xml:space="preserve">Удельный расход топлива на </w:t>
      </w:r>
      <w:r w:rsidR="00D0046B">
        <w:rPr>
          <w:rFonts w:ascii="Times New Roman" w:eastAsia="Times New Roman" w:hAnsi="Times New Roman"/>
          <w:sz w:val="26"/>
          <w:szCs w:val="26"/>
          <w:lang w:eastAsia="ru-RU"/>
        </w:rPr>
        <w:t>отпуск</w:t>
      </w:r>
      <w:r w:rsidRPr="00531475">
        <w:rPr>
          <w:rFonts w:ascii="Times New Roman" w:eastAsia="Times New Roman" w:hAnsi="Times New Roman"/>
          <w:sz w:val="26"/>
          <w:szCs w:val="26"/>
          <w:lang w:eastAsia="ru-RU"/>
        </w:rPr>
        <w:t xml:space="preserve"> тепловой энергии </w:t>
      </w:r>
      <w:r w:rsidR="00D0046B">
        <w:rPr>
          <w:rFonts w:ascii="Times New Roman" w:eastAsia="Times New Roman" w:hAnsi="Times New Roman"/>
          <w:sz w:val="26"/>
          <w:szCs w:val="26"/>
          <w:lang w:eastAsia="ru-RU"/>
        </w:rPr>
        <w:t xml:space="preserve">с коллекторов источника </w:t>
      </w:r>
      <w:r w:rsidRPr="00531475">
        <w:rPr>
          <w:rFonts w:ascii="Times New Roman" w:eastAsia="Times New Roman" w:hAnsi="Times New Roman"/>
          <w:sz w:val="26"/>
          <w:szCs w:val="26"/>
          <w:lang w:eastAsia="ru-RU"/>
        </w:rPr>
        <w:t xml:space="preserve">при установке новой газовой </w:t>
      </w:r>
      <w:r w:rsidRPr="00257CF5">
        <w:rPr>
          <w:rFonts w:ascii="Times New Roman" w:eastAsia="Times New Roman" w:hAnsi="Times New Roman"/>
          <w:sz w:val="26"/>
          <w:szCs w:val="26"/>
          <w:lang w:eastAsia="ru-RU"/>
        </w:rPr>
        <w:t>БМК – 159,26 кг у.</w:t>
      </w:r>
      <w:r w:rsidRPr="00531475">
        <w:rPr>
          <w:rFonts w:ascii="Times New Roman" w:eastAsia="Times New Roman" w:hAnsi="Times New Roman"/>
          <w:sz w:val="26"/>
          <w:szCs w:val="26"/>
          <w:lang w:eastAsia="ru-RU"/>
        </w:rPr>
        <w:t xml:space="preserve"> т</w:t>
      </w:r>
      <w:r w:rsidRPr="0042596D">
        <w:rPr>
          <w:rFonts w:ascii="Times New Roman" w:eastAsia="Times New Roman" w:hAnsi="Times New Roman"/>
          <w:sz w:val="26"/>
          <w:szCs w:val="26"/>
          <w:lang w:eastAsia="ru-RU"/>
        </w:rPr>
        <w:t>./</w:t>
      </w:r>
      <w:r w:rsidRPr="004B6CAA">
        <w:rPr>
          <w:rFonts w:ascii="Times New Roman" w:eastAsia="Times New Roman" w:hAnsi="Times New Roman"/>
          <w:sz w:val="26"/>
          <w:szCs w:val="26"/>
          <w:lang w:eastAsia="ru-RU"/>
        </w:rPr>
        <w:t xml:space="preserve">Гкал </w:t>
      </w:r>
      <w:bookmarkStart w:id="150" w:name="_Hlk170119372"/>
      <w:r w:rsidRPr="004B6CAA">
        <w:rPr>
          <w:rFonts w:ascii="Times New Roman" w:eastAsia="Times New Roman" w:hAnsi="Times New Roman"/>
          <w:sz w:val="26"/>
          <w:szCs w:val="26"/>
          <w:lang w:eastAsia="ru-RU"/>
        </w:rPr>
        <w:t>(</w:t>
      </w:r>
      <w:r w:rsidR="004B6CAA" w:rsidRPr="004B6CAA">
        <w:rPr>
          <w:rFonts w:ascii="Times New Roman" w:eastAsia="Calibri" w:hAnsi="Times New Roman" w:cs="Times New Roman"/>
          <w:sz w:val="26"/>
          <w:szCs w:val="26"/>
        </w:rPr>
        <w:t xml:space="preserve">определено в соответствии с </w:t>
      </w:r>
      <w:r w:rsidR="004B6CAA" w:rsidRPr="004B6CAA">
        <w:rPr>
          <w:rFonts w:ascii="Times New Roman" w:hAnsi="Times New Roman" w:cs="Times New Roman"/>
          <w:kern w:val="28"/>
          <w:sz w:val="26"/>
          <w:szCs w:val="26"/>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4B6CAA">
        <w:rPr>
          <w:rFonts w:ascii="Times New Roman" w:hAnsi="Times New Roman" w:cs="Times New Roman"/>
          <w:kern w:val="28"/>
          <w:sz w:val="26"/>
          <w:szCs w:val="26"/>
        </w:rPr>
        <w:t>).</w:t>
      </w:r>
    </w:p>
    <w:bookmarkEnd w:id="150"/>
    <w:p w14:paraId="5A5424CE" w14:textId="77777777" w:rsidR="004B6CAA" w:rsidRPr="004B6CAA" w:rsidRDefault="004B6CAA" w:rsidP="004B6CAA">
      <w:pPr>
        <w:spacing w:after="0" w:line="330" w:lineRule="auto"/>
        <w:ind w:firstLine="709"/>
        <w:jc w:val="both"/>
        <w:rPr>
          <w:rFonts w:ascii="Times New Roman" w:eastAsia="Times New Roman" w:hAnsi="Times New Roman"/>
          <w:color w:val="000000"/>
          <w:sz w:val="16"/>
          <w:szCs w:val="16"/>
          <w:highlight w:val="green"/>
          <w:lang w:eastAsia="ru-RU"/>
        </w:rPr>
      </w:pPr>
    </w:p>
    <w:p w14:paraId="4BD6074C" w14:textId="65B21A4B"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1" w:name="_Toc196568020"/>
      <w:r>
        <w:rPr>
          <w:rFonts w:ascii="Times New Roman" w:eastAsia="Times New Roman" w:hAnsi="Times New Roman" w:cs="Times New Roman"/>
          <w:b/>
          <w:iCs/>
          <w:sz w:val="26"/>
        </w:rPr>
        <w:t>14.4</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О</w:t>
      </w:r>
      <w:r w:rsidR="00552427" w:rsidRPr="003B1EF6">
        <w:rPr>
          <w:rFonts w:ascii="Times New Roman" w:eastAsia="Times New Roman" w:hAnsi="Times New Roman" w:cs="Times New Roman"/>
          <w:b/>
          <w:iCs/>
          <w:sz w:val="26"/>
        </w:rPr>
        <w:t>тношение величины технологических потерь тепловой энергии, теплоносителя к материальной характеристике тепловой сети</w:t>
      </w:r>
      <w:bookmarkEnd w:id="151"/>
    </w:p>
    <w:p w14:paraId="42D25673" w14:textId="77089BB3" w:rsidR="002006B1" w:rsidRDefault="002006B1" w:rsidP="003B1EF6">
      <w:pPr>
        <w:spacing w:after="0" w:line="336" w:lineRule="auto"/>
        <w:ind w:firstLine="709"/>
        <w:jc w:val="both"/>
        <w:rPr>
          <w:rFonts w:ascii="Times New Roman" w:eastAsia="Times New Roman" w:hAnsi="Times New Roman"/>
          <w:sz w:val="26"/>
          <w:szCs w:val="26"/>
          <w:lang w:eastAsia="ru-RU"/>
        </w:rPr>
      </w:pPr>
      <w:bookmarkStart w:id="152" w:name="_Hlk95815327"/>
      <w:r w:rsidRPr="0054369B">
        <w:rPr>
          <w:rFonts w:ascii="Times New Roman" w:eastAsia="Times New Roman" w:hAnsi="Times New Roman"/>
          <w:sz w:val="26"/>
          <w:szCs w:val="26"/>
          <w:lang w:eastAsia="ru-RU"/>
        </w:rPr>
        <w:t xml:space="preserve">Отношение величины технологических потерь тепловой энергии, теплоносителя к материальной характеристике тепловой сети </w:t>
      </w:r>
      <w:bookmarkEnd w:id="152"/>
      <w:r w:rsidRPr="0054369B">
        <w:rPr>
          <w:rFonts w:ascii="Times New Roman" w:eastAsia="Times New Roman" w:hAnsi="Times New Roman"/>
          <w:sz w:val="26"/>
          <w:szCs w:val="26"/>
          <w:lang w:eastAsia="ru-RU"/>
        </w:rPr>
        <w:t>представлено в таблице 1</w:t>
      </w:r>
      <w:r>
        <w:rPr>
          <w:rFonts w:ascii="Times New Roman" w:eastAsia="Times New Roman" w:hAnsi="Times New Roman"/>
          <w:sz w:val="26"/>
          <w:szCs w:val="26"/>
          <w:lang w:eastAsia="ru-RU"/>
        </w:rPr>
        <w:t>4</w:t>
      </w:r>
      <w:r w:rsidRPr="0054369B">
        <w:rPr>
          <w:rFonts w:ascii="Times New Roman" w:eastAsia="Times New Roman" w:hAnsi="Times New Roman"/>
          <w:sz w:val="26"/>
          <w:szCs w:val="26"/>
          <w:lang w:eastAsia="ru-RU"/>
        </w:rPr>
        <w:t>.1.</w:t>
      </w:r>
    </w:p>
    <w:p w14:paraId="204A22E8" w14:textId="4D0A8F1D" w:rsidR="0086765D" w:rsidRDefault="0086765D" w:rsidP="003B1EF6">
      <w:pPr>
        <w:spacing w:after="0" w:line="336" w:lineRule="auto"/>
        <w:ind w:firstLine="709"/>
        <w:jc w:val="both"/>
        <w:rPr>
          <w:rFonts w:ascii="Times New Roman" w:eastAsia="Times New Roman" w:hAnsi="Times New Roman"/>
          <w:sz w:val="26"/>
          <w:szCs w:val="26"/>
          <w:lang w:eastAsia="ru-RU"/>
        </w:rPr>
      </w:pPr>
    </w:p>
    <w:p w14:paraId="29212FF1" w14:textId="7938F34F"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18DB17D6" w14:textId="282E2338"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0D09D0D9" w14:textId="77777777"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1A4B4169" w14:textId="09D17177" w:rsidR="002006B1" w:rsidRPr="00531475" w:rsidRDefault="002006B1" w:rsidP="002006B1">
      <w:pPr>
        <w:spacing w:after="0"/>
        <w:jc w:val="both"/>
        <w:rPr>
          <w:rFonts w:ascii="Times New Roman" w:eastAsia="Times New Roman" w:hAnsi="Times New Roman"/>
          <w:b/>
          <w:bCs/>
          <w:lang w:eastAsia="ru-RU"/>
        </w:rPr>
      </w:pPr>
      <w:r w:rsidRPr="00531475">
        <w:rPr>
          <w:rFonts w:ascii="Times New Roman" w:eastAsia="Times New Roman" w:hAnsi="Times New Roman"/>
          <w:b/>
          <w:bCs/>
          <w:lang w:eastAsia="ru-RU"/>
        </w:rPr>
        <w:lastRenderedPageBreak/>
        <w:t>Таблица 1</w:t>
      </w:r>
      <w:r>
        <w:rPr>
          <w:rFonts w:ascii="Times New Roman" w:eastAsia="Times New Roman" w:hAnsi="Times New Roman"/>
          <w:b/>
          <w:bCs/>
          <w:lang w:eastAsia="ru-RU"/>
        </w:rPr>
        <w:t>4</w:t>
      </w:r>
      <w:r w:rsidRPr="00531475">
        <w:rPr>
          <w:rFonts w:ascii="Times New Roman" w:eastAsia="Times New Roman" w:hAnsi="Times New Roman"/>
          <w:b/>
          <w:bCs/>
          <w:lang w:eastAsia="ru-RU"/>
        </w:rPr>
        <w:t>.1 Отношение величины технологических потерь тепловой энергии, теплоносителя к материальной характеристике тепловой сети</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5"/>
        <w:gridCol w:w="2061"/>
        <w:gridCol w:w="1995"/>
        <w:gridCol w:w="2011"/>
        <w:gridCol w:w="1979"/>
      </w:tblGrid>
      <w:tr w:rsidR="002006B1" w:rsidRPr="00531475" w14:paraId="2E8BB607" w14:textId="77777777" w:rsidTr="00AA1257">
        <w:trPr>
          <w:trHeight w:val="63"/>
          <w:tblHeader/>
        </w:trPr>
        <w:tc>
          <w:tcPr>
            <w:tcW w:w="874" w:type="pct"/>
            <w:vMerge w:val="restart"/>
            <w:shd w:val="clear" w:color="auto" w:fill="FFFFFF" w:themeFill="background1"/>
            <w:tcMar>
              <w:left w:w="28" w:type="dxa"/>
              <w:right w:w="28" w:type="dxa"/>
            </w:tcMar>
            <w:vAlign w:val="center"/>
          </w:tcPr>
          <w:p w14:paraId="5419257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2080" w:type="pct"/>
            <w:gridSpan w:val="2"/>
            <w:shd w:val="clear" w:color="auto" w:fill="FFFFFF" w:themeFill="background1"/>
            <w:tcMar>
              <w:left w:w="28" w:type="dxa"/>
              <w:right w:w="28" w:type="dxa"/>
            </w:tcMar>
            <w:vAlign w:val="center"/>
          </w:tcPr>
          <w:p w14:paraId="63C0567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2046" w:type="pct"/>
            <w:gridSpan w:val="2"/>
            <w:shd w:val="clear" w:color="auto" w:fill="FFFFFF" w:themeFill="background1"/>
            <w:vAlign w:val="center"/>
          </w:tcPr>
          <w:p w14:paraId="64C32C69"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2028 - </w:t>
            </w:r>
            <w:r w:rsidRPr="00531475">
              <w:rPr>
                <w:rFonts w:ascii="Times New Roman" w:eastAsia="Times New Roman" w:hAnsi="Times New Roman"/>
                <w:b/>
                <w:color w:val="000000"/>
                <w:sz w:val="21"/>
                <w:szCs w:val="21"/>
                <w:lang w:eastAsia="ru-RU"/>
              </w:rPr>
              <w:t>2031 г.</w:t>
            </w:r>
          </w:p>
        </w:tc>
      </w:tr>
      <w:tr w:rsidR="002006B1" w:rsidRPr="00531475" w14:paraId="76407E09" w14:textId="77777777" w:rsidTr="00AA1257">
        <w:trPr>
          <w:trHeight w:val="20"/>
          <w:tblHeader/>
        </w:trPr>
        <w:tc>
          <w:tcPr>
            <w:tcW w:w="874" w:type="pct"/>
            <w:vMerge/>
            <w:shd w:val="clear" w:color="auto" w:fill="FFFFFF" w:themeFill="background1"/>
            <w:tcMar>
              <w:left w:w="28" w:type="dxa"/>
              <w:right w:w="28" w:type="dxa"/>
            </w:tcMar>
            <w:vAlign w:val="center"/>
            <w:hideMark/>
          </w:tcPr>
          <w:p w14:paraId="40D2E403"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p>
        </w:tc>
        <w:tc>
          <w:tcPr>
            <w:tcW w:w="1057" w:type="pct"/>
            <w:shd w:val="clear" w:color="auto" w:fill="FFFFFF" w:themeFill="background1"/>
            <w:tcMar>
              <w:left w:w="28" w:type="dxa"/>
              <w:right w:w="28" w:type="dxa"/>
            </w:tcMar>
            <w:vAlign w:val="center"/>
            <w:hideMark/>
          </w:tcPr>
          <w:p w14:paraId="75822D24"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23" w:type="pct"/>
            <w:shd w:val="clear" w:color="auto" w:fill="FFFFFF" w:themeFill="background1"/>
            <w:vAlign w:val="center"/>
          </w:tcPr>
          <w:p w14:paraId="1E0AA70E" w14:textId="4335606F"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c>
          <w:tcPr>
            <w:tcW w:w="1031" w:type="pct"/>
            <w:shd w:val="clear" w:color="auto" w:fill="FFFFFF" w:themeFill="background1"/>
            <w:vAlign w:val="center"/>
          </w:tcPr>
          <w:p w14:paraId="19B789F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15" w:type="pct"/>
            <w:shd w:val="clear" w:color="auto" w:fill="FFFFFF" w:themeFill="background1"/>
            <w:vAlign w:val="center"/>
          </w:tcPr>
          <w:p w14:paraId="3135C12C" w14:textId="212A923E"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r>
      <w:tr w:rsidR="002006B1" w:rsidRPr="00531475" w14:paraId="5EE4F6FD" w14:textId="77777777" w:rsidTr="00AA1257">
        <w:trPr>
          <w:trHeight w:val="771"/>
        </w:trPr>
        <w:tc>
          <w:tcPr>
            <w:tcW w:w="874" w:type="pct"/>
            <w:shd w:val="clear" w:color="auto" w:fill="FFFFFF" w:themeFill="background1"/>
            <w:tcMar>
              <w:left w:w="28" w:type="dxa"/>
              <w:right w:w="28" w:type="dxa"/>
            </w:tcMar>
            <w:vAlign w:val="center"/>
            <w:hideMark/>
          </w:tcPr>
          <w:p w14:paraId="20220991" w14:textId="77777777"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 xml:space="preserve">Существующая котельная </w:t>
            </w:r>
          </w:p>
          <w:p w14:paraId="2330234C" w14:textId="793923DF"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пос. Севастьяново</w:t>
            </w:r>
          </w:p>
        </w:tc>
        <w:tc>
          <w:tcPr>
            <w:tcW w:w="1057" w:type="pct"/>
            <w:shd w:val="clear" w:color="auto" w:fill="FFFFFF" w:themeFill="background1"/>
            <w:tcMar>
              <w:left w:w="28" w:type="dxa"/>
              <w:right w:w="28" w:type="dxa"/>
            </w:tcMar>
            <w:vAlign w:val="center"/>
          </w:tcPr>
          <w:p w14:paraId="08C6D030"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001</w:t>
            </w:r>
          </w:p>
        </w:tc>
        <w:tc>
          <w:tcPr>
            <w:tcW w:w="1023" w:type="pct"/>
            <w:shd w:val="clear" w:color="auto" w:fill="FFFFFF" w:themeFill="background1"/>
            <w:vAlign w:val="center"/>
          </w:tcPr>
          <w:p w14:paraId="4E2D700B" w14:textId="77777777" w:rsidR="002006B1" w:rsidRPr="00531475" w:rsidRDefault="002006B1" w:rsidP="002006B1">
            <w:pPr>
              <w:spacing w:after="0"/>
              <w:jc w:val="center"/>
              <w:rPr>
                <w:rFonts w:ascii="Times New Roman" w:eastAsia="Times New Roman" w:hAnsi="Times New Roman"/>
                <w:lang w:eastAsia="ru-RU"/>
              </w:rPr>
            </w:pPr>
            <w:r>
              <w:rPr>
                <w:rFonts w:ascii="Times New Roman" w:eastAsia="Times New Roman" w:hAnsi="Times New Roman"/>
                <w:lang w:eastAsia="ru-RU"/>
              </w:rPr>
              <w:t>2,194</w:t>
            </w:r>
          </w:p>
        </w:tc>
        <w:tc>
          <w:tcPr>
            <w:tcW w:w="1031" w:type="pct"/>
            <w:shd w:val="clear" w:color="auto" w:fill="FFFFFF" w:themeFill="background1"/>
            <w:vAlign w:val="center"/>
          </w:tcPr>
          <w:p w14:paraId="40302F16"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15" w:type="pct"/>
            <w:shd w:val="clear" w:color="auto" w:fill="FFFFFF" w:themeFill="background1"/>
            <w:vAlign w:val="center"/>
          </w:tcPr>
          <w:p w14:paraId="138B37B6"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2006B1" w:rsidRPr="00531475" w14:paraId="0C7A7009" w14:textId="77777777" w:rsidTr="004B6CAA">
        <w:trPr>
          <w:trHeight w:val="299"/>
        </w:trPr>
        <w:tc>
          <w:tcPr>
            <w:tcW w:w="874" w:type="pct"/>
            <w:shd w:val="clear" w:color="auto" w:fill="FFFFFF" w:themeFill="background1"/>
            <w:tcMar>
              <w:left w:w="28" w:type="dxa"/>
              <w:right w:w="28" w:type="dxa"/>
            </w:tcMar>
            <w:vAlign w:val="center"/>
          </w:tcPr>
          <w:p w14:paraId="10E438C1" w14:textId="77777777"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Новая газовая БМК</w:t>
            </w:r>
          </w:p>
        </w:tc>
        <w:tc>
          <w:tcPr>
            <w:tcW w:w="1057" w:type="pct"/>
            <w:shd w:val="clear" w:color="auto" w:fill="FFFFFF" w:themeFill="background1"/>
            <w:tcMar>
              <w:left w:w="28" w:type="dxa"/>
              <w:right w:w="28" w:type="dxa"/>
            </w:tcMar>
            <w:vAlign w:val="center"/>
          </w:tcPr>
          <w:p w14:paraId="1E620CB9"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23" w:type="pct"/>
            <w:shd w:val="clear" w:color="auto" w:fill="FFFFFF" w:themeFill="background1"/>
            <w:vAlign w:val="center"/>
          </w:tcPr>
          <w:p w14:paraId="328EC90F"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31" w:type="pct"/>
            <w:shd w:val="clear" w:color="auto" w:fill="FFFFFF" w:themeFill="background1"/>
            <w:vAlign w:val="center"/>
          </w:tcPr>
          <w:p w14:paraId="2AC4129A"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134</w:t>
            </w:r>
          </w:p>
        </w:tc>
        <w:tc>
          <w:tcPr>
            <w:tcW w:w="1015" w:type="pct"/>
            <w:shd w:val="clear" w:color="auto" w:fill="FFFFFF" w:themeFill="background1"/>
            <w:vAlign w:val="center"/>
          </w:tcPr>
          <w:p w14:paraId="3F0A62BB"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393</w:t>
            </w:r>
          </w:p>
        </w:tc>
      </w:tr>
    </w:tbl>
    <w:p w14:paraId="2574AEC6" w14:textId="77777777" w:rsidR="002006B1" w:rsidRPr="004B6CAA" w:rsidRDefault="002006B1" w:rsidP="00552427">
      <w:pPr>
        <w:spacing w:after="0" w:line="336" w:lineRule="auto"/>
        <w:ind w:firstLine="567"/>
        <w:jc w:val="both"/>
        <w:rPr>
          <w:rFonts w:ascii="Times New Roman" w:eastAsia="Times New Roman" w:hAnsi="Times New Roman" w:cs="Times New Roman"/>
          <w:i/>
          <w:iCs/>
          <w:sz w:val="28"/>
          <w:szCs w:val="28"/>
          <w:lang w:eastAsia="ru-RU"/>
        </w:rPr>
      </w:pPr>
    </w:p>
    <w:p w14:paraId="5047CC17" w14:textId="47795DF2"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3" w:name="_Toc196568021"/>
      <w:r>
        <w:rPr>
          <w:rFonts w:ascii="Times New Roman" w:eastAsia="Times New Roman" w:hAnsi="Times New Roman" w:cs="Times New Roman"/>
          <w:b/>
          <w:iCs/>
          <w:sz w:val="26"/>
        </w:rPr>
        <w:t>14.5</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оэффициент использования установленной тепловой мощности</w:t>
      </w:r>
      <w:bookmarkEnd w:id="153"/>
    </w:p>
    <w:p w14:paraId="2EAF0ED9" w14:textId="77777777" w:rsidR="003B1EF6" w:rsidRPr="003B1EF6" w:rsidRDefault="003B1EF6" w:rsidP="003B1EF6">
      <w:pPr>
        <w:spacing w:after="0" w:line="336" w:lineRule="auto"/>
        <w:ind w:firstLine="567"/>
        <w:jc w:val="both"/>
        <w:rPr>
          <w:rFonts w:ascii="Times New Roman" w:eastAsia="Times New Roman" w:hAnsi="Times New Roman" w:cs="Times New Roman"/>
          <w:sz w:val="26"/>
          <w:szCs w:val="26"/>
          <w:lang w:eastAsia="ru-RU"/>
        </w:rPr>
      </w:pPr>
      <w:r w:rsidRPr="003B1EF6">
        <w:rPr>
          <w:rFonts w:ascii="Times New Roman" w:eastAsia="Times New Roman" w:hAnsi="Times New Roman" w:cs="Times New Roman"/>
          <w:sz w:val="26"/>
          <w:szCs w:val="26"/>
          <w:lang w:eastAsia="ru-RU"/>
        </w:rPr>
        <w:t>Перспективный сценарий развития системы теплоснабжения Севастьяновского сельского поселения включает в себя строительство новой газовой блочно-модульной котельной мощностью 1,98 МВт.</w:t>
      </w:r>
    </w:p>
    <w:p w14:paraId="0CD9799F" w14:textId="14EF39DA" w:rsidR="003B1EF6" w:rsidRPr="003B1EF6" w:rsidRDefault="003B1EF6" w:rsidP="003B1EF6">
      <w:pPr>
        <w:spacing w:after="0" w:line="336" w:lineRule="auto"/>
        <w:ind w:firstLine="567"/>
        <w:jc w:val="both"/>
        <w:rPr>
          <w:rFonts w:ascii="Times New Roman" w:eastAsia="Times New Roman" w:hAnsi="Times New Roman" w:cs="Times New Roman"/>
          <w:sz w:val="26"/>
          <w:szCs w:val="26"/>
          <w:lang w:eastAsia="ru-RU"/>
        </w:rPr>
      </w:pPr>
      <w:r w:rsidRPr="003B1EF6">
        <w:rPr>
          <w:rFonts w:ascii="Times New Roman" w:eastAsia="Times New Roman" w:hAnsi="Times New Roman" w:cs="Times New Roman"/>
          <w:sz w:val="26"/>
          <w:szCs w:val="26"/>
          <w:lang w:eastAsia="ru-RU"/>
        </w:rPr>
        <w:t>Коэффициент использования установленной тепловой мощности представлен в таблице 1</w:t>
      </w:r>
      <w:r>
        <w:rPr>
          <w:rFonts w:ascii="Times New Roman" w:eastAsia="Times New Roman" w:hAnsi="Times New Roman" w:cs="Times New Roman"/>
          <w:sz w:val="26"/>
          <w:szCs w:val="26"/>
          <w:lang w:eastAsia="ru-RU"/>
        </w:rPr>
        <w:t>4</w:t>
      </w:r>
      <w:r w:rsidRPr="003B1EF6">
        <w:rPr>
          <w:rFonts w:ascii="Times New Roman" w:eastAsia="Times New Roman" w:hAnsi="Times New Roman" w:cs="Times New Roman"/>
          <w:sz w:val="26"/>
          <w:szCs w:val="26"/>
          <w:lang w:eastAsia="ru-RU"/>
        </w:rPr>
        <w:t>.2.</w:t>
      </w:r>
    </w:p>
    <w:p w14:paraId="0E1B73A0" w14:textId="49CC472D" w:rsidR="003B1EF6" w:rsidRPr="003B1EF6" w:rsidRDefault="003B1EF6" w:rsidP="003B1EF6">
      <w:pPr>
        <w:spacing w:after="0" w:line="240" w:lineRule="auto"/>
        <w:jc w:val="both"/>
        <w:rPr>
          <w:rFonts w:ascii="Times New Roman" w:eastAsia="Times New Roman" w:hAnsi="Times New Roman" w:cs="Times New Roman"/>
          <w:b/>
          <w:bCs/>
          <w:sz w:val="24"/>
          <w:szCs w:val="24"/>
          <w:lang w:eastAsia="ru-RU"/>
        </w:rPr>
      </w:pPr>
      <w:r w:rsidRPr="003B1EF6">
        <w:rPr>
          <w:rFonts w:ascii="Times New Roman" w:eastAsia="Times New Roman" w:hAnsi="Times New Roman" w:cs="Times New Roman"/>
          <w:b/>
          <w:bCs/>
          <w:sz w:val="24"/>
          <w:szCs w:val="24"/>
          <w:lang w:eastAsia="ru-RU"/>
        </w:rPr>
        <w:t>Таблица 1</w:t>
      </w:r>
      <w:r>
        <w:rPr>
          <w:rFonts w:ascii="Times New Roman" w:eastAsia="Times New Roman" w:hAnsi="Times New Roman" w:cs="Times New Roman"/>
          <w:b/>
          <w:bCs/>
          <w:sz w:val="24"/>
          <w:szCs w:val="24"/>
          <w:lang w:eastAsia="ru-RU"/>
        </w:rPr>
        <w:t>4</w:t>
      </w:r>
      <w:r w:rsidRPr="003B1EF6">
        <w:rPr>
          <w:rFonts w:ascii="Times New Roman" w:eastAsia="Times New Roman" w:hAnsi="Times New Roman" w:cs="Times New Roman"/>
          <w:b/>
          <w:bCs/>
          <w:sz w:val="24"/>
          <w:szCs w:val="24"/>
          <w:lang w:eastAsia="ru-RU"/>
        </w:rPr>
        <w:t xml:space="preserve">.2 Коэффициент использования установленной мощности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32"/>
        <w:gridCol w:w="1692"/>
        <w:gridCol w:w="2011"/>
        <w:gridCol w:w="2079"/>
        <w:gridCol w:w="1754"/>
      </w:tblGrid>
      <w:tr w:rsidR="003B1EF6" w:rsidRPr="003B1EF6" w14:paraId="17A08811" w14:textId="77777777" w:rsidTr="00AA1257">
        <w:trPr>
          <w:trHeight w:val="20"/>
          <w:tblHeader/>
        </w:trPr>
        <w:tc>
          <w:tcPr>
            <w:tcW w:w="1103" w:type="pct"/>
            <w:vMerge w:val="restart"/>
            <w:shd w:val="clear" w:color="auto" w:fill="FFFFFF" w:themeFill="background1"/>
            <w:tcMar>
              <w:left w:w="28" w:type="dxa"/>
              <w:right w:w="28" w:type="dxa"/>
            </w:tcMar>
            <w:vAlign w:val="center"/>
          </w:tcPr>
          <w:p w14:paraId="4E2F70B4"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Наименование котельной</w:t>
            </w:r>
          </w:p>
        </w:tc>
        <w:tc>
          <w:tcPr>
            <w:tcW w:w="1915" w:type="pct"/>
            <w:gridSpan w:val="2"/>
            <w:shd w:val="clear" w:color="auto" w:fill="FFFFFF" w:themeFill="background1"/>
            <w:tcMar>
              <w:left w:w="28" w:type="dxa"/>
              <w:right w:w="28" w:type="dxa"/>
            </w:tcMar>
            <w:vAlign w:val="center"/>
          </w:tcPr>
          <w:p w14:paraId="0D039058"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2024 г.</w:t>
            </w:r>
          </w:p>
        </w:tc>
        <w:tc>
          <w:tcPr>
            <w:tcW w:w="1982" w:type="pct"/>
            <w:gridSpan w:val="2"/>
            <w:shd w:val="clear" w:color="auto" w:fill="FFFFFF" w:themeFill="background1"/>
          </w:tcPr>
          <w:p w14:paraId="5CC54979"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2028 - 2031 г.</w:t>
            </w:r>
          </w:p>
        </w:tc>
      </w:tr>
      <w:tr w:rsidR="003B1EF6" w:rsidRPr="003B1EF6" w14:paraId="7FFE2B25" w14:textId="77777777" w:rsidTr="00AA1257">
        <w:trPr>
          <w:trHeight w:val="20"/>
          <w:tblHeader/>
        </w:trPr>
        <w:tc>
          <w:tcPr>
            <w:tcW w:w="1103" w:type="pct"/>
            <w:vMerge/>
            <w:shd w:val="clear" w:color="auto" w:fill="FFFFFF" w:themeFill="background1"/>
            <w:tcMar>
              <w:left w:w="28" w:type="dxa"/>
              <w:right w:w="28" w:type="dxa"/>
            </w:tcMar>
            <w:vAlign w:val="center"/>
            <w:hideMark/>
          </w:tcPr>
          <w:p w14:paraId="0490B73E"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p>
        </w:tc>
        <w:tc>
          <w:tcPr>
            <w:tcW w:w="875" w:type="pct"/>
            <w:shd w:val="clear" w:color="auto" w:fill="FFFFFF" w:themeFill="background1"/>
            <w:tcMar>
              <w:left w:w="28" w:type="dxa"/>
              <w:right w:w="28" w:type="dxa"/>
            </w:tcMar>
            <w:vAlign w:val="center"/>
            <w:hideMark/>
          </w:tcPr>
          <w:p w14:paraId="3ED26871"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Число часов использования установленной мощности, ч</w:t>
            </w:r>
          </w:p>
        </w:tc>
        <w:tc>
          <w:tcPr>
            <w:tcW w:w="1040" w:type="pct"/>
            <w:shd w:val="clear" w:color="auto" w:fill="FFFFFF" w:themeFill="background1"/>
            <w:vAlign w:val="center"/>
          </w:tcPr>
          <w:p w14:paraId="28FD8341"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Коэффициент использования установленной мощности</w:t>
            </w:r>
          </w:p>
        </w:tc>
        <w:tc>
          <w:tcPr>
            <w:tcW w:w="1075" w:type="pct"/>
            <w:shd w:val="clear" w:color="auto" w:fill="FFFFFF" w:themeFill="background1"/>
            <w:vAlign w:val="center"/>
          </w:tcPr>
          <w:p w14:paraId="20A1240A"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Число часов использования установленной мощности, ч</w:t>
            </w:r>
          </w:p>
        </w:tc>
        <w:tc>
          <w:tcPr>
            <w:tcW w:w="906" w:type="pct"/>
            <w:shd w:val="clear" w:color="auto" w:fill="FFFFFF" w:themeFill="background1"/>
            <w:vAlign w:val="center"/>
          </w:tcPr>
          <w:p w14:paraId="60F05BC9"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Коэффициент использования установленной мощности</w:t>
            </w:r>
          </w:p>
        </w:tc>
      </w:tr>
      <w:tr w:rsidR="003B1EF6" w:rsidRPr="003B1EF6" w14:paraId="711EECFF" w14:textId="77777777" w:rsidTr="00AA1257">
        <w:trPr>
          <w:trHeight w:val="525"/>
        </w:trPr>
        <w:tc>
          <w:tcPr>
            <w:tcW w:w="1103" w:type="pct"/>
            <w:shd w:val="clear" w:color="auto" w:fill="FFFFFF" w:themeFill="background1"/>
            <w:tcMar>
              <w:left w:w="28" w:type="dxa"/>
              <w:right w:w="28" w:type="dxa"/>
            </w:tcMar>
            <w:vAlign w:val="center"/>
          </w:tcPr>
          <w:p w14:paraId="54CA37AE" w14:textId="77777777" w:rsidR="003B1EF6" w:rsidRPr="003B1EF6" w:rsidRDefault="003B1EF6" w:rsidP="003B1EF6">
            <w:pPr>
              <w:spacing w:after="0" w:line="240" w:lineRule="auto"/>
              <w:rPr>
                <w:rFonts w:ascii="Times New Roman" w:eastAsia="Times New Roman" w:hAnsi="Times New Roman" w:cs="Times New Roman"/>
                <w:color w:val="000000"/>
                <w:sz w:val="24"/>
                <w:szCs w:val="24"/>
                <w:lang w:eastAsia="ru-RU"/>
              </w:rPr>
            </w:pPr>
            <w:r w:rsidRPr="003B1EF6">
              <w:rPr>
                <w:rFonts w:ascii="Times New Roman" w:eastAsia="Times New Roman" w:hAnsi="Times New Roman" w:cs="Times New Roman"/>
                <w:color w:val="000000"/>
                <w:sz w:val="24"/>
                <w:szCs w:val="24"/>
                <w:lang w:eastAsia="ru-RU"/>
              </w:rPr>
              <w:t>Существующая котельная пос. Севастьяново</w:t>
            </w:r>
          </w:p>
        </w:tc>
        <w:tc>
          <w:tcPr>
            <w:tcW w:w="875" w:type="pct"/>
            <w:shd w:val="clear" w:color="auto" w:fill="FFFFFF" w:themeFill="background1"/>
            <w:tcMar>
              <w:left w:w="28" w:type="dxa"/>
              <w:right w:w="28" w:type="dxa"/>
            </w:tcMar>
            <w:vAlign w:val="center"/>
          </w:tcPr>
          <w:p w14:paraId="6CC6F72F"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623</w:t>
            </w:r>
          </w:p>
        </w:tc>
        <w:tc>
          <w:tcPr>
            <w:tcW w:w="1040" w:type="pct"/>
            <w:shd w:val="clear" w:color="auto" w:fill="FFFFFF" w:themeFill="background1"/>
            <w:vAlign w:val="center"/>
          </w:tcPr>
          <w:p w14:paraId="2805B246"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0,117</w:t>
            </w:r>
          </w:p>
        </w:tc>
        <w:tc>
          <w:tcPr>
            <w:tcW w:w="1075" w:type="pct"/>
            <w:shd w:val="clear" w:color="auto" w:fill="FFFFFF" w:themeFill="background1"/>
            <w:vAlign w:val="center"/>
          </w:tcPr>
          <w:p w14:paraId="7D94E5FE"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906" w:type="pct"/>
            <w:shd w:val="clear" w:color="auto" w:fill="FFFFFF" w:themeFill="background1"/>
            <w:vAlign w:val="center"/>
          </w:tcPr>
          <w:p w14:paraId="544834D0"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r>
      <w:tr w:rsidR="003B1EF6" w:rsidRPr="003B1EF6" w14:paraId="4D243975" w14:textId="77777777" w:rsidTr="00AA1257">
        <w:trPr>
          <w:trHeight w:val="470"/>
        </w:trPr>
        <w:tc>
          <w:tcPr>
            <w:tcW w:w="1103" w:type="pct"/>
            <w:shd w:val="clear" w:color="auto" w:fill="FFFFFF" w:themeFill="background1"/>
            <w:tcMar>
              <w:left w:w="28" w:type="dxa"/>
              <w:right w:w="28" w:type="dxa"/>
            </w:tcMar>
            <w:vAlign w:val="center"/>
          </w:tcPr>
          <w:p w14:paraId="4A76DFE2" w14:textId="77777777" w:rsidR="003B1EF6" w:rsidRPr="003B1EF6" w:rsidRDefault="003B1EF6" w:rsidP="003B1EF6">
            <w:pPr>
              <w:spacing w:after="0" w:line="240" w:lineRule="auto"/>
              <w:rPr>
                <w:rFonts w:ascii="Times New Roman" w:eastAsia="Times New Roman" w:hAnsi="Times New Roman" w:cs="Times New Roman"/>
                <w:color w:val="000000"/>
                <w:sz w:val="24"/>
                <w:szCs w:val="24"/>
                <w:lang w:eastAsia="ru-RU"/>
              </w:rPr>
            </w:pPr>
            <w:r w:rsidRPr="003B1EF6">
              <w:rPr>
                <w:rFonts w:ascii="Times New Roman" w:eastAsia="Times New Roman" w:hAnsi="Times New Roman" w:cs="Times New Roman"/>
                <w:color w:val="000000"/>
                <w:sz w:val="24"/>
                <w:szCs w:val="24"/>
                <w:lang w:eastAsia="ru-RU"/>
              </w:rPr>
              <w:t>Новая газовая БМК</w:t>
            </w:r>
          </w:p>
        </w:tc>
        <w:tc>
          <w:tcPr>
            <w:tcW w:w="875" w:type="pct"/>
            <w:shd w:val="clear" w:color="auto" w:fill="FFFFFF" w:themeFill="background1"/>
            <w:tcMar>
              <w:left w:w="28" w:type="dxa"/>
              <w:right w:w="28" w:type="dxa"/>
            </w:tcMar>
            <w:vAlign w:val="center"/>
          </w:tcPr>
          <w:p w14:paraId="4D77B4A5"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1040" w:type="pct"/>
            <w:shd w:val="clear" w:color="auto" w:fill="FFFFFF" w:themeFill="background1"/>
            <w:vAlign w:val="center"/>
          </w:tcPr>
          <w:p w14:paraId="045A0C17"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1075" w:type="pct"/>
            <w:shd w:val="clear" w:color="auto" w:fill="FFFFFF" w:themeFill="background1"/>
            <w:vAlign w:val="center"/>
          </w:tcPr>
          <w:p w14:paraId="0D8E8249"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1766</w:t>
            </w:r>
          </w:p>
        </w:tc>
        <w:tc>
          <w:tcPr>
            <w:tcW w:w="906" w:type="pct"/>
            <w:shd w:val="clear" w:color="auto" w:fill="FFFFFF" w:themeFill="background1"/>
            <w:vAlign w:val="center"/>
          </w:tcPr>
          <w:p w14:paraId="2F28D947"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0,333</w:t>
            </w:r>
          </w:p>
        </w:tc>
      </w:tr>
    </w:tbl>
    <w:p w14:paraId="128B9164" w14:textId="77777777" w:rsidR="003B1EF6" w:rsidRPr="004B6CAA" w:rsidRDefault="003B1EF6" w:rsidP="00552427">
      <w:pPr>
        <w:spacing w:after="0" w:line="336" w:lineRule="auto"/>
        <w:ind w:firstLine="567"/>
        <w:jc w:val="both"/>
        <w:rPr>
          <w:rFonts w:ascii="Times New Roman" w:eastAsia="Times New Roman" w:hAnsi="Times New Roman" w:cs="Times New Roman"/>
          <w:i/>
          <w:iCs/>
          <w:sz w:val="28"/>
          <w:szCs w:val="28"/>
          <w:lang w:eastAsia="ru-RU"/>
        </w:rPr>
      </w:pPr>
    </w:p>
    <w:p w14:paraId="6927C5B4" w14:textId="6AFADD27"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4" w:name="_Toc196568022"/>
      <w:r>
        <w:rPr>
          <w:rFonts w:ascii="Times New Roman" w:eastAsia="Times New Roman" w:hAnsi="Times New Roman" w:cs="Times New Roman"/>
          <w:b/>
          <w:iCs/>
          <w:sz w:val="26"/>
        </w:rPr>
        <w:t>14.6</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552427" w:rsidRPr="003B1EF6">
        <w:rPr>
          <w:rFonts w:ascii="Times New Roman" w:eastAsia="Times New Roman" w:hAnsi="Times New Roman" w:cs="Times New Roman"/>
          <w:b/>
          <w:iCs/>
          <w:sz w:val="26"/>
        </w:rPr>
        <w:t>дельная материальная характеристика тепловых сетей, приведенная к расчетной тепловой нагрузке источника тепловой энергии</w:t>
      </w:r>
      <w:bookmarkEnd w:id="154"/>
    </w:p>
    <w:p w14:paraId="1DD9C974" w14:textId="68382F8E" w:rsidR="003B1EF6" w:rsidRDefault="003B1EF6" w:rsidP="003B1EF6">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тепловых сетей, приведенная к расчетной тепловой нагрузке источника тепловой энергии, приведена в таблице 1</w:t>
      </w:r>
      <w:r>
        <w:rPr>
          <w:rFonts w:ascii="Times New Roman" w:eastAsia="Times New Roman" w:hAnsi="Times New Roman"/>
          <w:sz w:val="26"/>
          <w:szCs w:val="26"/>
          <w:lang w:eastAsia="ru-RU"/>
        </w:rPr>
        <w:t>4</w:t>
      </w:r>
      <w:r w:rsidRPr="00531475">
        <w:rPr>
          <w:rFonts w:ascii="Times New Roman" w:eastAsia="Times New Roman" w:hAnsi="Times New Roman"/>
          <w:sz w:val="26"/>
          <w:szCs w:val="26"/>
          <w:lang w:eastAsia="ru-RU"/>
        </w:rPr>
        <w:t>.3.</w:t>
      </w:r>
    </w:p>
    <w:p w14:paraId="4E854309" w14:textId="6969920C"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1214D823" w14:textId="44B48145"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5BD003A4" w14:textId="562880AB"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6ADD1502" w14:textId="3E7BD55A"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2FB4BFA1" w14:textId="77777777" w:rsidR="004B6CAA" w:rsidRPr="00531475" w:rsidRDefault="004B6CAA" w:rsidP="003B1EF6">
      <w:pPr>
        <w:spacing w:after="0" w:line="336" w:lineRule="auto"/>
        <w:ind w:firstLine="567"/>
        <w:jc w:val="both"/>
        <w:rPr>
          <w:rFonts w:ascii="Times New Roman" w:eastAsia="Times New Roman" w:hAnsi="Times New Roman"/>
          <w:sz w:val="26"/>
          <w:szCs w:val="26"/>
          <w:lang w:eastAsia="ru-RU"/>
        </w:rPr>
      </w:pPr>
    </w:p>
    <w:p w14:paraId="47121B71" w14:textId="0272F791" w:rsidR="003B1EF6" w:rsidRPr="00531475" w:rsidRDefault="003B1EF6" w:rsidP="001A14A2">
      <w:pPr>
        <w:spacing w:after="0" w:line="240" w:lineRule="auto"/>
        <w:jc w:val="both"/>
        <w:rPr>
          <w:rFonts w:ascii="Times New Roman" w:eastAsia="Times New Roman" w:hAnsi="Times New Roman"/>
          <w:b/>
          <w:bCs/>
          <w:lang w:eastAsia="ru-RU"/>
        </w:rPr>
      </w:pPr>
      <w:r w:rsidRPr="00531475">
        <w:rPr>
          <w:rFonts w:ascii="Times New Roman" w:eastAsia="Times New Roman" w:hAnsi="Times New Roman"/>
          <w:b/>
          <w:bCs/>
          <w:lang w:eastAsia="ru-RU"/>
        </w:rPr>
        <w:lastRenderedPageBreak/>
        <w:t>Таблица 1</w:t>
      </w:r>
      <w:r>
        <w:rPr>
          <w:rFonts w:ascii="Times New Roman" w:eastAsia="Times New Roman" w:hAnsi="Times New Roman"/>
          <w:b/>
          <w:bCs/>
          <w:lang w:eastAsia="ru-RU"/>
        </w:rPr>
        <w:t>4</w:t>
      </w:r>
      <w:r w:rsidRPr="00531475">
        <w:rPr>
          <w:rFonts w:ascii="Times New Roman" w:eastAsia="Times New Roman" w:hAnsi="Times New Roman"/>
          <w:b/>
          <w:bCs/>
          <w:lang w:eastAsia="ru-RU"/>
        </w:rPr>
        <w:t>.3 Удельная материальная характеристика тепловых сетей, приведенная к расчетной тепловой нагрузке источника тепловой энергии</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770"/>
        <w:gridCol w:w="2029"/>
        <w:gridCol w:w="2043"/>
        <w:gridCol w:w="3075"/>
        <w:gridCol w:w="8"/>
      </w:tblGrid>
      <w:tr w:rsidR="003B1EF6" w:rsidRPr="00531475" w14:paraId="46738140" w14:textId="77777777" w:rsidTr="001A14A2">
        <w:trPr>
          <w:gridAfter w:val="1"/>
          <w:wAfter w:w="4" w:type="pct"/>
          <w:tblHeader/>
        </w:trPr>
        <w:tc>
          <w:tcPr>
            <w:tcW w:w="1396" w:type="pct"/>
            <w:shd w:val="clear" w:color="auto" w:fill="FFFFFF" w:themeFill="background1"/>
            <w:vAlign w:val="center"/>
          </w:tcPr>
          <w:p w14:paraId="1CB38FA6"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Наименование источника теплоснабжения</w:t>
            </w:r>
          </w:p>
        </w:tc>
        <w:tc>
          <w:tcPr>
            <w:tcW w:w="1022" w:type="pct"/>
            <w:shd w:val="clear" w:color="auto" w:fill="FFFFFF" w:themeFill="background1"/>
            <w:vAlign w:val="center"/>
          </w:tcPr>
          <w:p w14:paraId="2F9AA5BA"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Материальная характеристика, м</w:t>
            </w:r>
            <w:r w:rsidRPr="00531475">
              <w:rPr>
                <w:rFonts w:ascii="Times New Roman" w:eastAsia="Times New Roman" w:hAnsi="Times New Roman"/>
                <w:b/>
                <w:bCs/>
                <w:vertAlign w:val="superscript"/>
              </w:rPr>
              <w:t>2</w:t>
            </w:r>
          </w:p>
        </w:tc>
        <w:tc>
          <w:tcPr>
            <w:tcW w:w="1029" w:type="pct"/>
            <w:shd w:val="clear" w:color="auto" w:fill="FFFFFF" w:themeFill="background1"/>
            <w:vAlign w:val="center"/>
          </w:tcPr>
          <w:p w14:paraId="5AD4A2EA"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Присоединенная нагрузка (с учетом потерь в тепловых сетях), Гкал/ч</w:t>
            </w:r>
          </w:p>
        </w:tc>
        <w:tc>
          <w:tcPr>
            <w:tcW w:w="1549" w:type="pct"/>
            <w:shd w:val="clear" w:color="auto" w:fill="FFFFFF" w:themeFill="background1"/>
            <w:vAlign w:val="center"/>
          </w:tcPr>
          <w:p w14:paraId="2A7ADCC0"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Удельная материальная характеристика тепловых сетей, м</w:t>
            </w:r>
            <w:r w:rsidRPr="00531475">
              <w:rPr>
                <w:rFonts w:ascii="Times New Roman" w:eastAsia="Times New Roman" w:hAnsi="Times New Roman"/>
                <w:b/>
                <w:bCs/>
                <w:vertAlign w:val="superscript"/>
              </w:rPr>
              <w:t>2</w:t>
            </w:r>
            <w:r w:rsidRPr="00531475">
              <w:rPr>
                <w:rFonts w:ascii="Times New Roman" w:eastAsia="Times New Roman" w:hAnsi="Times New Roman"/>
                <w:b/>
                <w:bCs/>
              </w:rPr>
              <w:t>/(Гкал/ч)</w:t>
            </w:r>
          </w:p>
        </w:tc>
      </w:tr>
      <w:tr w:rsidR="003B1EF6" w:rsidRPr="00531475" w14:paraId="1B4F8C86" w14:textId="77777777" w:rsidTr="001A14A2">
        <w:trPr>
          <w:trHeight w:val="164"/>
        </w:trPr>
        <w:tc>
          <w:tcPr>
            <w:tcW w:w="5000" w:type="pct"/>
            <w:gridSpan w:val="5"/>
            <w:shd w:val="clear" w:color="auto" w:fill="FFFFFF" w:themeFill="background1"/>
            <w:vAlign w:val="center"/>
          </w:tcPr>
          <w:p w14:paraId="58324360"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202</w:t>
            </w:r>
            <w:r>
              <w:rPr>
                <w:rFonts w:ascii="Times New Roman" w:eastAsia="Times New Roman" w:hAnsi="Times New Roman"/>
                <w:b/>
                <w:bCs/>
              </w:rPr>
              <w:t>4</w:t>
            </w:r>
            <w:r w:rsidRPr="00531475">
              <w:rPr>
                <w:rFonts w:ascii="Times New Roman" w:eastAsia="Times New Roman" w:hAnsi="Times New Roman"/>
                <w:b/>
                <w:bCs/>
              </w:rPr>
              <w:t xml:space="preserve"> год</w:t>
            </w:r>
          </w:p>
        </w:tc>
      </w:tr>
      <w:tr w:rsidR="003B1EF6" w:rsidRPr="00531475" w14:paraId="4D8B0267" w14:textId="77777777" w:rsidTr="001A14A2">
        <w:trPr>
          <w:gridAfter w:val="1"/>
          <w:wAfter w:w="4" w:type="pct"/>
          <w:trHeight w:val="431"/>
        </w:trPr>
        <w:tc>
          <w:tcPr>
            <w:tcW w:w="1396" w:type="pct"/>
            <w:shd w:val="clear" w:color="auto" w:fill="FFFFFF" w:themeFill="background1"/>
            <w:vAlign w:val="center"/>
          </w:tcPr>
          <w:p w14:paraId="55CEB191" w14:textId="77777777" w:rsidR="003B1EF6" w:rsidRPr="00531475" w:rsidRDefault="003B1EF6" w:rsidP="001A14A2">
            <w:pPr>
              <w:spacing w:after="0" w:line="240" w:lineRule="auto"/>
              <w:ind w:left="-57" w:right="-57"/>
              <w:rPr>
                <w:rFonts w:ascii="Times New Roman" w:eastAsia="Times New Roman" w:hAnsi="Times New Roman"/>
              </w:rPr>
            </w:pPr>
            <w:r w:rsidRPr="00531475">
              <w:rPr>
                <w:rFonts w:ascii="Times New Roman" w:eastAsia="Times New Roman" w:hAnsi="Times New Roman"/>
                <w:color w:val="000000"/>
              </w:rPr>
              <w:t>Существующая котельная пос. Севастьяново</w:t>
            </w:r>
          </w:p>
        </w:tc>
        <w:tc>
          <w:tcPr>
            <w:tcW w:w="1022" w:type="pct"/>
            <w:shd w:val="clear" w:color="auto" w:fill="FFFFFF" w:themeFill="background1"/>
            <w:vAlign w:val="center"/>
          </w:tcPr>
          <w:p w14:paraId="757EED0D"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485,48</w:t>
            </w:r>
          </w:p>
        </w:tc>
        <w:tc>
          <w:tcPr>
            <w:tcW w:w="1029" w:type="pct"/>
            <w:shd w:val="clear" w:color="auto" w:fill="FFFFFF" w:themeFill="background1"/>
            <w:vAlign w:val="center"/>
          </w:tcPr>
          <w:p w14:paraId="215902B6"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1,059</w:t>
            </w:r>
          </w:p>
        </w:tc>
        <w:tc>
          <w:tcPr>
            <w:tcW w:w="1549" w:type="pct"/>
            <w:shd w:val="clear" w:color="auto" w:fill="FFFFFF" w:themeFill="background1"/>
            <w:vAlign w:val="center"/>
          </w:tcPr>
          <w:p w14:paraId="6EC9C4AD"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485,43</w:t>
            </w:r>
          </w:p>
        </w:tc>
      </w:tr>
      <w:tr w:rsidR="003B1EF6" w:rsidRPr="00531475" w14:paraId="2AB1AB8B" w14:textId="77777777" w:rsidTr="001A14A2">
        <w:trPr>
          <w:trHeight w:val="362"/>
        </w:trPr>
        <w:tc>
          <w:tcPr>
            <w:tcW w:w="5000" w:type="pct"/>
            <w:gridSpan w:val="5"/>
            <w:shd w:val="clear" w:color="auto" w:fill="FFFFFF" w:themeFill="background1"/>
            <w:vAlign w:val="center"/>
          </w:tcPr>
          <w:p w14:paraId="68E81670" w14:textId="77777777" w:rsidR="003B1EF6" w:rsidRPr="00531475" w:rsidRDefault="003B1EF6" w:rsidP="001A14A2">
            <w:pPr>
              <w:spacing w:after="0" w:line="240" w:lineRule="auto"/>
              <w:ind w:left="-57" w:right="-57"/>
              <w:jc w:val="center"/>
              <w:rPr>
                <w:rFonts w:ascii="Times New Roman" w:eastAsia="Times New Roman" w:hAnsi="Times New Roman"/>
                <w:b/>
                <w:bCs/>
              </w:rPr>
            </w:pPr>
            <w:r>
              <w:rPr>
                <w:rFonts w:ascii="Times New Roman" w:eastAsia="Times New Roman" w:hAnsi="Times New Roman"/>
                <w:b/>
                <w:bCs/>
              </w:rPr>
              <w:t xml:space="preserve">2028 – </w:t>
            </w:r>
            <w:r w:rsidRPr="00531475">
              <w:rPr>
                <w:rFonts w:ascii="Times New Roman" w:eastAsia="Times New Roman" w:hAnsi="Times New Roman"/>
                <w:b/>
                <w:bCs/>
              </w:rPr>
              <w:t>2031 год</w:t>
            </w:r>
          </w:p>
        </w:tc>
      </w:tr>
      <w:tr w:rsidR="003B1EF6" w:rsidRPr="00531475" w14:paraId="4B2B2162" w14:textId="77777777" w:rsidTr="001A14A2">
        <w:trPr>
          <w:gridAfter w:val="1"/>
          <w:wAfter w:w="4" w:type="pct"/>
          <w:trHeight w:val="407"/>
        </w:trPr>
        <w:tc>
          <w:tcPr>
            <w:tcW w:w="1396" w:type="pct"/>
            <w:shd w:val="clear" w:color="auto" w:fill="FFFFFF" w:themeFill="background1"/>
            <w:vAlign w:val="center"/>
          </w:tcPr>
          <w:p w14:paraId="7D0EB9B3" w14:textId="77777777" w:rsidR="003B1EF6" w:rsidRPr="00531475" w:rsidRDefault="003B1EF6" w:rsidP="001A14A2">
            <w:pPr>
              <w:spacing w:after="0" w:line="240" w:lineRule="auto"/>
              <w:ind w:left="-57" w:right="-57"/>
              <w:rPr>
                <w:rFonts w:ascii="Times New Roman" w:eastAsia="Times New Roman" w:hAnsi="Times New Roman"/>
              </w:rPr>
            </w:pPr>
            <w:r w:rsidRPr="00531475">
              <w:rPr>
                <w:rFonts w:ascii="Times New Roman" w:eastAsia="Times New Roman" w:hAnsi="Times New Roman"/>
                <w:color w:val="000000"/>
              </w:rPr>
              <w:t>Новая газовая БМК</w:t>
            </w:r>
          </w:p>
        </w:tc>
        <w:tc>
          <w:tcPr>
            <w:tcW w:w="1022" w:type="pct"/>
            <w:shd w:val="clear" w:color="auto" w:fill="FFFFFF" w:themeFill="background1"/>
            <w:vAlign w:val="center"/>
          </w:tcPr>
          <w:p w14:paraId="38F70FCC"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137,38</w:t>
            </w:r>
          </w:p>
        </w:tc>
        <w:tc>
          <w:tcPr>
            <w:tcW w:w="1029" w:type="pct"/>
            <w:shd w:val="clear" w:color="auto" w:fill="FFFFFF" w:themeFill="background1"/>
            <w:vAlign w:val="center"/>
          </w:tcPr>
          <w:p w14:paraId="7925E40A"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1,059</w:t>
            </w:r>
          </w:p>
        </w:tc>
        <w:tc>
          <w:tcPr>
            <w:tcW w:w="1549" w:type="pct"/>
            <w:shd w:val="clear" w:color="auto" w:fill="FFFFFF" w:themeFill="background1"/>
            <w:vAlign w:val="center"/>
          </w:tcPr>
          <w:p w14:paraId="3DAA5928"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129,7</w:t>
            </w:r>
          </w:p>
        </w:tc>
      </w:tr>
    </w:tbl>
    <w:p w14:paraId="34ECCA88" w14:textId="77777777" w:rsidR="00552427" w:rsidRPr="002006B1" w:rsidRDefault="00552427" w:rsidP="00552427">
      <w:pPr>
        <w:spacing w:after="0" w:line="336" w:lineRule="auto"/>
        <w:ind w:firstLine="709"/>
        <w:jc w:val="both"/>
        <w:rPr>
          <w:rFonts w:ascii="Times New Roman" w:eastAsia="Times New Roman" w:hAnsi="Times New Roman" w:cs="Times New Roman"/>
          <w:sz w:val="26"/>
          <w:szCs w:val="26"/>
          <w:lang w:val="x-none" w:eastAsia="ru-RU"/>
        </w:rPr>
      </w:pPr>
    </w:p>
    <w:p w14:paraId="480E6B33" w14:textId="43B31513"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5" w:name="_Toc196568023"/>
      <w:r>
        <w:rPr>
          <w:rFonts w:ascii="Times New Roman" w:eastAsia="Times New Roman" w:hAnsi="Times New Roman" w:cs="Times New Roman"/>
          <w:b/>
          <w:iCs/>
          <w:sz w:val="26"/>
        </w:rPr>
        <w:t>14.7</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Д</w:t>
      </w:r>
      <w:r w:rsidR="00552427" w:rsidRPr="003B1EF6">
        <w:rPr>
          <w:rFonts w:ascii="Times New Roman" w:eastAsia="Times New Roman" w:hAnsi="Times New Roman" w:cs="Times New Roman"/>
          <w:b/>
          <w:iCs/>
          <w:sz w:val="26"/>
        </w:rPr>
        <w:t>оля тепловой энергии, выработанной в комбинированном режиме</w:t>
      </w:r>
      <w:bookmarkEnd w:id="155"/>
    </w:p>
    <w:p w14:paraId="15B72F34" w14:textId="4378508C" w:rsidR="00552427" w:rsidRDefault="00552427" w:rsidP="00783DEE">
      <w:pPr>
        <w:spacing w:after="0" w:line="324"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79B6D0D7" w14:textId="77777777" w:rsidR="004B6CAA" w:rsidRPr="004B6CAA" w:rsidRDefault="004B6CAA" w:rsidP="00783DEE">
      <w:pPr>
        <w:spacing w:after="0" w:line="324" w:lineRule="auto"/>
        <w:ind w:firstLine="567"/>
        <w:jc w:val="both"/>
        <w:rPr>
          <w:rFonts w:ascii="Times New Roman" w:eastAsia="Times New Roman" w:hAnsi="Times New Roman" w:cs="Times New Roman"/>
          <w:sz w:val="20"/>
          <w:szCs w:val="20"/>
          <w:lang w:eastAsia="ru-RU"/>
        </w:rPr>
      </w:pPr>
    </w:p>
    <w:p w14:paraId="2C97103F" w14:textId="5FEA1C1B"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6" w:name="_Toc196568024"/>
      <w:r>
        <w:rPr>
          <w:rFonts w:ascii="Times New Roman" w:eastAsia="Times New Roman" w:hAnsi="Times New Roman" w:cs="Times New Roman"/>
          <w:b/>
          <w:iCs/>
          <w:sz w:val="26"/>
        </w:rPr>
        <w:t>14.8</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783DEE" w:rsidRPr="003B1EF6">
        <w:rPr>
          <w:rFonts w:ascii="Times New Roman" w:eastAsia="Times New Roman" w:hAnsi="Times New Roman" w:cs="Times New Roman"/>
          <w:b/>
          <w:iCs/>
          <w:sz w:val="26"/>
        </w:rPr>
        <w:t>дельный расход условного топлива на отпуск электрической энергии</w:t>
      </w:r>
      <w:bookmarkEnd w:id="156"/>
    </w:p>
    <w:p w14:paraId="699E59F0" w14:textId="637B437D" w:rsidR="00783DEE" w:rsidRDefault="00783DEE" w:rsidP="00783DEE">
      <w:pPr>
        <w:spacing w:after="0" w:line="312"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0AD90A99" w14:textId="77777777" w:rsidR="004B6CAA" w:rsidRPr="004B6CAA" w:rsidRDefault="004B6CAA" w:rsidP="00783DEE">
      <w:pPr>
        <w:spacing w:after="0" w:line="312" w:lineRule="auto"/>
        <w:ind w:firstLine="567"/>
        <w:jc w:val="both"/>
        <w:rPr>
          <w:rFonts w:ascii="Times New Roman" w:eastAsia="Times New Roman" w:hAnsi="Times New Roman" w:cs="Times New Roman"/>
          <w:sz w:val="20"/>
          <w:szCs w:val="20"/>
          <w:lang w:eastAsia="ru-RU"/>
        </w:rPr>
      </w:pPr>
    </w:p>
    <w:p w14:paraId="3A571927" w14:textId="0D6B80E4"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7" w:name="_Toc196568025"/>
      <w:r>
        <w:rPr>
          <w:rFonts w:ascii="Times New Roman" w:eastAsia="Times New Roman" w:hAnsi="Times New Roman" w:cs="Times New Roman"/>
          <w:b/>
          <w:iCs/>
          <w:sz w:val="26"/>
        </w:rPr>
        <w:t>14.9</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783DEE" w:rsidRPr="003B1EF6">
        <w:rPr>
          <w:rFonts w:ascii="Times New Roman" w:eastAsia="Times New Roman" w:hAnsi="Times New Roman" w:cs="Times New Roman"/>
          <w:b/>
          <w:iCs/>
          <w:sz w:val="26"/>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7"/>
    </w:p>
    <w:p w14:paraId="0F670BD5" w14:textId="71B28DE9" w:rsidR="00783DEE" w:rsidRDefault="00783DEE" w:rsidP="00783DEE">
      <w:pPr>
        <w:spacing w:after="0" w:line="324"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69FB29B0" w14:textId="77777777" w:rsidR="004B6CAA" w:rsidRPr="004B6CAA" w:rsidRDefault="004B6CAA" w:rsidP="00783DEE">
      <w:pPr>
        <w:spacing w:after="0" w:line="324" w:lineRule="auto"/>
        <w:ind w:firstLine="567"/>
        <w:jc w:val="both"/>
        <w:rPr>
          <w:rFonts w:ascii="Times New Roman" w:eastAsia="Times New Roman" w:hAnsi="Times New Roman" w:cs="Times New Roman"/>
          <w:sz w:val="20"/>
          <w:szCs w:val="20"/>
          <w:lang w:eastAsia="ru-RU"/>
        </w:rPr>
      </w:pPr>
    </w:p>
    <w:p w14:paraId="3A6CC5F5" w14:textId="557B3547"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8" w:name="_Toc196568026"/>
      <w:r>
        <w:rPr>
          <w:rFonts w:ascii="Times New Roman" w:eastAsia="Times New Roman" w:hAnsi="Times New Roman" w:cs="Times New Roman"/>
          <w:b/>
          <w:iCs/>
          <w:sz w:val="26"/>
        </w:rPr>
        <w:t>14.10</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Д</w:t>
      </w:r>
      <w:r w:rsidR="00783DEE" w:rsidRPr="003B1EF6">
        <w:rPr>
          <w:rFonts w:ascii="Times New Roman" w:eastAsia="Times New Roman" w:hAnsi="Times New Roman" w:cs="Times New Roman"/>
          <w:b/>
          <w:iCs/>
          <w:sz w:val="26"/>
        </w:rPr>
        <w:t>оля отпуска тепловой энергии, осуществляемого потребителям по приборам учета, в общем объеме отпущенной тепловой энергии</w:t>
      </w:r>
      <w:bookmarkEnd w:id="158"/>
    </w:p>
    <w:p w14:paraId="4431589C" w14:textId="68837656" w:rsidR="00783DEE" w:rsidRDefault="00783DEE" w:rsidP="00783DEE">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 – 100 %.</w:t>
      </w:r>
    </w:p>
    <w:p w14:paraId="165FBBC1" w14:textId="77777777" w:rsidR="004B6CAA" w:rsidRPr="004B6CAA" w:rsidRDefault="004B6CAA" w:rsidP="00783DEE">
      <w:pPr>
        <w:spacing w:after="0" w:line="336" w:lineRule="auto"/>
        <w:ind w:firstLine="567"/>
        <w:jc w:val="both"/>
        <w:rPr>
          <w:rFonts w:ascii="Times New Roman" w:eastAsia="Times New Roman" w:hAnsi="Times New Roman" w:cs="Times New Roman"/>
          <w:sz w:val="20"/>
          <w:szCs w:val="20"/>
          <w:lang w:eastAsia="ru-RU"/>
        </w:rPr>
      </w:pPr>
    </w:p>
    <w:p w14:paraId="79F32B35" w14:textId="75B5394B"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9" w:name="_Toc196568027"/>
      <w:r>
        <w:rPr>
          <w:rFonts w:ascii="Times New Roman" w:eastAsia="Times New Roman" w:hAnsi="Times New Roman" w:cs="Times New Roman"/>
          <w:b/>
          <w:iCs/>
          <w:sz w:val="26"/>
        </w:rPr>
        <w:t>14.11</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С</w:t>
      </w:r>
      <w:r w:rsidR="00783DEE" w:rsidRPr="003B1EF6">
        <w:rPr>
          <w:rFonts w:ascii="Times New Roman" w:eastAsia="Times New Roman" w:hAnsi="Times New Roman" w:cs="Times New Roman"/>
          <w:b/>
          <w:iCs/>
          <w:sz w:val="26"/>
        </w:rPr>
        <w:t>редневзвешенный (по материальной характеристике) срок эксплуатации тепловых сетей (для каждой системы теплоснабжения)</w:t>
      </w:r>
      <w:bookmarkEnd w:id="159"/>
    </w:p>
    <w:p w14:paraId="5D1D0B38" w14:textId="44284679" w:rsidR="00783DEE" w:rsidRDefault="00783DEE" w:rsidP="00783DEE">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Средневзвешенный (по материальной характеристике) срок эксплуатации тепловых сетей представлен в таблице 14.4.</w:t>
      </w:r>
    </w:p>
    <w:p w14:paraId="582478A1" w14:textId="0A34AF2E" w:rsidR="004B6CAA" w:rsidRDefault="004B6CAA" w:rsidP="00783DEE">
      <w:pPr>
        <w:spacing w:after="0" w:line="336" w:lineRule="auto"/>
        <w:ind w:firstLine="567"/>
        <w:jc w:val="both"/>
        <w:rPr>
          <w:rFonts w:ascii="Times New Roman" w:eastAsia="Times New Roman" w:hAnsi="Times New Roman" w:cs="Times New Roman"/>
          <w:sz w:val="26"/>
          <w:szCs w:val="26"/>
          <w:lang w:eastAsia="ru-RU"/>
        </w:rPr>
      </w:pPr>
    </w:p>
    <w:p w14:paraId="5A9009E2" w14:textId="24E3104D" w:rsidR="00783DEE" w:rsidRDefault="00783DEE" w:rsidP="001A14A2">
      <w:pPr>
        <w:spacing w:after="0" w:line="240" w:lineRule="auto"/>
        <w:jc w:val="both"/>
        <w:rPr>
          <w:rFonts w:ascii="Times New Roman" w:eastAsia="Times New Roman" w:hAnsi="Times New Roman" w:cs="Times New Roman"/>
          <w:b/>
          <w:bCs/>
          <w:sz w:val="24"/>
          <w:szCs w:val="24"/>
          <w:lang w:eastAsia="ru-RU"/>
        </w:rPr>
      </w:pPr>
      <w:r w:rsidRPr="002006B1">
        <w:rPr>
          <w:rFonts w:ascii="Times New Roman" w:eastAsia="Times New Roman" w:hAnsi="Times New Roman" w:cs="Times New Roman"/>
          <w:b/>
          <w:bCs/>
          <w:sz w:val="24"/>
          <w:szCs w:val="24"/>
          <w:lang w:eastAsia="ru-RU"/>
        </w:rPr>
        <w:lastRenderedPageBreak/>
        <w:t>Таблица 14.4 Средневзвешенный (по материальной характеристике) срок эксплуатации тепловых сетей</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363"/>
      </w:tblGrid>
      <w:tr w:rsidR="003B1EF6" w:rsidRPr="007D4EAA" w14:paraId="738BFE9C" w14:textId="77777777" w:rsidTr="001A14A2">
        <w:trPr>
          <w:trHeight w:val="58"/>
        </w:trPr>
        <w:tc>
          <w:tcPr>
            <w:tcW w:w="1640" w:type="pct"/>
            <w:vMerge w:val="restart"/>
          </w:tcPr>
          <w:p w14:paraId="3DAA110D" w14:textId="77777777" w:rsidR="003B1EF6" w:rsidRPr="00B458E4" w:rsidRDefault="003B1EF6" w:rsidP="001A14A2">
            <w:pPr>
              <w:spacing w:after="0" w:line="240" w:lineRule="auto"/>
              <w:ind w:left="-57" w:right="-57" w:firstLine="57"/>
              <w:jc w:val="center"/>
              <w:rPr>
                <w:rFonts w:ascii="Times New Roman" w:eastAsia="Times New Roman" w:hAnsi="Times New Roman"/>
                <w:b/>
                <w:bCs/>
              </w:rPr>
            </w:pPr>
            <w:r w:rsidRPr="00B458E4">
              <w:rPr>
                <w:rFonts w:ascii="Times New Roman" w:eastAsia="Times New Roman" w:hAnsi="Times New Roman"/>
                <w:b/>
                <w:bCs/>
              </w:rPr>
              <w:t>Наименование источника теплоснабжения</w:t>
            </w:r>
          </w:p>
        </w:tc>
        <w:tc>
          <w:tcPr>
            <w:tcW w:w="1641" w:type="pct"/>
          </w:tcPr>
          <w:p w14:paraId="405D0361"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202</w:t>
            </w:r>
            <w:r>
              <w:rPr>
                <w:rFonts w:ascii="Times New Roman" w:eastAsia="Times New Roman" w:hAnsi="Times New Roman"/>
                <w:b/>
                <w:bCs/>
              </w:rPr>
              <w:t>4</w:t>
            </w:r>
          </w:p>
        </w:tc>
        <w:tc>
          <w:tcPr>
            <w:tcW w:w="1719" w:type="pct"/>
          </w:tcPr>
          <w:p w14:paraId="4B576A0B"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2031</w:t>
            </w:r>
          </w:p>
        </w:tc>
      </w:tr>
      <w:tr w:rsidR="003B1EF6" w:rsidRPr="007D4EAA" w14:paraId="68DF5A85" w14:textId="77777777" w:rsidTr="001A14A2">
        <w:trPr>
          <w:trHeight w:val="58"/>
        </w:trPr>
        <w:tc>
          <w:tcPr>
            <w:tcW w:w="1640" w:type="pct"/>
            <w:vMerge/>
          </w:tcPr>
          <w:p w14:paraId="5CB3A5F9" w14:textId="77777777" w:rsidR="003B1EF6" w:rsidRPr="00B458E4" w:rsidRDefault="003B1EF6" w:rsidP="001A14A2">
            <w:pPr>
              <w:spacing w:after="0" w:line="240" w:lineRule="auto"/>
              <w:ind w:left="-57" w:right="-57"/>
              <w:jc w:val="center"/>
              <w:rPr>
                <w:rFonts w:ascii="Times New Roman" w:eastAsia="Times New Roman" w:hAnsi="Times New Roman"/>
                <w:b/>
                <w:bCs/>
              </w:rPr>
            </w:pPr>
          </w:p>
        </w:tc>
        <w:tc>
          <w:tcPr>
            <w:tcW w:w="1641" w:type="pct"/>
          </w:tcPr>
          <w:p w14:paraId="72F332AC" w14:textId="77777777" w:rsidR="003B1EF6"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Средневзвешенный</w:t>
            </w:r>
            <w:r>
              <w:rPr>
                <w:rFonts w:ascii="Times New Roman" w:eastAsia="Times New Roman" w:hAnsi="Times New Roman"/>
                <w:b/>
                <w:bCs/>
              </w:rPr>
              <w:t xml:space="preserve"> </w:t>
            </w:r>
          </w:p>
          <w:p w14:paraId="76EBDBEE"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c>
          <w:tcPr>
            <w:tcW w:w="1719" w:type="pct"/>
          </w:tcPr>
          <w:p w14:paraId="51612595" w14:textId="77777777" w:rsidR="003B1EF6"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 xml:space="preserve">Средневзвешенный </w:t>
            </w:r>
          </w:p>
          <w:p w14:paraId="16EBA32B"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r>
      <w:tr w:rsidR="003B1EF6" w:rsidRPr="007D4EAA" w14:paraId="792AE35B" w14:textId="77777777" w:rsidTr="001A14A2">
        <w:trPr>
          <w:trHeight w:val="523"/>
        </w:trPr>
        <w:tc>
          <w:tcPr>
            <w:tcW w:w="1640" w:type="pct"/>
          </w:tcPr>
          <w:p w14:paraId="5E5362CF" w14:textId="77777777" w:rsidR="004B6CAA"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 xml:space="preserve">Существующая котельная </w:t>
            </w:r>
          </w:p>
          <w:p w14:paraId="5BA09F78" w14:textId="12F86550" w:rsidR="003B1EF6"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vAlign w:val="center"/>
          </w:tcPr>
          <w:p w14:paraId="3C12A1CD"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8,2</w:t>
            </w:r>
          </w:p>
        </w:tc>
        <w:tc>
          <w:tcPr>
            <w:tcW w:w="1719" w:type="pct"/>
            <w:vAlign w:val="center"/>
          </w:tcPr>
          <w:p w14:paraId="31D5FBD5"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вывод из эксплуатации</w:t>
            </w:r>
          </w:p>
        </w:tc>
      </w:tr>
      <w:tr w:rsidR="003B1EF6" w:rsidRPr="007D4EAA" w14:paraId="1B3B18FF" w14:textId="77777777" w:rsidTr="001A14A2">
        <w:trPr>
          <w:trHeight w:val="559"/>
        </w:trPr>
        <w:tc>
          <w:tcPr>
            <w:tcW w:w="1640" w:type="pct"/>
          </w:tcPr>
          <w:p w14:paraId="7D61171C" w14:textId="77777777" w:rsidR="003B1EF6" w:rsidRDefault="003B1EF6" w:rsidP="001A14A2">
            <w:pPr>
              <w:spacing w:after="0" w:line="240" w:lineRule="auto"/>
              <w:ind w:left="-57" w:right="-57"/>
              <w:rPr>
                <w:rFonts w:ascii="Times New Roman" w:eastAsia="Times New Roman" w:hAnsi="Times New Roman"/>
                <w:color w:val="000000"/>
              </w:rPr>
            </w:pPr>
            <w:r w:rsidRPr="00480BDD">
              <w:rPr>
                <w:rFonts w:ascii="Times New Roman" w:eastAsia="Times New Roman" w:hAnsi="Times New Roman"/>
                <w:color w:val="000000"/>
              </w:rPr>
              <w:t>Новая газовая БМК</w:t>
            </w:r>
            <w:r>
              <w:rPr>
                <w:rFonts w:ascii="Times New Roman" w:eastAsia="Times New Roman" w:hAnsi="Times New Roman"/>
                <w:color w:val="000000"/>
              </w:rPr>
              <w:t xml:space="preserve"> </w:t>
            </w:r>
          </w:p>
          <w:p w14:paraId="10C09386" w14:textId="77777777" w:rsidR="003B1EF6"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vAlign w:val="center"/>
          </w:tcPr>
          <w:p w14:paraId="46E82304"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w:t>
            </w:r>
          </w:p>
        </w:tc>
        <w:tc>
          <w:tcPr>
            <w:tcW w:w="1719" w:type="pct"/>
            <w:vAlign w:val="center"/>
          </w:tcPr>
          <w:p w14:paraId="52943827"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9,6</w:t>
            </w:r>
          </w:p>
        </w:tc>
      </w:tr>
    </w:tbl>
    <w:p w14:paraId="773F58F5" w14:textId="1C96715C" w:rsidR="00783DEE" w:rsidRPr="002006B1" w:rsidRDefault="00783DEE" w:rsidP="00783DEE">
      <w:pPr>
        <w:spacing w:after="0" w:line="336" w:lineRule="auto"/>
        <w:ind w:firstLine="709"/>
        <w:jc w:val="both"/>
        <w:rPr>
          <w:rFonts w:ascii="Times New Roman" w:eastAsia="Times New Roman" w:hAnsi="Times New Roman" w:cs="Times New Roman"/>
          <w:i/>
          <w:iCs/>
          <w:sz w:val="26"/>
          <w:szCs w:val="26"/>
          <w:lang w:eastAsia="ru-RU"/>
        </w:rPr>
      </w:pPr>
    </w:p>
    <w:p w14:paraId="00CD7CFB" w14:textId="37BEFB86"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60" w:name="_Toc196568028"/>
      <w:r>
        <w:rPr>
          <w:rFonts w:ascii="Times New Roman" w:eastAsia="Times New Roman" w:hAnsi="Times New Roman" w:cs="Times New Roman"/>
          <w:b/>
          <w:iCs/>
          <w:sz w:val="26"/>
        </w:rPr>
        <w:t>14.12</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О</w:t>
      </w:r>
      <w:r w:rsidR="00783DEE" w:rsidRPr="003B1EF6">
        <w:rPr>
          <w:rFonts w:ascii="Times New Roman" w:eastAsia="Times New Roman" w:hAnsi="Times New Roman" w:cs="Times New Roman"/>
          <w:b/>
          <w:iCs/>
          <w:sz w:val="26"/>
        </w:rPr>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EA07D2" w:rsidRPr="003B1EF6">
        <w:rPr>
          <w:rFonts w:ascii="Times New Roman" w:eastAsia="Times New Roman" w:hAnsi="Times New Roman" w:cs="Times New Roman"/>
          <w:b/>
          <w:iCs/>
          <w:sz w:val="26"/>
        </w:rPr>
        <w:t>)</w:t>
      </w:r>
      <w:bookmarkEnd w:id="160"/>
    </w:p>
    <w:p w14:paraId="039C7242" w14:textId="77777777" w:rsidR="003B1EF6" w:rsidRPr="00BD1066" w:rsidRDefault="003B1EF6" w:rsidP="003B1EF6">
      <w:pPr>
        <w:spacing w:after="0" w:line="360" w:lineRule="auto"/>
        <w:ind w:firstLine="709"/>
        <w:jc w:val="both"/>
        <w:rPr>
          <w:rFonts w:ascii="Times New Roman" w:hAnsi="Times New Roman"/>
          <w:sz w:val="26"/>
          <w:szCs w:val="26"/>
        </w:rPr>
      </w:pPr>
      <w:r>
        <w:rPr>
          <w:rFonts w:ascii="Times New Roman" w:hAnsi="Times New Roman"/>
          <w:sz w:val="26"/>
          <w:szCs w:val="26"/>
        </w:rPr>
        <w:t>Приоритетный сценарий развития схемы теплоснабжения Севастьяновского сельского поселения</w:t>
      </w:r>
      <w:r w:rsidRPr="00BD1066">
        <w:rPr>
          <w:rFonts w:ascii="Times New Roman" w:hAnsi="Times New Roman"/>
          <w:sz w:val="26"/>
          <w:szCs w:val="26"/>
        </w:rPr>
        <w:t xml:space="preserve"> включает в себя мероприятия:</w:t>
      </w:r>
    </w:p>
    <w:p w14:paraId="632CA4DB"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401C92">
        <w:rPr>
          <w:rFonts w:ascii="Times New Roman" w:eastAsia="Times New Roman" w:hAnsi="Times New Roman" w:cs="Times New Roman"/>
          <w:sz w:val="26"/>
          <w:szCs w:val="26"/>
          <w:lang w:eastAsia="ru-RU"/>
        </w:rPr>
        <w:br/>
        <w:t>1,98 МВт;</w:t>
      </w:r>
    </w:p>
    <w:p w14:paraId="42BD4A56"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72D9AAD8"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237C0600"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7FEE645"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наладка системы отопления;</w:t>
      </w:r>
    </w:p>
    <w:p w14:paraId="38D4CEB7"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5040819D" w14:textId="07AEF112" w:rsidR="003B1EF6" w:rsidRDefault="003B1EF6" w:rsidP="003B1EF6">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Мероприятия по строительству и реконструкции тепловых сетей приведены в Главе </w:t>
      </w:r>
      <w:r w:rsidR="001A14A2">
        <w:rPr>
          <w:rFonts w:ascii="Times New Roman" w:eastAsia="Times New Roman" w:hAnsi="Times New Roman"/>
          <w:sz w:val="26"/>
          <w:szCs w:val="26"/>
          <w:lang w:eastAsia="ru-RU"/>
        </w:rPr>
        <w:t>6 утверждаемой части и главе 8 Обосновывающих материалов.</w:t>
      </w:r>
    </w:p>
    <w:p w14:paraId="55B931E2" w14:textId="5E78F6FA" w:rsidR="003B1EF6" w:rsidRDefault="003B1EF6" w:rsidP="003B1EF6">
      <w:pPr>
        <w:spacing w:after="0" w:line="336" w:lineRule="auto"/>
        <w:ind w:firstLine="709"/>
        <w:jc w:val="both"/>
        <w:rPr>
          <w:rFonts w:ascii="Times New Roman" w:eastAsia="Times New Roman" w:hAnsi="Times New Roman"/>
          <w:sz w:val="26"/>
          <w:szCs w:val="26"/>
          <w:lang w:eastAsia="ru-RU"/>
        </w:rPr>
      </w:pPr>
      <w:r w:rsidRPr="005330E6">
        <w:rPr>
          <w:rFonts w:ascii="Times New Roman" w:eastAsia="Times New Roman" w:hAnsi="Times New Roman"/>
          <w:sz w:val="26"/>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r>
        <w:rPr>
          <w:b/>
          <w:bCs/>
        </w:rPr>
        <w:t xml:space="preserve"> </w:t>
      </w:r>
      <w:r w:rsidRPr="005330E6">
        <w:rPr>
          <w:rFonts w:ascii="Times New Roman" w:eastAsia="Times New Roman" w:hAnsi="Times New Roman"/>
          <w:sz w:val="26"/>
          <w:szCs w:val="26"/>
          <w:lang w:eastAsia="ru-RU"/>
        </w:rPr>
        <w:t xml:space="preserve">приведены в таблице </w:t>
      </w:r>
      <w:r w:rsidR="002A4D50">
        <w:rPr>
          <w:rFonts w:ascii="Times New Roman" w:eastAsia="Times New Roman" w:hAnsi="Times New Roman"/>
          <w:sz w:val="26"/>
          <w:szCs w:val="26"/>
          <w:lang w:eastAsia="ru-RU"/>
        </w:rPr>
        <w:t>14</w:t>
      </w:r>
      <w:r w:rsidRPr="005330E6">
        <w:rPr>
          <w:rFonts w:ascii="Times New Roman" w:eastAsia="Times New Roman" w:hAnsi="Times New Roman"/>
          <w:sz w:val="26"/>
          <w:szCs w:val="26"/>
          <w:lang w:eastAsia="ru-RU"/>
        </w:rPr>
        <w:t>.5.</w:t>
      </w:r>
    </w:p>
    <w:p w14:paraId="30B8DA99" w14:textId="77777777" w:rsidR="004B6CAA" w:rsidRPr="005330E6" w:rsidRDefault="004B6CAA" w:rsidP="004B6CAA">
      <w:pPr>
        <w:spacing w:after="0" w:line="228" w:lineRule="auto"/>
        <w:jc w:val="both"/>
        <w:rPr>
          <w:rFonts w:ascii="Times New Roman" w:eastAsia="Times New Roman" w:hAnsi="Times New Roman"/>
          <w:b/>
          <w:bCs/>
          <w:lang w:eastAsia="ru-RU"/>
        </w:rPr>
      </w:pPr>
      <w:bookmarkStart w:id="161" w:name="_Toc9448619"/>
      <w:bookmarkStart w:id="162" w:name="_Toc16528769"/>
      <w:r w:rsidRPr="005330E6">
        <w:rPr>
          <w:rFonts w:ascii="Times New Roman" w:eastAsia="Times New Roman" w:hAnsi="Times New Roman"/>
          <w:b/>
          <w:bCs/>
          <w:lang w:eastAsia="ru-RU"/>
        </w:rPr>
        <w:t>Таблица 1</w:t>
      </w:r>
      <w:r>
        <w:rPr>
          <w:rFonts w:ascii="Times New Roman" w:eastAsia="Times New Roman" w:hAnsi="Times New Roman"/>
          <w:b/>
          <w:bCs/>
          <w:lang w:eastAsia="ru-RU"/>
        </w:rPr>
        <w:t>4</w:t>
      </w:r>
      <w:r w:rsidRPr="005330E6">
        <w:rPr>
          <w:rFonts w:ascii="Times New Roman" w:eastAsia="Times New Roman" w:hAnsi="Times New Roman"/>
          <w:b/>
          <w:bCs/>
          <w:lang w:eastAsia="ru-RU"/>
        </w:rPr>
        <w:t>.5 – Отношение материальной характеристики тепловых сетей, реконструированных за год, к общей материальной характеристике тепловых сетей</w:t>
      </w:r>
      <w:bookmarkEnd w:id="161"/>
      <w:bookmarkEnd w:id="162"/>
      <w:r w:rsidRPr="005330E6">
        <w:rPr>
          <w:rFonts w:ascii="Times New Roman" w:eastAsia="Times New Roman" w:hAnsi="Times New Roman"/>
          <w:b/>
          <w:bCs/>
          <w:lang w:eastAsia="ru-RU"/>
        </w:rPr>
        <w:t xml:space="preserve"> </w:t>
      </w:r>
    </w:p>
    <w:tbl>
      <w:tblPr>
        <w:tblStyle w:val="TableGridReport12"/>
        <w:tblW w:w="5000" w:type="pct"/>
        <w:jc w:val="center"/>
        <w:tblLayout w:type="fixed"/>
        <w:tblLook w:val="04A0" w:firstRow="1" w:lastRow="0" w:firstColumn="1" w:lastColumn="0" w:noHBand="0" w:noVBand="1"/>
      </w:tblPr>
      <w:tblGrid>
        <w:gridCol w:w="1825"/>
        <w:gridCol w:w="1084"/>
        <w:gridCol w:w="1084"/>
        <w:gridCol w:w="1084"/>
        <w:gridCol w:w="1084"/>
        <w:gridCol w:w="867"/>
        <w:gridCol w:w="868"/>
        <w:gridCol w:w="867"/>
        <w:gridCol w:w="865"/>
      </w:tblGrid>
      <w:tr w:rsidR="004B6CAA" w:rsidRPr="005330E6" w14:paraId="2A0D314C" w14:textId="77777777" w:rsidTr="00E150EB">
        <w:trPr>
          <w:tblHeader/>
          <w:jc w:val="center"/>
        </w:trPr>
        <w:tc>
          <w:tcPr>
            <w:tcW w:w="948" w:type="pct"/>
            <w:vMerge w:val="restart"/>
            <w:shd w:val="clear" w:color="auto" w:fill="auto"/>
            <w:vAlign w:val="center"/>
          </w:tcPr>
          <w:p w14:paraId="3EA6F7A0" w14:textId="77777777" w:rsidR="004B6CAA" w:rsidRPr="005330E6" w:rsidRDefault="004B6CAA" w:rsidP="00E150EB">
            <w:pPr>
              <w:jc w:val="center"/>
              <w:rPr>
                <w:rFonts w:ascii="Times New Roman" w:hAnsi="Times New Roman"/>
                <w:b/>
              </w:rPr>
            </w:pPr>
            <w:r w:rsidRPr="005330E6">
              <w:rPr>
                <w:rFonts w:ascii="Times New Roman" w:hAnsi="Times New Roman"/>
                <w:b/>
              </w:rPr>
              <w:t>Наименование источника теплоснабжения</w:t>
            </w:r>
          </w:p>
        </w:tc>
        <w:tc>
          <w:tcPr>
            <w:tcW w:w="4052" w:type="pct"/>
            <w:gridSpan w:val="8"/>
            <w:shd w:val="clear" w:color="auto" w:fill="auto"/>
            <w:vAlign w:val="center"/>
          </w:tcPr>
          <w:p w14:paraId="26767903" w14:textId="77777777" w:rsidR="004B6CAA" w:rsidRPr="005330E6" w:rsidRDefault="004B6CAA" w:rsidP="00E150EB">
            <w:pPr>
              <w:jc w:val="center"/>
              <w:rPr>
                <w:rFonts w:ascii="Times New Roman" w:hAnsi="Times New Roman"/>
                <w:b/>
              </w:rPr>
            </w:pPr>
            <w:r w:rsidRPr="005330E6">
              <w:rPr>
                <w:rFonts w:ascii="Times New Roman" w:hAnsi="Times New Roman"/>
                <w:b/>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4B6CAA" w:rsidRPr="005330E6" w14:paraId="7DBD604A" w14:textId="77777777" w:rsidTr="00E150EB">
        <w:trPr>
          <w:tblHeader/>
          <w:jc w:val="center"/>
        </w:trPr>
        <w:tc>
          <w:tcPr>
            <w:tcW w:w="948" w:type="pct"/>
            <w:vMerge/>
            <w:shd w:val="clear" w:color="auto" w:fill="auto"/>
            <w:vAlign w:val="center"/>
          </w:tcPr>
          <w:p w14:paraId="5728F5D8" w14:textId="77777777" w:rsidR="004B6CAA" w:rsidRPr="005330E6" w:rsidRDefault="004B6CAA" w:rsidP="00E150EB">
            <w:pPr>
              <w:jc w:val="center"/>
              <w:rPr>
                <w:rFonts w:ascii="Times New Roman" w:hAnsi="Times New Roman"/>
                <w:b/>
              </w:rPr>
            </w:pPr>
          </w:p>
        </w:tc>
        <w:tc>
          <w:tcPr>
            <w:tcW w:w="563" w:type="pct"/>
            <w:shd w:val="clear" w:color="auto" w:fill="auto"/>
            <w:vAlign w:val="center"/>
          </w:tcPr>
          <w:p w14:paraId="596C3303" w14:textId="77777777" w:rsidR="004B6CAA" w:rsidRPr="005330E6" w:rsidRDefault="004B6CAA" w:rsidP="00E150EB">
            <w:pPr>
              <w:jc w:val="center"/>
              <w:rPr>
                <w:rFonts w:ascii="Times New Roman" w:hAnsi="Times New Roman"/>
                <w:b/>
              </w:rPr>
            </w:pPr>
            <w:r w:rsidRPr="005330E6">
              <w:rPr>
                <w:rFonts w:ascii="Times New Roman" w:hAnsi="Times New Roman"/>
                <w:b/>
              </w:rPr>
              <w:t>2024</w:t>
            </w:r>
          </w:p>
        </w:tc>
        <w:tc>
          <w:tcPr>
            <w:tcW w:w="563" w:type="pct"/>
            <w:shd w:val="clear" w:color="auto" w:fill="auto"/>
            <w:vAlign w:val="center"/>
          </w:tcPr>
          <w:p w14:paraId="26EDE83C" w14:textId="77777777" w:rsidR="004B6CAA" w:rsidRPr="005330E6" w:rsidRDefault="004B6CAA" w:rsidP="00E150EB">
            <w:pPr>
              <w:jc w:val="center"/>
              <w:rPr>
                <w:rFonts w:ascii="Times New Roman" w:hAnsi="Times New Roman"/>
                <w:b/>
              </w:rPr>
            </w:pPr>
            <w:r w:rsidRPr="005330E6">
              <w:rPr>
                <w:rFonts w:ascii="Times New Roman" w:hAnsi="Times New Roman"/>
                <w:b/>
              </w:rPr>
              <w:t>2025</w:t>
            </w:r>
          </w:p>
        </w:tc>
        <w:tc>
          <w:tcPr>
            <w:tcW w:w="563" w:type="pct"/>
            <w:shd w:val="clear" w:color="auto" w:fill="auto"/>
            <w:vAlign w:val="center"/>
          </w:tcPr>
          <w:p w14:paraId="0FF32017" w14:textId="77777777" w:rsidR="004B6CAA" w:rsidRPr="005330E6" w:rsidRDefault="004B6CAA" w:rsidP="00E150EB">
            <w:pPr>
              <w:jc w:val="center"/>
              <w:rPr>
                <w:rFonts w:ascii="Times New Roman" w:hAnsi="Times New Roman"/>
                <w:b/>
              </w:rPr>
            </w:pPr>
            <w:r w:rsidRPr="005330E6">
              <w:rPr>
                <w:rFonts w:ascii="Times New Roman" w:hAnsi="Times New Roman"/>
                <w:b/>
              </w:rPr>
              <w:t>2026</w:t>
            </w:r>
          </w:p>
        </w:tc>
        <w:tc>
          <w:tcPr>
            <w:tcW w:w="563" w:type="pct"/>
            <w:shd w:val="clear" w:color="auto" w:fill="auto"/>
            <w:vAlign w:val="center"/>
          </w:tcPr>
          <w:p w14:paraId="7D22C11B" w14:textId="77777777" w:rsidR="004B6CAA" w:rsidRPr="005330E6" w:rsidRDefault="004B6CAA" w:rsidP="00E150EB">
            <w:pPr>
              <w:jc w:val="center"/>
              <w:rPr>
                <w:rFonts w:ascii="Times New Roman" w:hAnsi="Times New Roman"/>
                <w:b/>
              </w:rPr>
            </w:pPr>
            <w:r w:rsidRPr="005330E6">
              <w:rPr>
                <w:rFonts w:ascii="Times New Roman" w:hAnsi="Times New Roman"/>
                <w:b/>
              </w:rPr>
              <w:t>2027</w:t>
            </w:r>
          </w:p>
        </w:tc>
        <w:tc>
          <w:tcPr>
            <w:tcW w:w="450" w:type="pct"/>
            <w:vAlign w:val="center"/>
          </w:tcPr>
          <w:p w14:paraId="39573633" w14:textId="77777777" w:rsidR="004B6CAA" w:rsidRPr="005330E6" w:rsidRDefault="004B6CAA" w:rsidP="00E150EB">
            <w:pPr>
              <w:jc w:val="center"/>
              <w:rPr>
                <w:rFonts w:ascii="Times New Roman" w:hAnsi="Times New Roman"/>
                <w:b/>
              </w:rPr>
            </w:pPr>
            <w:r w:rsidRPr="005330E6">
              <w:rPr>
                <w:rFonts w:ascii="Times New Roman" w:hAnsi="Times New Roman"/>
                <w:b/>
              </w:rPr>
              <w:t>2028</w:t>
            </w:r>
          </w:p>
        </w:tc>
        <w:tc>
          <w:tcPr>
            <w:tcW w:w="451" w:type="pct"/>
            <w:vAlign w:val="center"/>
          </w:tcPr>
          <w:p w14:paraId="61C71313" w14:textId="77777777" w:rsidR="004B6CAA" w:rsidRPr="005330E6" w:rsidRDefault="004B6CAA" w:rsidP="00E150EB">
            <w:pPr>
              <w:jc w:val="center"/>
              <w:rPr>
                <w:rFonts w:ascii="Times New Roman" w:hAnsi="Times New Roman"/>
                <w:b/>
              </w:rPr>
            </w:pPr>
            <w:r w:rsidRPr="005330E6">
              <w:rPr>
                <w:rFonts w:ascii="Times New Roman" w:hAnsi="Times New Roman"/>
                <w:b/>
              </w:rPr>
              <w:t>2029</w:t>
            </w:r>
          </w:p>
        </w:tc>
        <w:tc>
          <w:tcPr>
            <w:tcW w:w="450" w:type="pct"/>
            <w:vAlign w:val="center"/>
          </w:tcPr>
          <w:p w14:paraId="2D33A3DC" w14:textId="77777777" w:rsidR="004B6CAA" w:rsidRPr="005330E6" w:rsidRDefault="004B6CAA" w:rsidP="00E150EB">
            <w:pPr>
              <w:jc w:val="center"/>
              <w:rPr>
                <w:rFonts w:ascii="Times New Roman" w:hAnsi="Times New Roman"/>
                <w:b/>
              </w:rPr>
            </w:pPr>
            <w:r w:rsidRPr="005330E6">
              <w:rPr>
                <w:rFonts w:ascii="Times New Roman" w:hAnsi="Times New Roman"/>
                <w:b/>
              </w:rPr>
              <w:t>2030</w:t>
            </w:r>
          </w:p>
        </w:tc>
        <w:tc>
          <w:tcPr>
            <w:tcW w:w="449" w:type="pct"/>
            <w:vAlign w:val="center"/>
          </w:tcPr>
          <w:p w14:paraId="3121EE3D" w14:textId="77777777" w:rsidR="004B6CAA" w:rsidRPr="005330E6" w:rsidRDefault="004B6CAA" w:rsidP="00E150EB">
            <w:pPr>
              <w:jc w:val="center"/>
              <w:rPr>
                <w:rFonts w:ascii="Times New Roman" w:hAnsi="Times New Roman"/>
                <w:b/>
              </w:rPr>
            </w:pPr>
            <w:r w:rsidRPr="005330E6">
              <w:rPr>
                <w:rFonts w:ascii="Times New Roman" w:hAnsi="Times New Roman"/>
                <w:b/>
              </w:rPr>
              <w:t>2031</w:t>
            </w:r>
          </w:p>
        </w:tc>
      </w:tr>
      <w:tr w:rsidR="004B6CAA" w:rsidRPr="005330E6" w14:paraId="4C924D89" w14:textId="77777777" w:rsidTr="00E150EB">
        <w:trPr>
          <w:jc w:val="center"/>
        </w:trPr>
        <w:tc>
          <w:tcPr>
            <w:tcW w:w="948" w:type="pct"/>
            <w:vAlign w:val="center"/>
          </w:tcPr>
          <w:p w14:paraId="6523F7AF" w14:textId="77777777" w:rsidR="004B6CAA" w:rsidRPr="005330E6" w:rsidRDefault="004B6CAA" w:rsidP="00E150EB">
            <w:pPr>
              <w:ind w:left="-57" w:right="-57"/>
              <w:rPr>
                <w:rFonts w:ascii="Times New Roman" w:hAnsi="Times New Roman"/>
                <w:color w:val="000000"/>
              </w:rPr>
            </w:pPr>
            <w:r>
              <w:rPr>
                <w:rFonts w:ascii="Times New Roman" w:eastAsia="Times New Roman" w:hAnsi="Times New Roman"/>
              </w:rPr>
              <w:t>Существующая котельная пос. Севастьяново</w:t>
            </w:r>
          </w:p>
        </w:tc>
        <w:tc>
          <w:tcPr>
            <w:tcW w:w="563" w:type="pct"/>
            <w:shd w:val="clear" w:color="auto" w:fill="auto"/>
            <w:vAlign w:val="center"/>
          </w:tcPr>
          <w:p w14:paraId="2FE1D7B5"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061CFA26"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20B52A8B" w14:textId="77777777" w:rsidR="004B6CAA" w:rsidRPr="005330E6" w:rsidRDefault="004B6CAA" w:rsidP="00E150EB">
            <w:pPr>
              <w:jc w:val="center"/>
              <w:rPr>
                <w:rFonts w:ascii="Times New Roman" w:hAnsi="Times New Roman"/>
              </w:rPr>
            </w:pPr>
            <w:r>
              <w:rPr>
                <w:rFonts w:ascii="Times New Roman" w:hAnsi="Times New Roman"/>
              </w:rPr>
              <w:t>0</w:t>
            </w:r>
          </w:p>
        </w:tc>
        <w:tc>
          <w:tcPr>
            <w:tcW w:w="563" w:type="pct"/>
            <w:shd w:val="clear" w:color="auto" w:fill="auto"/>
            <w:vAlign w:val="center"/>
          </w:tcPr>
          <w:p w14:paraId="612DECD0" w14:textId="77777777" w:rsidR="004B6CAA" w:rsidRPr="005330E6" w:rsidRDefault="004B6CAA" w:rsidP="00E150EB">
            <w:pPr>
              <w:jc w:val="center"/>
              <w:rPr>
                <w:rFonts w:ascii="Times New Roman" w:hAnsi="Times New Roman"/>
              </w:rPr>
            </w:pPr>
            <w:r>
              <w:rPr>
                <w:rFonts w:ascii="Times New Roman" w:hAnsi="Times New Roman"/>
              </w:rPr>
              <w:t>8,2</w:t>
            </w:r>
          </w:p>
        </w:tc>
        <w:tc>
          <w:tcPr>
            <w:tcW w:w="1800" w:type="pct"/>
            <w:gridSpan w:val="4"/>
            <w:shd w:val="clear" w:color="auto" w:fill="auto"/>
            <w:vAlign w:val="center"/>
          </w:tcPr>
          <w:p w14:paraId="39E2CAFE" w14:textId="77777777" w:rsidR="004B6CAA" w:rsidRPr="005330E6" w:rsidRDefault="004B6CAA" w:rsidP="00E150EB">
            <w:pPr>
              <w:jc w:val="center"/>
              <w:rPr>
                <w:rFonts w:ascii="Times New Roman" w:hAnsi="Times New Roman"/>
              </w:rPr>
            </w:pPr>
            <w:r w:rsidRPr="005330E6">
              <w:rPr>
                <w:rFonts w:ascii="Times New Roman" w:hAnsi="Times New Roman"/>
              </w:rPr>
              <w:t>выводится из эксплуатации</w:t>
            </w:r>
          </w:p>
        </w:tc>
      </w:tr>
      <w:tr w:rsidR="004B6CAA" w:rsidRPr="005330E6" w14:paraId="056FE472" w14:textId="77777777" w:rsidTr="00E150EB">
        <w:trPr>
          <w:jc w:val="center"/>
        </w:trPr>
        <w:tc>
          <w:tcPr>
            <w:tcW w:w="948" w:type="pct"/>
            <w:vAlign w:val="center"/>
          </w:tcPr>
          <w:p w14:paraId="23B563C0" w14:textId="77777777" w:rsidR="004B6CAA" w:rsidRPr="005330E6" w:rsidRDefault="004B6CAA" w:rsidP="00E150EB">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r>
              <w:rPr>
                <w:rFonts w:ascii="Times New Roman" w:eastAsia="Times New Roman" w:hAnsi="Times New Roman"/>
              </w:rPr>
              <w:t>пос. Севастьяново</w:t>
            </w:r>
          </w:p>
        </w:tc>
        <w:tc>
          <w:tcPr>
            <w:tcW w:w="563" w:type="pct"/>
            <w:shd w:val="clear" w:color="auto" w:fill="auto"/>
            <w:vAlign w:val="center"/>
          </w:tcPr>
          <w:p w14:paraId="00C09492"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77105404"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48741963"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28FEBA9E" w14:textId="77777777" w:rsidR="004B6CAA" w:rsidRPr="005330E6" w:rsidRDefault="004B6CAA" w:rsidP="00E150EB">
            <w:pPr>
              <w:jc w:val="center"/>
              <w:rPr>
                <w:rFonts w:ascii="Times New Roman" w:hAnsi="Times New Roman"/>
              </w:rPr>
            </w:pPr>
            <w:r>
              <w:rPr>
                <w:rFonts w:ascii="Times New Roman" w:hAnsi="Times New Roman"/>
              </w:rPr>
              <w:t>-</w:t>
            </w:r>
          </w:p>
        </w:tc>
        <w:tc>
          <w:tcPr>
            <w:tcW w:w="450" w:type="pct"/>
            <w:shd w:val="clear" w:color="auto" w:fill="auto"/>
            <w:vAlign w:val="center"/>
          </w:tcPr>
          <w:p w14:paraId="4F49F618"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51" w:type="pct"/>
            <w:shd w:val="clear" w:color="auto" w:fill="auto"/>
            <w:vAlign w:val="center"/>
          </w:tcPr>
          <w:p w14:paraId="6372E77C"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50" w:type="pct"/>
            <w:shd w:val="clear" w:color="auto" w:fill="auto"/>
            <w:vAlign w:val="center"/>
          </w:tcPr>
          <w:p w14:paraId="4A27680C"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49" w:type="pct"/>
            <w:shd w:val="clear" w:color="auto" w:fill="auto"/>
            <w:vAlign w:val="center"/>
          </w:tcPr>
          <w:p w14:paraId="64CF72B1" w14:textId="77777777" w:rsidR="004B6CAA" w:rsidRPr="005330E6" w:rsidRDefault="004B6CAA" w:rsidP="00E150EB">
            <w:pPr>
              <w:jc w:val="center"/>
              <w:rPr>
                <w:rFonts w:ascii="Times New Roman" w:hAnsi="Times New Roman"/>
              </w:rPr>
            </w:pPr>
            <w:r w:rsidRPr="005330E6">
              <w:rPr>
                <w:rFonts w:ascii="Times New Roman" w:hAnsi="Times New Roman"/>
              </w:rPr>
              <w:t>0</w:t>
            </w:r>
          </w:p>
        </w:tc>
      </w:tr>
    </w:tbl>
    <w:p w14:paraId="61A7AA76" w14:textId="7843624E"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5A3E09D7" w14:textId="7D10632F" w:rsidR="00552427" w:rsidRPr="002A4D50" w:rsidRDefault="002A4D50" w:rsidP="002A4D50">
      <w:pPr>
        <w:widowControl w:val="0"/>
        <w:spacing w:before="120" w:after="120" w:line="240" w:lineRule="auto"/>
        <w:ind w:firstLine="851"/>
        <w:jc w:val="both"/>
        <w:outlineLvl w:val="2"/>
        <w:rPr>
          <w:rFonts w:ascii="Times New Roman" w:eastAsia="Times New Roman" w:hAnsi="Times New Roman" w:cs="Times New Roman"/>
          <w:b/>
          <w:iCs/>
          <w:sz w:val="26"/>
        </w:rPr>
      </w:pPr>
      <w:bookmarkStart w:id="163" w:name="_Toc196568029"/>
      <w:r>
        <w:rPr>
          <w:rFonts w:ascii="Times New Roman" w:eastAsia="Times New Roman" w:hAnsi="Times New Roman" w:cs="Times New Roman"/>
          <w:b/>
          <w:iCs/>
          <w:sz w:val="26"/>
        </w:rPr>
        <w:lastRenderedPageBreak/>
        <w:t>14.13 О</w:t>
      </w:r>
      <w:r w:rsidR="00783DEE" w:rsidRPr="002A4D50">
        <w:rPr>
          <w:rFonts w:ascii="Times New Roman" w:eastAsia="Times New Roman" w:hAnsi="Times New Roman" w:cs="Times New Roman"/>
          <w:b/>
          <w:iCs/>
          <w:sz w:val="26"/>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63"/>
    </w:p>
    <w:p w14:paraId="2BAFA77E" w14:textId="77777777" w:rsidR="002A4D50" w:rsidRPr="002A4D50" w:rsidRDefault="002A4D50" w:rsidP="002A4D50">
      <w:pPr>
        <w:spacing w:after="0" w:line="312" w:lineRule="auto"/>
        <w:ind w:firstLine="709"/>
        <w:jc w:val="both"/>
        <w:rPr>
          <w:rFonts w:ascii="Times New Roman" w:eastAsia="Times New Roman" w:hAnsi="Times New Roman" w:cs="Times New Roman"/>
          <w:sz w:val="26"/>
          <w:szCs w:val="26"/>
          <w:lang w:eastAsia="ru-RU"/>
        </w:rPr>
      </w:pPr>
      <w:r w:rsidRPr="002A4D50">
        <w:rPr>
          <w:rFonts w:ascii="Times New Roman" w:eastAsia="Times New Roman" w:hAnsi="Times New Roman" w:cs="Times New Roman"/>
          <w:sz w:val="26"/>
          <w:szCs w:val="26"/>
          <w:lang w:eastAsia="ru-RU"/>
        </w:rPr>
        <w:t>В настоящее время централизованное теплоснабжение поселения осуществляется от котельной установленной мощностью 4,825 Гкал/ч.</w:t>
      </w:r>
    </w:p>
    <w:p w14:paraId="0CB958AE" w14:textId="2057FC88" w:rsidR="002A4D50" w:rsidRDefault="002A4D50" w:rsidP="002A4D50">
      <w:pPr>
        <w:spacing w:after="0" w:line="312" w:lineRule="auto"/>
        <w:ind w:firstLine="709"/>
        <w:jc w:val="both"/>
        <w:rPr>
          <w:rFonts w:ascii="Times New Roman" w:eastAsia="Times New Roman" w:hAnsi="Times New Roman" w:cs="Times New Roman"/>
          <w:sz w:val="26"/>
          <w:szCs w:val="26"/>
          <w:lang w:eastAsia="ru-RU"/>
        </w:rPr>
      </w:pPr>
      <w:r w:rsidRPr="002A4D50">
        <w:rPr>
          <w:rFonts w:ascii="Times New Roman" w:eastAsia="Times New Roman" w:hAnsi="Times New Roman" w:cs="Times New Roman"/>
          <w:sz w:val="26"/>
          <w:szCs w:val="26"/>
          <w:lang w:eastAsia="ru-RU"/>
        </w:rPr>
        <w:t xml:space="preserve">В 2028 г. предусматривается ввод новой газовой блочно-модульной котельной установленной мощностью 1,98 МВт с выводом из эксплуатации существующей </w:t>
      </w:r>
      <w:r w:rsidR="001A14A2">
        <w:rPr>
          <w:rFonts w:ascii="Times New Roman" w:eastAsia="Times New Roman" w:hAnsi="Times New Roman" w:cs="Times New Roman"/>
          <w:sz w:val="26"/>
          <w:szCs w:val="26"/>
          <w:lang w:eastAsia="ru-RU"/>
        </w:rPr>
        <w:t xml:space="preserve">твердотопливной </w:t>
      </w:r>
      <w:r w:rsidRPr="002A4D50">
        <w:rPr>
          <w:rFonts w:ascii="Times New Roman" w:eastAsia="Times New Roman" w:hAnsi="Times New Roman" w:cs="Times New Roman"/>
          <w:sz w:val="26"/>
          <w:szCs w:val="26"/>
          <w:lang w:eastAsia="ru-RU"/>
        </w:rPr>
        <w:t>котельной.</w:t>
      </w:r>
    </w:p>
    <w:p w14:paraId="5A3E06C3" w14:textId="77777777" w:rsidR="004B6CAA" w:rsidRDefault="004B6CAA" w:rsidP="002A4D50">
      <w:pPr>
        <w:spacing w:after="0" w:line="312" w:lineRule="auto"/>
        <w:ind w:firstLine="709"/>
        <w:jc w:val="both"/>
        <w:rPr>
          <w:rFonts w:ascii="Times New Roman" w:eastAsia="Times New Roman" w:hAnsi="Times New Roman" w:cs="Times New Roman"/>
          <w:sz w:val="26"/>
          <w:szCs w:val="26"/>
          <w:lang w:eastAsia="ru-RU"/>
        </w:rPr>
      </w:pPr>
    </w:p>
    <w:p w14:paraId="6E79DF19" w14:textId="6A7FAEAB" w:rsidR="007C56D2" w:rsidRPr="002A4D50" w:rsidRDefault="002A4D50" w:rsidP="002A4D50">
      <w:pPr>
        <w:widowControl w:val="0"/>
        <w:spacing w:before="120" w:after="120" w:line="240" w:lineRule="auto"/>
        <w:ind w:firstLine="851"/>
        <w:jc w:val="both"/>
        <w:outlineLvl w:val="2"/>
        <w:rPr>
          <w:rFonts w:ascii="Times New Roman" w:eastAsia="Times New Roman" w:hAnsi="Times New Roman" w:cs="Times New Roman"/>
          <w:b/>
          <w:iCs/>
          <w:sz w:val="26"/>
        </w:rPr>
      </w:pPr>
      <w:bookmarkStart w:id="164" w:name="_Toc196568030"/>
      <w:r>
        <w:rPr>
          <w:rFonts w:ascii="Times New Roman" w:eastAsia="Times New Roman" w:hAnsi="Times New Roman" w:cs="Times New Roman"/>
          <w:b/>
          <w:iCs/>
          <w:sz w:val="26"/>
        </w:rPr>
        <w:t>14.14</w:t>
      </w:r>
      <w:r w:rsidR="001A14A2">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 xml:space="preserve"> О</w:t>
      </w:r>
      <w:r w:rsidRPr="002A4D50">
        <w:rPr>
          <w:rFonts w:ascii="Times New Roman" w:eastAsia="Times New Roman" w:hAnsi="Times New Roman" w:cs="Times New Roman"/>
          <w:b/>
          <w:iCs/>
          <w:sz w:val="26"/>
        </w:rPr>
        <w:t>тсутствие зафиксированных фактов нарушения</w:t>
      </w:r>
      <w:r w:rsidR="004B6CAA">
        <w:rPr>
          <w:rFonts w:ascii="Times New Roman" w:eastAsia="Times New Roman" w:hAnsi="Times New Roman" w:cs="Times New Roman"/>
          <w:b/>
          <w:iCs/>
          <w:sz w:val="26"/>
        </w:rPr>
        <w:t xml:space="preserve"> </w:t>
      </w:r>
      <w:hyperlink r:id="rId46" w:anchor="block_2" w:history="1">
        <w:r w:rsidRPr="002A4D50">
          <w:rPr>
            <w:rFonts w:ascii="Times New Roman" w:eastAsia="Times New Roman" w:hAnsi="Times New Roman" w:cs="Times New Roman"/>
            <w:b/>
            <w:iCs/>
            <w:sz w:val="26"/>
          </w:rPr>
          <w:t>антимонопольного законодательства</w:t>
        </w:r>
      </w:hyperlink>
      <w:r w:rsidR="004B6CAA">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(выданных предупреждений, предписаний), а также отсутствие применения санкций, предусмотренных</w:t>
      </w:r>
      <w:r>
        <w:rPr>
          <w:rFonts w:ascii="Times New Roman" w:eastAsia="Times New Roman" w:hAnsi="Times New Roman" w:cs="Times New Roman"/>
          <w:b/>
          <w:iCs/>
          <w:sz w:val="26"/>
        </w:rPr>
        <w:t xml:space="preserve"> </w:t>
      </w:r>
      <w:hyperlink r:id="rId47" w:history="1">
        <w:r w:rsidRPr="002A4D50">
          <w:rPr>
            <w:rFonts w:ascii="Times New Roman" w:eastAsia="Times New Roman" w:hAnsi="Times New Roman" w:cs="Times New Roman"/>
            <w:b/>
            <w:iCs/>
            <w:sz w:val="26"/>
          </w:rPr>
          <w:t>Кодексом</w:t>
        </w:r>
      </w:hyperlink>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об административных правонарушениях, за</w:t>
      </w:r>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нарушение</w:t>
      </w:r>
      <w:r>
        <w:rPr>
          <w:rFonts w:ascii="Times New Roman" w:eastAsia="Times New Roman" w:hAnsi="Times New Roman" w:cs="Times New Roman"/>
          <w:b/>
          <w:iCs/>
          <w:sz w:val="26"/>
        </w:rPr>
        <w:t xml:space="preserve"> </w:t>
      </w:r>
      <w:hyperlink r:id="rId48" w:history="1">
        <w:r w:rsidRPr="002A4D50">
          <w:rPr>
            <w:rFonts w:ascii="Times New Roman" w:eastAsia="Times New Roman" w:hAnsi="Times New Roman" w:cs="Times New Roman"/>
            <w:b/>
            <w:iCs/>
            <w:sz w:val="26"/>
          </w:rPr>
          <w:t>законодательства</w:t>
        </w:r>
      </w:hyperlink>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в сфере теплоснабжения, антимонопольного законо</w:t>
      </w:r>
      <w:r w:rsidR="004B6CAA">
        <w:rPr>
          <w:rFonts w:ascii="Times New Roman" w:eastAsia="Times New Roman" w:hAnsi="Times New Roman" w:cs="Times New Roman"/>
          <w:b/>
          <w:iCs/>
          <w:sz w:val="26"/>
        </w:rPr>
        <w:t>-</w:t>
      </w:r>
      <w:r w:rsidRPr="002A4D50">
        <w:rPr>
          <w:rFonts w:ascii="Times New Roman" w:eastAsia="Times New Roman" w:hAnsi="Times New Roman" w:cs="Times New Roman"/>
          <w:b/>
          <w:iCs/>
          <w:sz w:val="26"/>
        </w:rPr>
        <w:t>дательства Российской Федерации,</w:t>
      </w:r>
      <w:r>
        <w:rPr>
          <w:rFonts w:ascii="Times New Roman" w:eastAsia="Times New Roman" w:hAnsi="Times New Roman" w:cs="Times New Roman"/>
          <w:b/>
          <w:iCs/>
          <w:sz w:val="26"/>
        </w:rPr>
        <w:t xml:space="preserve"> </w:t>
      </w:r>
      <w:hyperlink r:id="rId49" w:history="1">
        <w:r w:rsidRPr="002A4D50">
          <w:rPr>
            <w:rFonts w:ascii="Times New Roman" w:eastAsia="Times New Roman" w:hAnsi="Times New Roman" w:cs="Times New Roman"/>
            <w:b/>
            <w:iCs/>
            <w:sz w:val="26"/>
          </w:rPr>
          <w:t>законодательства</w:t>
        </w:r>
      </w:hyperlink>
      <w:r w:rsidR="004B6CAA">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о естественных монополиях.</w:t>
      </w:r>
      <w:bookmarkEnd w:id="164"/>
    </w:p>
    <w:p w14:paraId="5AE6AC16" w14:textId="5470C282" w:rsidR="00552427" w:rsidRPr="002006B1" w:rsidRDefault="00552427" w:rsidP="004B3BFC">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A58677D" w14:textId="6B0AD798" w:rsidR="004B3BFC" w:rsidRPr="002006B1" w:rsidRDefault="004B3BFC" w:rsidP="004B3BFC">
      <w:pPr>
        <w:spacing w:after="0" w:line="336" w:lineRule="auto"/>
        <w:ind w:firstLine="567"/>
        <w:jc w:val="both"/>
        <w:rPr>
          <w:rFonts w:ascii="Times New Roman" w:hAnsi="Times New Roman" w:cs="Times New Roman"/>
          <w:sz w:val="26"/>
          <w:szCs w:val="26"/>
        </w:rPr>
      </w:pPr>
      <w:bookmarkStart w:id="165" w:name="_Hlk95923069"/>
      <w:r w:rsidRPr="002006B1">
        <w:rPr>
          <w:rFonts w:ascii="Times New Roman" w:hAnsi="Times New Roman" w:cs="Times New Roman"/>
          <w:sz w:val="26"/>
          <w:szCs w:val="26"/>
        </w:rPr>
        <w:t xml:space="preserve">Муниципальное образование Севастьяновское сельское поселение в соответствии с </w:t>
      </w:r>
      <w:r w:rsidR="00B05E13" w:rsidRPr="002006B1">
        <w:rPr>
          <w:rFonts w:ascii="Times New Roman" w:hAnsi="Times New Roman" w:cs="Times New Roman"/>
          <w:sz w:val="26"/>
          <w:szCs w:val="26"/>
        </w:rPr>
        <w:t xml:space="preserve">Федеральными законами: </w:t>
      </w:r>
      <w:r w:rsidRPr="002006B1">
        <w:rPr>
          <w:rFonts w:ascii="Times New Roman" w:hAnsi="Times New Roman" w:cs="Times New Roman"/>
          <w:sz w:val="26"/>
          <w:szCs w:val="26"/>
        </w:rPr>
        <w:t>№ 190</w:t>
      </w:r>
      <w:r w:rsidR="00B05E13" w:rsidRPr="002006B1">
        <w:rPr>
          <w:rFonts w:ascii="Times New Roman" w:hAnsi="Times New Roman" w:cs="Times New Roman"/>
          <w:sz w:val="26"/>
          <w:szCs w:val="26"/>
        </w:rPr>
        <w:t>-ФЗ</w:t>
      </w:r>
      <w:r w:rsidRPr="002006B1">
        <w:rPr>
          <w:rFonts w:ascii="Times New Roman" w:hAnsi="Times New Roman" w:cs="Times New Roman"/>
          <w:sz w:val="26"/>
          <w:szCs w:val="26"/>
        </w:rPr>
        <w:t xml:space="preserve"> </w:t>
      </w:r>
      <w:r w:rsidR="00B05E13" w:rsidRPr="002006B1">
        <w:rPr>
          <w:rFonts w:ascii="Times New Roman" w:hAnsi="Times New Roman" w:cs="Times New Roman"/>
          <w:sz w:val="26"/>
          <w:szCs w:val="26"/>
        </w:rPr>
        <w:t xml:space="preserve">«О теплоснабжении», № 279-ФЗ </w:t>
      </w:r>
      <w:hyperlink r:id="rId50" w:history="1">
        <w:r w:rsidR="00B05E13" w:rsidRPr="002006B1">
          <w:rPr>
            <w:rFonts w:ascii="Times New Roman" w:hAnsi="Times New Roman" w:cs="Times New Roman"/>
            <w:sz w:val="26"/>
            <w:szCs w:val="26"/>
            <w:shd w:val="clear" w:color="auto" w:fill="FFFFFF"/>
          </w:rPr>
          <w:t>"О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hyperlink>
      <w:r w:rsidR="00B05E13" w:rsidRPr="002006B1">
        <w:rPr>
          <w:rFonts w:ascii="Times New Roman" w:hAnsi="Times New Roman" w:cs="Times New Roman"/>
          <w:sz w:val="26"/>
          <w:szCs w:val="26"/>
        </w:rPr>
        <w:t xml:space="preserve"> </w:t>
      </w:r>
      <w:r w:rsidRPr="002006B1">
        <w:rPr>
          <w:rFonts w:ascii="Times New Roman" w:hAnsi="Times New Roman" w:cs="Times New Roman"/>
          <w:sz w:val="26"/>
          <w:szCs w:val="26"/>
        </w:rPr>
        <w:t>не отнесено к ценовой зоне теплоснабжения.</w:t>
      </w:r>
    </w:p>
    <w:bookmarkEnd w:id="165"/>
    <w:p w14:paraId="26E3047B" w14:textId="77777777" w:rsidR="00C659E7" w:rsidRPr="002006B1" w:rsidRDefault="00C659E7">
      <w:pPr>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br w:type="page"/>
      </w:r>
    </w:p>
    <w:p w14:paraId="6E2FAAD6" w14:textId="77777777" w:rsidR="003A7995" w:rsidRPr="00FC7167"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color w:val="000000" w:themeColor="text1"/>
          <w:sz w:val="26"/>
          <w:szCs w:val="26"/>
        </w:rPr>
      </w:pPr>
      <w:bookmarkStart w:id="166" w:name="_Toc196568031"/>
      <w:r w:rsidRPr="00FC7167">
        <w:rPr>
          <w:rFonts w:ascii="Times New Roman" w:eastAsia="Calibri" w:hAnsi="Times New Roman" w:cs="Times New Roman"/>
          <w:b/>
          <w:color w:val="000000" w:themeColor="text1"/>
          <w:sz w:val="26"/>
          <w:szCs w:val="26"/>
        </w:rPr>
        <w:lastRenderedPageBreak/>
        <w:t>Ценовые (тарифные) последствия</w:t>
      </w:r>
      <w:bookmarkEnd w:id="166"/>
    </w:p>
    <w:p w14:paraId="35B9D0E0" w14:textId="65A942C5" w:rsidR="003A7995" w:rsidRPr="00FC7167" w:rsidRDefault="003A7995" w:rsidP="00E05A62">
      <w:pPr>
        <w:widowControl w:val="0"/>
        <w:spacing w:after="200" w:line="360" w:lineRule="auto"/>
        <w:ind w:firstLine="567"/>
        <w:contextualSpacing/>
        <w:jc w:val="both"/>
        <w:rPr>
          <w:rFonts w:ascii="Times New Roman" w:eastAsia="Calibri" w:hAnsi="Times New Roman" w:cs="Times New Roman"/>
          <w:color w:val="7030A0"/>
          <w:sz w:val="20"/>
          <w:szCs w:val="20"/>
        </w:rPr>
      </w:pPr>
    </w:p>
    <w:p w14:paraId="05A53CEB" w14:textId="3940A492" w:rsidR="00FC7167" w:rsidRPr="00AB16C5" w:rsidRDefault="00FC7167" w:rsidP="00FC7167">
      <w:pPr>
        <w:spacing w:after="0" w:line="336" w:lineRule="auto"/>
        <w:ind w:firstLine="567"/>
        <w:jc w:val="both"/>
        <w:rPr>
          <w:rFonts w:ascii="Times New Roman" w:hAnsi="Times New Roman" w:cs="Times New Roman"/>
          <w:sz w:val="26"/>
          <w:szCs w:val="26"/>
        </w:rPr>
      </w:pPr>
      <w:r w:rsidRPr="00AB16C5">
        <w:rPr>
          <w:rFonts w:ascii="Times New Roman" w:hAnsi="Times New Roman" w:cs="Times New Roman"/>
          <w:sz w:val="26"/>
          <w:szCs w:val="26"/>
        </w:rPr>
        <w:t>В таблице 1</w:t>
      </w:r>
      <w:r>
        <w:rPr>
          <w:rFonts w:ascii="Times New Roman" w:hAnsi="Times New Roman" w:cs="Times New Roman"/>
          <w:sz w:val="26"/>
          <w:szCs w:val="26"/>
        </w:rPr>
        <w:t>5</w:t>
      </w:r>
      <w:r w:rsidRPr="00AB16C5">
        <w:rPr>
          <w:rFonts w:ascii="Times New Roman" w:hAnsi="Times New Roman" w:cs="Times New Roman"/>
          <w:sz w:val="26"/>
          <w:szCs w:val="26"/>
        </w:rPr>
        <w:t>.1 приведена существующая тарифно-балансовая расчетная модель системы теплоснабжения потребителей пос. Севастьяново.</w:t>
      </w:r>
    </w:p>
    <w:p w14:paraId="2F1EB520" w14:textId="4B507F76" w:rsidR="00FC7167" w:rsidRDefault="00FC7167" w:rsidP="00FC7167">
      <w:pPr>
        <w:spacing w:after="0" w:line="234" w:lineRule="auto"/>
        <w:jc w:val="both"/>
        <w:rPr>
          <w:rFonts w:ascii="Times New Roman" w:hAnsi="Times New Roman" w:cs="Times New Roman"/>
          <w:b/>
          <w:bCs/>
          <w:sz w:val="24"/>
          <w:szCs w:val="24"/>
        </w:rPr>
      </w:pPr>
      <w:bookmarkStart w:id="167" w:name="_Hlk169725870"/>
      <w:r w:rsidRPr="00AB16C5">
        <w:rPr>
          <w:rFonts w:ascii="Times New Roman" w:hAnsi="Times New Roman" w:cs="Times New Roman"/>
          <w:b/>
          <w:bCs/>
          <w:sz w:val="24"/>
          <w:szCs w:val="24"/>
        </w:rPr>
        <w:t>Таблица 1</w:t>
      </w:r>
      <w:r>
        <w:rPr>
          <w:rFonts w:ascii="Times New Roman" w:hAnsi="Times New Roman" w:cs="Times New Roman"/>
          <w:b/>
          <w:bCs/>
          <w:sz w:val="24"/>
          <w:szCs w:val="24"/>
        </w:rPr>
        <w:t>5</w:t>
      </w:r>
      <w:r w:rsidRPr="00AB16C5">
        <w:rPr>
          <w:rFonts w:ascii="Times New Roman" w:hAnsi="Times New Roman" w:cs="Times New Roman"/>
          <w:b/>
          <w:bCs/>
          <w:sz w:val="24"/>
          <w:szCs w:val="24"/>
        </w:rPr>
        <w:t>.1 Существующая тарифно-балансовая расчетная модель системы теплоснабжения потребителей пос. Севастьяново</w:t>
      </w:r>
      <w:r>
        <w:rPr>
          <w:rFonts w:ascii="Times New Roman" w:hAnsi="Times New Roman" w:cs="Times New Roman"/>
          <w:b/>
          <w:bCs/>
          <w:sz w:val="24"/>
          <w:szCs w:val="24"/>
        </w:rPr>
        <w:t xml:space="preserve"> (существующая твердотопливная котельная)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99"/>
        <w:gridCol w:w="1522"/>
        <w:gridCol w:w="1581"/>
        <w:gridCol w:w="1469"/>
        <w:gridCol w:w="1757"/>
      </w:tblGrid>
      <w:tr w:rsidR="00D0046B" w:rsidRPr="009F1BAB" w14:paraId="0E1DB4E5" w14:textId="77777777" w:rsidTr="00DA24BD">
        <w:trPr>
          <w:trHeight w:val="496"/>
        </w:trPr>
        <w:tc>
          <w:tcPr>
            <w:tcW w:w="1749" w:type="pct"/>
            <w:shd w:val="clear" w:color="auto" w:fill="FFFFFF" w:themeFill="background1"/>
            <w:vAlign w:val="center"/>
            <w:hideMark/>
          </w:tcPr>
          <w:p w14:paraId="1DC9846B" w14:textId="77777777" w:rsidR="00D0046B" w:rsidRPr="00AB16C5" w:rsidRDefault="00D0046B" w:rsidP="00DA24BD">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Показатели</w:t>
            </w:r>
          </w:p>
        </w:tc>
        <w:tc>
          <w:tcPr>
            <w:tcW w:w="826" w:type="pct"/>
            <w:shd w:val="clear" w:color="auto" w:fill="FFFFFF" w:themeFill="background1"/>
            <w:vAlign w:val="center"/>
            <w:hideMark/>
          </w:tcPr>
          <w:p w14:paraId="56E9B178" w14:textId="77777777" w:rsidR="00D0046B" w:rsidRPr="00AB16C5" w:rsidRDefault="00D0046B" w:rsidP="00DA24BD">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Единица измерения</w:t>
            </w:r>
          </w:p>
        </w:tc>
        <w:tc>
          <w:tcPr>
            <w:tcW w:w="857" w:type="pct"/>
            <w:shd w:val="clear" w:color="auto" w:fill="FFFFFF" w:themeFill="background1"/>
            <w:noWrap/>
            <w:vAlign w:val="center"/>
            <w:hideMark/>
          </w:tcPr>
          <w:p w14:paraId="5E4A3610" w14:textId="77777777" w:rsidR="00D0046B" w:rsidRPr="006C57B0" w:rsidRDefault="00D0046B" w:rsidP="00DA24BD">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3, 2024</w:t>
            </w:r>
          </w:p>
        </w:tc>
        <w:tc>
          <w:tcPr>
            <w:tcW w:w="798" w:type="pct"/>
            <w:shd w:val="clear" w:color="auto" w:fill="FFFFFF" w:themeFill="background1"/>
            <w:noWrap/>
            <w:vAlign w:val="center"/>
            <w:hideMark/>
          </w:tcPr>
          <w:p w14:paraId="6008EC1C" w14:textId="77777777" w:rsidR="00D0046B" w:rsidRPr="006C57B0" w:rsidRDefault="00D0046B" w:rsidP="00DA24BD">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5</w:t>
            </w: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7</w:t>
            </w:r>
          </w:p>
        </w:tc>
        <w:tc>
          <w:tcPr>
            <w:tcW w:w="770" w:type="pct"/>
            <w:shd w:val="clear" w:color="auto" w:fill="FFFFFF" w:themeFill="background1"/>
            <w:noWrap/>
            <w:vAlign w:val="center"/>
            <w:hideMark/>
          </w:tcPr>
          <w:p w14:paraId="5156E861" w14:textId="77777777" w:rsidR="00D0046B" w:rsidRPr="009F1BAB" w:rsidRDefault="00D0046B" w:rsidP="00DA24BD">
            <w:pPr>
              <w:spacing w:after="0" w:line="240" w:lineRule="auto"/>
              <w:jc w:val="center"/>
              <w:rPr>
                <w:rFonts w:ascii="Times New Roman" w:eastAsia="Times New Roman" w:hAnsi="Times New Roman" w:cs="Times New Roman"/>
                <w:b/>
                <w:bCs/>
                <w:sz w:val="21"/>
                <w:szCs w:val="21"/>
                <w:highlight w:val="cyan"/>
                <w:lang w:eastAsia="ru-RU"/>
              </w:rPr>
            </w:pPr>
            <w:r w:rsidRPr="006C57B0">
              <w:rPr>
                <w:rFonts w:ascii="Times New Roman" w:eastAsia="Times New Roman" w:hAnsi="Times New Roman" w:cs="Times New Roman"/>
                <w:b/>
                <w:bCs/>
                <w:sz w:val="21"/>
                <w:szCs w:val="21"/>
                <w:lang w:eastAsia="ru-RU"/>
              </w:rPr>
              <w:t>2028-2031</w:t>
            </w:r>
          </w:p>
        </w:tc>
      </w:tr>
      <w:tr w:rsidR="00D0046B" w:rsidRPr="009F1BAB" w14:paraId="2DBCB2C1" w14:textId="77777777" w:rsidTr="00DA24BD">
        <w:trPr>
          <w:trHeight w:val="20"/>
        </w:trPr>
        <w:tc>
          <w:tcPr>
            <w:tcW w:w="1749" w:type="pct"/>
            <w:shd w:val="clear" w:color="auto" w:fill="FFFFFF" w:themeFill="background1"/>
            <w:vAlign w:val="center"/>
            <w:hideMark/>
          </w:tcPr>
          <w:p w14:paraId="24B17EFF"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Установленная тепловая мощность котельной</w:t>
            </w:r>
          </w:p>
        </w:tc>
        <w:tc>
          <w:tcPr>
            <w:tcW w:w="826" w:type="pct"/>
            <w:shd w:val="clear" w:color="auto" w:fill="FFFFFF" w:themeFill="background1"/>
            <w:vAlign w:val="center"/>
            <w:hideMark/>
          </w:tcPr>
          <w:p w14:paraId="4861D341"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6BF23D8D"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47303B5D"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val="restart"/>
            <w:shd w:val="clear" w:color="auto" w:fill="FFFFFF" w:themeFill="background1"/>
            <w:noWrap/>
            <w:vAlign w:val="center"/>
          </w:tcPr>
          <w:p w14:paraId="2062436B"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 xml:space="preserve">Вывод </w:t>
            </w:r>
          </w:p>
          <w:p w14:paraId="74C1112C"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lang w:eastAsia="ru-RU"/>
              </w:rPr>
              <w:t>из эксплуатации</w:t>
            </w:r>
          </w:p>
        </w:tc>
      </w:tr>
      <w:tr w:rsidR="00D0046B" w:rsidRPr="009F1BAB" w14:paraId="37DEE6D8" w14:textId="77777777" w:rsidTr="00DA24BD">
        <w:trPr>
          <w:trHeight w:val="405"/>
        </w:trPr>
        <w:tc>
          <w:tcPr>
            <w:tcW w:w="1749" w:type="pct"/>
            <w:shd w:val="clear" w:color="auto" w:fill="FFFFFF" w:themeFill="background1"/>
            <w:vAlign w:val="center"/>
            <w:hideMark/>
          </w:tcPr>
          <w:p w14:paraId="3B227400"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Ввод мощности</w:t>
            </w:r>
          </w:p>
        </w:tc>
        <w:tc>
          <w:tcPr>
            <w:tcW w:w="826" w:type="pct"/>
            <w:shd w:val="clear" w:color="auto" w:fill="FFFFFF" w:themeFill="background1"/>
            <w:vAlign w:val="center"/>
            <w:hideMark/>
          </w:tcPr>
          <w:p w14:paraId="33C8EE54"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3E6BED8C"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tcPr>
          <w:p w14:paraId="4D84F651"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00EA4ED5"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12968C69" w14:textId="77777777" w:rsidTr="00DA24BD">
        <w:trPr>
          <w:trHeight w:val="411"/>
        </w:trPr>
        <w:tc>
          <w:tcPr>
            <w:tcW w:w="1749" w:type="pct"/>
            <w:shd w:val="clear" w:color="auto" w:fill="FFFFFF" w:themeFill="background1"/>
            <w:vAlign w:val="center"/>
            <w:hideMark/>
          </w:tcPr>
          <w:p w14:paraId="7D4ABF6A"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Вывод мощности</w:t>
            </w:r>
          </w:p>
        </w:tc>
        <w:tc>
          <w:tcPr>
            <w:tcW w:w="826" w:type="pct"/>
            <w:shd w:val="clear" w:color="auto" w:fill="FFFFFF" w:themeFill="background1"/>
            <w:vAlign w:val="center"/>
            <w:hideMark/>
          </w:tcPr>
          <w:p w14:paraId="379E2DBC"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4A4D523F"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hideMark/>
          </w:tcPr>
          <w:p w14:paraId="135929A2"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5E9EF129"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0A762F00" w14:textId="77777777" w:rsidTr="00DA24BD">
        <w:trPr>
          <w:trHeight w:val="407"/>
        </w:trPr>
        <w:tc>
          <w:tcPr>
            <w:tcW w:w="1749" w:type="pct"/>
            <w:shd w:val="clear" w:color="auto" w:fill="FFFFFF" w:themeFill="background1"/>
            <w:vAlign w:val="center"/>
          </w:tcPr>
          <w:p w14:paraId="34955BCE"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Располагаемая мощность оборудования</w:t>
            </w:r>
          </w:p>
        </w:tc>
        <w:tc>
          <w:tcPr>
            <w:tcW w:w="826" w:type="pct"/>
            <w:shd w:val="clear" w:color="auto" w:fill="FFFFFF" w:themeFill="background1"/>
            <w:vAlign w:val="center"/>
          </w:tcPr>
          <w:p w14:paraId="60EFC87F"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69EBA818"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109C9982"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shd w:val="clear" w:color="auto" w:fill="FFFFFF" w:themeFill="background1"/>
            <w:noWrap/>
            <w:vAlign w:val="center"/>
          </w:tcPr>
          <w:p w14:paraId="62B9BC35"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22723ADD" w14:textId="77777777" w:rsidTr="00DA24BD">
        <w:trPr>
          <w:trHeight w:val="407"/>
        </w:trPr>
        <w:tc>
          <w:tcPr>
            <w:tcW w:w="1749" w:type="pct"/>
            <w:shd w:val="clear" w:color="auto" w:fill="FFFFFF" w:themeFill="background1"/>
            <w:vAlign w:val="center"/>
            <w:hideMark/>
          </w:tcPr>
          <w:p w14:paraId="72F5BC22"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Собственные нужды</w:t>
            </w:r>
          </w:p>
        </w:tc>
        <w:tc>
          <w:tcPr>
            <w:tcW w:w="826" w:type="pct"/>
            <w:shd w:val="clear" w:color="auto" w:fill="FFFFFF" w:themeFill="background1"/>
            <w:vAlign w:val="center"/>
            <w:hideMark/>
          </w:tcPr>
          <w:p w14:paraId="583F59D7"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11665FC1"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98" w:type="pct"/>
            <w:shd w:val="clear" w:color="auto" w:fill="FFFFFF" w:themeFill="background1"/>
            <w:noWrap/>
            <w:vAlign w:val="center"/>
          </w:tcPr>
          <w:p w14:paraId="1F743001"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70" w:type="pct"/>
            <w:vMerge/>
            <w:shd w:val="clear" w:color="auto" w:fill="FFFFFF" w:themeFill="background1"/>
            <w:noWrap/>
            <w:vAlign w:val="center"/>
          </w:tcPr>
          <w:p w14:paraId="47625561"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79FE0517" w14:textId="77777777" w:rsidTr="00DA24BD">
        <w:trPr>
          <w:trHeight w:val="420"/>
        </w:trPr>
        <w:tc>
          <w:tcPr>
            <w:tcW w:w="1749" w:type="pct"/>
            <w:shd w:val="clear" w:color="auto" w:fill="FFFFFF" w:themeFill="background1"/>
            <w:vAlign w:val="center"/>
            <w:hideMark/>
          </w:tcPr>
          <w:p w14:paraId="1348F4D9"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AB16C5">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26" w:type="pct"/>
            <w:shd w:val="clear" w:color="auto" w:fill="FFFFFF" w:themeFill="background1"/>
            <w:vAlign w:val="center"/>
            <w:hideMark/>
          </w:tcPr>
          <w:p w14:paraId="70E5E406"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E69A70D"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98" w:type="pct"/>
            <w:shd w:val="clear" w:color="auto" w:fill="FFFFFF" w:themeFill="background1"/>
            <w:noWrap/>
            <w:vAlign w:val="center"/>
          </w:tcPr>
          <w:p w14:paraId="763A74B6"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70" w:type="pct"/>
            <w:vMerge/>
            <w:shd w:val="clear" w:color="auto" w:fill="FFFFFF" w:themeFill="background1"/>
            <w:noWrap/>
            <w:vAlign w:val="center"/>
          </w:tcPr>
          <w:p w14:paraId="3B9C65E6"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0E390869" w14:textId="77777777" w:rsidTr="00DA24BD">
        <w:trPr>
          <w:trHeight w:val="557"/>
        </w:trPr>
        <w:tc>
          <w:tcPr>
            <w:tcW w:w="1749" w:type="pct"/>
            <w:shd w:val="clear" w:color="auto" w:fill="FFFFFF" w:themeFill="background1"/>
            <w:vAlign w:val="center"/>
            <w:hideMark/>
          </w:tcPr>
          <w:p w14:paraId="211629B6"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Расчетная присоединенная тепловая нагрузка</w:t>
            </w:r>
          </w:p>
        </w:tc>
        <w:tc>
          <w:tcPr>
            <w:tcW w:w="826" w:type="pct"/>
            <w:shd w:val="clear" w:color="auto" w:fill="FFFFFF" w:themeFill="background1"/>
            <w:vAlign w:val="center"/>
            <w:hideMark/>
          </w:tcPr>
          <w:p w14:paraId="6A4AE363"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5602369D"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98" w:type="pct"/>
            <w:shd w:val="clear" w:color="auto" w:fill="FFFFFF" w:themeFill="background1"/>
            <w:noWrap/>
            <w:vAlign w:val="center"/>
          </w:tcPr>
          <w:p w14:paraId="2DF60339"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70" w:type="pct"/>
            <w:vMerge/>
            <w:shd w:val="clear" w:color="auto" w:fill="FFFFFF" w:themeFill="background1"/>
            <w:noWrap/>
            <w:vAlign w:val="center"/>
          </w:tcPr>
          <w:p w14:paraId="51E6618C"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25B91F93" w14:textId="77777777" w:rsidTr="00DA24BD">
        <w:trPr>
          <w:trHeight w:val="20"/>
        </w:trPr>
        <w:tc>
          <w:tcPr>
            <w:tcW w:w="1749" w:type="pct"/>
            <w:shd w:val="clear" w:color="auto" w:fill="FFFFFF" w:themeFill="background1"/>
            <w:vAlign w:val="center"/>
            <w:hideMark/>
          </w:tcPr>
          <w:p w14:paraId="3D0461BC"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Резерв (+)/дефицит (-) тепловой мощности</w:t>
            </w:r>
          </w:p>
        </w:tc>
        <w:tc>
          <w:tcPr>
            <w:tcW w:w="826" w:type="pct"/>
            <w:shd w:val="clear" w:color="auto" w:fill="FFFFFF" w:themeFill="background1"/>
            <w:vAlign w:val="center"/>
            <w:hideMark/>
          </w:tcPr>
          <w:p w14:paraId="6C264EF9"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14B092F5"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 + 3,66228</w:t>
            </w:r>
          </w:p>
        </w:tc>
        <w:tc>
          <w:tcPr>
            <w:tcW w:w="798" w:type="pct"/>
            <w:shd w:val="clear" w:color="auto" w:fill="FFFFFF" w:themeFill="background1"/>
            <w:noWrap/>
            <w:vAlign w:val="center"/>
          </w:tcPr>
          <w:p w14:paraId="55027514" w14:textId="77777777" w:rsidR="00D0046B" w:rsidRPr="006C57B0"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+ 3,66228</w:t>
            </w:r>
          </w:p>
        </w:tc>
        <w:tc>
          <w:tcPr>
            <w:tcW w:w="770" w:type="pct"/>
            <w:vMerge/>
            <w:shd w:val="clear" w:color="auto" w:fill="FFFFFF" w:themeFill="background1"/>
            <w:noWrap/>
            <w:vAlign w:val="center"/>
          </w:tcPr>
          <w:p w14:paraId="5A526352"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1D87FC2A" w14:textId="77777777" w:rsidTr="00DA24BD">
        <w:trPr>
          <w:trHeight w:val="469"/>
        </w:trPr>
        <w:tc>
          <w:tcPr>
            <w:tcW w:w="1749" w:type="pct"/>
            <w:shd w:val="clear" w:color="auto" w:fill="FFFFFF" w:themeFill="background1"/>
            <w:vAlign w:val="center"/>
            <w:hideMark/>
          </w:tcPr>
          <w:p w14:paraId="49FD1BA0"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Отпуск</w:t>
            </w:r>
            <w:r w:rsidRPr="00AB16C5">
              <w:rPr>
                <w:rFonts w:ascii="Times New Roman" w:eastAsia="Times New Roman" w:hAnsi="Times New Roman" w:cs="Times New Roman"/>
                <w:color w:val="000000"/>
                <w:lang w:eastAsia="ru-RU"/>
              </w:rPr>
              <w:t xml:space="preserve"> тепловой энергии</w:t>
            </w:r>
            <w:r>
              <w:rPr>
                <w:rFonts w:ascii="Times New Roman" w:eastAsia="Times New Roman" w:hAnsi="Times New Roman" w:cs="Times New Roman"/>
                <w:color w:val="000000"/>
                <w:lang w:eastAsia="ru-RU"/>
              </w:rPr>
              <w:t xml:space="preserve"> с коллекторов источника</w:t>
            </w:r>
          </w:p>
        </w:tc>
        <w:tc>
          <w:tcPr>
            <w:tcW w:w="826" w:type="pct"/>
            <w:shd w:val="clear" w:color="auto" w:fill="FFFFFF" w:themeFill="background1"/>
            <w:vAlign w:val="center"/>
            <w:hideMark/>
          </w:tcPr>
          <w:p w14:paraId="0E199F12"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w:t>
            </w:r>
          </w:p>
        </w:tc>
        <w:tc>
          <w:tcPr>
            <w:tcW w:w="857" w:type="pct"/>
            <w:shd w:val="clear" w:color="auto" w:fill="FFFFFF" w:themeFill="background1"/>
            <w:noWrap/>
            <w:vAlign w:val="center"/>
          </w:tcPr>
          <w:p w14:paraId="07F83622"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2933,92</w:t>
            </w:r>
          </w:p>
        </w:tc>
        <w:tc>
          <w:tcPr>
            <w:tcW w:w="798" w:type="pct"/>
            <w:shd w:val="clear" w:color="auto" w:fill="FFFFFF" w:themeFill="background1"/>
            <w:noWrap/>
            <w:vAlign w:val="center"/>
          </w:tcPr>
          <w:p w14:paraId="5841597E"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2933,92</w:t>
            </w:r>
          </w:p>
        </w:tc>
        <w:tc>
          <w:tcPr>
            <w:tcW w:w="770" w:type="pct"/>
            <w:vMerge/>
            <w:shd w:val="clear" w:color="auto" w:fill="FFFFFF" w:themeFill="background1"/>
            <w:noWrap/>
            <w:vAlign w:val="center"/>
          </w:tcPr>
          <w:p w14:paraId="5E1317E1"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p>
        </w:tc>
      </w:tr>
      <w:tr w:rsidR="00D0046B" w:rsidRPr="009F1BAB" w14:paraId="581182D3" w14:textId="77777777" w:rsidTr="00DA24BD">
        <w:trPr>
          <w:trHeight w:val="263"/>
        </w:trPr>
        <w:tc>
          <w:tcPr>
            <w:tcW w:w="1749" w:type="pct"/>
            <w:shd w:val="clear" w:color="auto" w:fill="FFFFFF" w:themeFill="background1"/>
            <w:vAlign w:val="center"/>
            <w:hideMark/>
          </w:tcPr>
          <w:p w14:paraId="04E1A08B" w14:textId="77777777" w:rsidR="00D0046B" w:rsidRPr="00AB16C5" w:rsidRDefault="00D0046B" w:rsidP="00DA24BD">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Затрачено топлива на выработку тепловой энергии</w:t>
            </w:r>
          </w:p>
        </w:tc>
        <w:tc>
          <w:tcPr>
            <w:tcW w:w="826" w:type="pct"/>
            <w:shd w:val="clear" w:color="auto" w:fill="FFFFFF" w:themeFill="background1"/>
            <w:vAlign w:val="center"/>
            <w:hideMark/>
          </w:tcPr>
          <w:p w14:paraId="5ED89A55"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т у. т.</w:t>
            </w:r>
          </w:p>
        </w:tc>
        <w:tc>
          <w:tcPr>
            <w:tcW w:w="857" w:type="pct"/>
            <w:shd w:val="clear" w:color="auto" w:fill="FFFFFF" w:themeFill="background1"/>
            <w:noWrap/>
            <w:vAlign w:val="center"/>
          </w:tcPr>
          <w:p w14:paraId="36A5A4AB"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98" w:type="pct"/>
            <w:shd w:val="clear" w:color="auto" w:fill="FFFFFF" w:themeFill="background1"/>
            <w:noWrap/>
            <w:vAlign w:val="center"/>
          </w:tcPr>
          <w:p w14:paraId="0BAAFC48" w14:textId="77777777" w:rsidR="00D0046B" w:rsidRPr="006C57B0" w:rsidRDefault="00D0046B" w:rsidP="00DA24BD">
            <w:pPr>
              <w:spacing w:after="0" w:line="240" w:lineRule="auto"/>
              <w:jc w:val="center"/>
              <w:rPr>
                <w:rFonts w:ascii="Times New Roman" w:eastAsia="Times New Roman" w:hAnsi="Times New Roman" w:cs="Times New Roman"/>
                <w:color w:val="000000"/>
                <w:lang w:eastAsia="ru-RU"/>
              </w:rPr>
            </w:pPr>
            <w:r w:rsidRPr="00A67E4D">
              <w:rPr>
                <w:rFonts w:ascii="Times New Roman" w:eastAsia="Times New Roman" w:hAnsi="Times New Roman" w:cs="Times New Roman"/>
                <w:color w:val="000000" w:themeColor="text1"/>
                <w:lang w:eastAsia="ru-RU"/>
              </w:rPr>
              <w:t>867,55</w:t>
            </w:r>
          </w:p>
        </w:tc>
        <w:tc>
          <w:tcPr>
            <w:tcW w:w="770" w:type="pct"/>
            <w:vMerge/>
            <w:shd w:val="clear" w:color="auto" w:fill="FFFFFF" w:themeFill="background1"/>
            <w:noWrap/>
            <w:vAlign w:val="center"/>
          </w:tcPr>
          <w:p w14:paraId="399D0690"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p>
        </w:tc>
      </w:tr>
      <w:tr w:rsidR="00D0046B" w:rsidRPr="009F1BAB" w14:paraId="7DE6DBD3" w14:textId="77777777" w:rsidTr="00D0046B">
        <w:trPr>
          <w:trHeight w:val="437"/>
        </w:trPr>
        <w:tc>
          <w:tcPr>
            <w:tcW w:w="5000" w:type="pct"/>
            <w:gridSpan w:val="5"/>
            <w:shd w:val="clear" w:color="auto" w:fill="FFFFFF" w:themeFill="background1"/>
            <w:vAlign w:val="center"/>
          </w:tcPr>
          <w:p w14:paraId="32D4C18E" w14:textId="77777777" w:rsidR="00D0046B" w:rsidRPr="00A7336E" w:rsidRDefault="00D0046B" w:rsidP="00DA24BD">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27122374" w14:textId="77777777" w:rsidR="00D0046B" w:rsidRPr="006C57B0" w:rsidRDefault="00D0046B" w:rsidP="00DA24BD">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bookmarkEnd w:id="167"/>
    </w:tbl>
    <w:p w14:paraId="48A5DA86" w14:textId="77777777" w:rsidR="00FC7167" w:rsidRPr="00FC7167" w:rsidRDefault="00FC7167" w:rsidP="00FC7167">
      <w:pPr>
        <w:spacing w:after="0" w:line="336" w:lineRule="auto"/>
        <w:ind w:firstLine="567"/>
        <w:jc w:val="both"/>
        <w:rPr>
          <w:rFonts w:ascii="Times New Roman" w:hAnsi="Times New Roman" w:cs="Times New Roman"/>
          <w:sz w:val="16"/>
          <w:szCs w:val="16"/>
          <w:highlight w:val="cyan"/>
        </w:rPr>
      </w:pPr>
    </w:p>
    <w:p w14:paraId="1DBD1E6C" w14:textId="51D81AAA" w:rsidR="00FC7167" w:rsidRDefault="00FC7167" w:rsidP="00FC7167">
      <w:pPr>
        <w:spacing w:after="0" w:line="336" w:lineRule="auto"/>
        <w:ind w:firstLine="567"/>
        <w:jc w:val="both"/>
        <w:rPr>
          <w:rFonts w:ascii="Times New Roman" w:hAnsi="Times New Roman" w:cs="Times New Roman"/>
          <w:sz w:val="26"/>
          <w:szCs w:val="26"/>
        </w:rPr>
      </w:pPr>
      <w:r w:rsidRPr="006C57B0">
        <w:rPr>
          <w:rFonts w:ascii="Times New Roman" w:hAnsi="Times New Roman" w:cs="Times New Roman"/>
          <w:sz w:val="26"/>
          <w:szCs w:val="26"/>
        </w:rPr>
        <w:t xml:space="preserve">Прогнозная тарифно-балансовая расчетная модель системы теплоснабжения потребителей пос. Севастьяново </w:t>
      </w:r>
      <w:r>
        <w:rPr>
          <w:rFonts w:ascii="Times New Roman" w:hAnsi="Times New Roman" w:cs="Times New Roman"/>
          <w:sz w:val="26"/>
          <w:szCs w:val="26"/>
        </w:rPr>
        <w:t xml:space="preserve">(новая газовая блочно-модульная котельная, ввод в эксплуатацию – с 2028 г.) </w:t>
      </w:r>
      <w:r w:rsidRPr="006C57B0">
        <w:rPr>
          <w:rFonts w:ascii="Times New Roman" w:hAnsi="Times New Roman" w:cs="Times New Roman"/>
          <w:sz w:val="26"/>
          <w:szCs w:val="26"/>
        </w:rPr>
        <w:t>приведена в таблице 1</w:t>
      </w:r>
      <w:r>
        <w:rPr>
          <w:rFonts w:ascii="Times New Roman" w:hAnsi="Times New Roman" w:cs="Times New Roman"/>
          <w:sz w:val="26"/>
          <w:szCs w:val="26"/>
        </w:rPr>
        <w:t>5</w:t>
      </w:r>
      <w:r w:rsidRPr="006C57B0">
        <w:rPr>
          <w:rFonts w:ascii="Times New Roman" w:hAnsi="Times New Roman" w:cs="Times New Roman"/>
          <w:sz w:val="26"/>
          <w:szCs w:val="26"/>
        </w:rPr>
        <w:t>.2.</w:t>
      </w:r>
    </w:p>
    <w:p w14:paraId="74479075" w14:textId="091037FA" w:rsidR="00FC7167" w:rsidRDefault="00FC7167" w:rsidP="00FC7167">
      <w:pPr>
        <w:spacing w:after="0" w:line="240" w:lineRule="auto"/>
        <w:jc w:val="both"/>
        <w:rPr>
          <w:rFonts w:ascii="Times New Roman" w:hAnsi="Times New Roman" w:cs="Times New Roman"/>
          <w:b/>
          <w:bCs/>
          <w:sz w:val="24"/>
          <w:szCs w:val="24"/>
        </w:rPr>
      </w:pPr>
      <w:r w:rsidRPr="00AB16C5">
        <w:rPr>
          <w:rFonts w:ascii="Times New Roman" w:hAnsi="Times New Roman" w:cs="Times New Roman"/>
          <w:b/>
          <w:bCs/>
          <w:sz w:val="24"/>
          <w:szCs w:val="24"/>
        </w:rPr>
        <w:t>Таблица 1</w:t>
      </w:r>
      <w:r>
        <w:rPr>
          <w:rFonts w:ascii="Times New Roman" w:hAnsi="Times New Roman" w:cs="Times New Roman"/>
          <w:b/>
          <w:bCs/>
          <w:sz w:val="24"/>
          <w:szCs w:val="24"/>
        </w:rPr>
        <w:t>5</w:t>
      </w:r>
      <w:r w:rsidRPr="00AB16C5">
        <w:rPr>
          <w:rFonts w:ascii="Times New Roman" w:hAnsi="Times New Roman" w:cs="Times New Roman"/>
          <w:b/>
          <w:bCs/>
          <w:sz w:val="24"/>
          <w:szCs w:val="24"/>
        </w:rPr>
        <w:t>.</w:t>
      </w:r>
      <w:r>
        <w:rPr>
          <w:rFonts w:ascii="Times New Roman" w:hAnsi="Times New Roman" w:cs="Times New Roman"/>
          <w:b/>
          <w:bCs/>
          <w:sz w:val="24"/>
          <w:szCs w:val="24"/>
        </w:rPr>
        <w:t>2</w:t>
      </w:r>
      <w:r w:rsidRPr="00AB16C5">
        <w:rPr>
          <w:rFonts w:ascii="Times New Roman" w:hAnsi="Times New Roman" w:cs="Times New Roman"/>
          <w:b/>
          <w:bCs/>
          <w:sz w:val="24"/>
          <w:szCs w:val="24"/>
        </w:rPr>
        <w:t xml:space="preserve"> </w:t>
      </w:r>
      <w:r>
        <w:rPr>
          <w:rFonts w:ascii="Times New Roman" w:hAnsi="Times New Roman" w:cs="Times New Roman"/>
          <w:b/>
          <w:bCs/>
          <w:sz w:val="24"/>
          <w:szCs w:val="24"/>
        </w:rPr>
        <w:t>Прогнозная</w:t>
      </w:r>
      <w:r w:rsidRPr="00AB16C5">
        <w:rPr>
          <w:rFonts w:ascii="Times New Roman" w:hAnsi="Times New Roman" w:cs="Times New Roman"/>
          <w:b/>
          <w:bCs/>
          <w:sz w:val="24"/>
          <w:szCs w:val="24"/>
        </w:rPr>
        <w:t xml:space="preserve"> тарифно-балансовая расчетная модель системы теплоснабжения потребителей пос. </w:t>
      </w:r>
      <w:r w:rsidRPr="00B54216">
        <w:rPr>
          <w:rFonts w:ascii="Times New Roman" w:hAnsi="Times New Roman" w:cs="Times New Roman"/>
          <w:b/>
          <w:bCs/>
          <w:sz w:val="24"/>
          <w:szCs w:val="24"/>
        </w:rPr>
        <w:t>Севастьяново (новая газовая блочно-модульная котельная, ввод в эксплуатацию – с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21"/>
        <w:gridCol w:w="1486"/>
        <w:gridCol w:w="1313"/>
        <w:gridCol w:w="1313"/>
        <w:gridCol w:w="2195"/>
      </w:tblGrid>
      <w:tr w:rsidR="00D0046B" w:rsidRPr="009F1BAB" w14:paraId="3791E56F" w14:textId="77777777" w:rsidTr="00D0046B">
        <w:trPr>
          <w:trHeight w:val="299"/>
        </w:trPr>
        <w:tc>
          <w:tcPr>
            <w:tcW w:w="1724" w:type="pct"/>
            <w:shd w:val="clear" w:color="auto" w:fill="FFFFFF" w:themeFill="background1"/>
            <w:vAlign w:val="center"/>
            <w:hideMark/>
          </w:tcPr>
          <w:p w14:paraId="3D3749C3"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bookmarkStart w:id="168" w:name="_Hlk180535880"/>
            <w:r w:rsidRPr="00B54216">
              <w:rPr>
                <w:rFonts w:ascii="Times New Roman" w:eastAsia="Times New Roman" w:hAnsi="Times New Roman" w:cs="Times New Roman"/>
                <w:b/>
                <w:bCs/>
                <w:lang w:eastAsia="ru-RU"/>
              </w:rPr>
              <w:t>Показатели</w:t>
            </w:r>
          </w:p>
        </w:tc>
        <w:tc>
          <w:tcPr>
            <w:tcW w:w="771" w:type="pct"/>
            <w:shd w:val="clear" w:color="auto" w:fill="FFFFFF" w:themeFill="background1"/>
            <w:vAlign w:val="center"/>
            <w:hideMark/>
          </w:tcPr>
          <w:p w14:paraId="0D15A505"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682" w:type="pct"/>
            <w:shd w:val="clear" w:color="auto" w:fill="FFFFFF" w:themeFill="background1"/>
            <w:noWrap/>
            <w:vAlign w:val="center"/>
            <w:hideMark/>
          </w:tcPr>
          <w:p w14:paraId="126868DE"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3,2024</w:t>
            </w:r>
          </w:p>
        </w:tc>
        <w:tc>
          <w:tcPr>
            <w:tcW w:w="682" w:type="pct"/>
            <w:shd w:val="clear" w:color="auto" w:fill="FFFFFF" w:themeFill="background1"/>
            <w:noWrap/>
            <w:vAlign w:val="center"/>
            <w:hideMark/>
          </w:tcPr>
          <w:p w14:paraId="4A8BBB07"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140" w:type="pct"/>
            <w:shd w:val="clear" w:color="auto" w:fill="FFFFFF" w:themeFill="background1"/>
            <w:noWrap/>
            <w:vAlign w:val="center"/>
            <w:hideMark/>
          </w:tcPr>
          <w:p w14:paraId="6D92E617" w14:textId="77777777" w:rsidR="00D0046B" w:rsidRPr="00AB16C5" w:rsidRDefault="00D0046B" w:rsidP="00DA24BD">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bookmarkEnd w:id="168"/>
      <w:tr w:rsidR="00D0046B" w:rsidRPr="009F1BAB" w14:paraId="34E2D134" w14:textId="77777777" w:rsidTr="00D0046B">
        <w:trPr>
          <w:trHeight w:val="63"/>
        </w:trPr>
        <w:tc>
          <w:tcPr>
            <w:tcW w:w="1724" w:type="pct"/>
            <w:shd w:val="clear" w:color="auto" w:fill="FFFFFF" w:themeFill="background1"/>
            <w:vAlign w:val="center"/>
            <w:hideMark/>
          </w:tcPr>
          <w:p w14:paraId="731BAE82"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Установленная тепловая мощность котельной</w:t>
            </w:r>
          </w:p>
        </w:tc>
        <w:tc>
          <w:tcPr>
            <w:tcW w:w="771" w:type="pct"/>
            <w:shd w:val="clear" w:color="auto" w:fill="FFFFFF" w:themeFill="background1"/>
            <w:vAlign w:val="center"/>
            <w:hideMark/>
          </w:tcPr>
          <w:p w14:paraId="0802B39B"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6AB0F6E1"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21FC1113"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5E27B8A1" w14:textId="77777777" w:rsidR="00D0046B" w:rsidRPr="00AB16C5" w:rsidRDefault="00D0046B" w:rsidP="00DA24B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1,70</w:t>
            </w:r>
          </w:p>
        </w:tc>
      </w:tr>
      <w:tr w:rsidR="00D0046B" w:rsidRPr="009F1BAB" w14:paraId="15299A6F" w14:textId="77777777" w:rsidTr="00D0046B">
        <w:trPr>
          <w:trHeight w:val="63"/>
        </w:trPr>
        <w:tc>
          <w:tcPr>
            <w:tcW w:w="1724" w:type="pct"/>
            <w:shd w:val="clear" w:color="auto" w:fill="FFFFFF" w:themeFill="background1"/>
            <w:vAlign w:val="center"/>
          </w:tcPr>
          <w:p w14:paraId="7C809420"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Располагаемая мощность оборудования</w:t>
            </w:r>
          </w:p>
        </w:tc>
        <w:tc>
          <w:tcPr>
            <w:tcW w:w="771" w:type="pct"/>
            <w:shd w:val="clear" w:color="auto" w:fill="FFFFFF" w:themeFill="background1"/>
            <w:vAlign w:val="center"/>
          </w:tcPr>
          <w:p w14:paraId="6BBF8077"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2CB0445A"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013AF290"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4D7824D3"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lang w:eastAsia="ru-RU"/>
              </w:rPr>
              <w:t>1,70</w:t>
            </w:r>
          </w:p>
        </w:tc>
      </w:tr>
      <w:tr w:rsidR="00D0046B" w:rsidRPr="009F1BAB" w14:paraId="6E7E1112" w14:textId="77777777" w:rsidTr="00D0046B">
        <w:trPr>
          <w:trHeight w:val="63"/>
        </w:trPr>
        <w:tc>
          <w:tcPr>
            <w:tcW w:w="1724" w:type="pct"/>
            <w:shd w:val="clear" w:color="auto" w:fill="FFFFFF" w:themeFill="background1"/>
            <w:vAlign w:val="center"/>
            <w:hideMark/>
          </w:tcPr>
          <w:p w14:paraId="781642DA"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Собственные нужды</w:t>
            </w:r>
            <w:r>
              <w:rPr>
                <w:rFonts w:ascii="Times New Roman" w:eastAsia="Times New Roman" w:hAnsi="Times New Roman" w:cs="Times New Roman"/>
                <w:color w:val="000000"/>
                <w:lang w:eastAsia="ru-RU"/>
              </w:rPr>
              <w:t xml:space="preserve"> источника</w:t>
            </w:r>
          </w:p>
        </w:tc>
        <w:tc>
          <w:tcPr>
            <w:tcW w:w="771" w:type="pct"/>
            <w:shd w:val="clear" w:color="auto" w:fill="FFFFFF" w:themeFill="background1"/>
            <w:vAlign w:val="center"/>
            <w:hideMark/>
          </w:tcPr>
          <w:p w14:paraId="090F9DAF"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3720F90C"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06FF1D3A"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0410E1B6" w14:textId="77777777" w:rsidR="00D0046B" w:rsidRPr="00B54216" w:rsidRDefault="00D0046B" w:rsidP="00DA24BD">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B54216">
              <w:rPr>
                <w:rFonts w:ascii="Times New Roman" w:eastAsia="Times New Roman" w:hAnsi="Times New Roman" w:cs="Times New Roman"/>
                <w:color w:val="000000"/>
                <w:sz w:val="20"/>
                <w:szCs w:val="20"/>
                <w:lang w:eastAsia="ru-RU"/>
              </w:rPr>
              <w:t xml:space="preserve">0,01259 </w:t>
            </w:r>
            <w:r w:rsidRPr="00B54216">
              <w:rPr>
                <w:rFonts w:ascii="Times New Roman" w:eastAsia="Times New Roman" w:hAnsi="Times New Roman" w:cs="Times New Roman"/>
                <w:b/>
                <w:bCs/>
                <w:color w:val="000000"/>
                <w:sz w:val="20"/>
                <w:szCs w:val="20"/>
                <w:vertAlign w:val="superscript"/>
                <w:lang w:eastAsia="ru-RU"/>
              </w:rPr>
              <w:t>1)</w:t>
            </w:r>
          </w:p>
          <w:p w14:paraId="16AFB9F8"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0,0264 (максимальные)</w:t>
            </w:r>
          </w:p>
        </w:tc>
      </w:tr>
      <w:tr w:rsidR="00D0046B" w:rsidRPr="009F1BAB" w14:paraId="5602745B" w14:textId="77777777" w:rsidTr="00D0046B">
        <w:trPr>
          <w:trHeight w:val="63"/>
        </w:trPr>
        <w:tc>
          <w:tcPr>
            <w:tcW w:w="1724" w:type="pct"/>
            <w:shd w:val="clear" w:color="auto" w:fill="FFFFFF" w:themeFill="background1"/>
            <w:vAlign w:val="center"/>
            <w:hideMark/>
          </w:tcPr>
          <w:p w14:paraId="7561BF4B"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B54216">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771" w:type="pct"/>
            <w:shd w:val="clear" w:color="auto" w:fill="FFFFFF" w:themeFill="background1"/>
            <w:vAlign w:val="center"/>
            <w:hideMark/>
          </w:tcPr>
          <w:p w14:paraId="41F4A5D8"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618B2436"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31F9162B"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3BD42E56"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2</w:t>
            </w:r>
            <w:r w:rsidRPr="00B54216">
              <w:rPr>
                <w:rFonts w:ascii="Times New Roman" w:eastAsia="Times New Roman" w:hAnsi="Times New Roman" w:cs="Times New Roman"/>
                <w:b/>
                <w:bCs/>
                <w:color w:val="000000"/>
                <w:sz w:val="20"/>
                <w:szCs w:val="20"/>
                <w:vertAlign w:val="superscript"/>
                <w:lang w:eastAsia="ru-RU"/>
              </w:rPr>
              <w:t>)</w:t>
            </w:r>
          </w:p>
        </w:tc>
      </w:tr>
      <w:tr w:rsidR="00D0046B" w:rsidRPr="009F1BAB" w14:paraId="41DB17EC" w14:textId="77777777" w:rsidTr="00D0046B">
        <w:trPr>
          <w:trHeight w:val="63"/>
        </w:trPr>
        <w:tc>
          <w:tcPr>
            <w:tcW w:w="1724" w:type="pct"/>
            <w:shd w:val="clear" w:color="auto" w:fill="FFFFFF" w:themeFill="background1"/>
            <w:vAlign w:val="center"/>
            <w:hideMark/>
          </w:tcPr>
          <w:p w14:paraId="37369C1A"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Расчетная присоединенная тепловая нагрузка</w:t>
            </w:r>
          </w:p>
        </w:tc>
        <w:tc>
          <w:tcPr>
            <w:tcW w:w="771" w:type="pct"/>
            <w:shd w:val="clear" w:color="auto" w:fill="FFFFFF" w:themeFill="background1"/>
            <w:vAlign w:val="center"/>
            <w:hideMark/>
          </w:tcPr>
          <w:p w14:paraId="450F7181"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7C823674"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2A70031E"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26345CDC"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1,059</w:t>
            </w:r>
          </w:p>
        </w:tc>
      </w:tr>
      <w:tr w:rsidR="00D0046B" w:rsidRPr="009F1BAB" w14:paraId="6AD03207" w14:textId="77777777" w:rsidTr="00D0046B">
        <w:trPr>
          <w:trHeight w:val="220"/>
        </w:trPr>
        <w:tc>
          <w:tcPr>
            <w:tcW w:w="1724" w:type="pct"/>
            <w:shd w:val="clear" w:color="auto" w:fill="FFFFFF" w:themeFill="background1"/>
            <w:vAlign w:val="center"/>
            <w:hideMark/>
          </w:tcPr>
          <w:p w14:paraId="0D3194D3"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Резерв (+)/дефицит (-) тепловой мощности</w:t>
            </w:r>
          </w:p>
        </w:tc>
        <w:tc>
          <w:tcPr>
            <w:tcW w:w="771" w:type="pct"/>
            <w:shd w:val="clear" w:color="auto" w:fill="FFFFFF" w:themeFill="background1"/>
            <w:vAlign w:val="center"/>
            <w:hideMark/>
          </w:tcPr>
          <w:p w14:paraId="42271F32"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71E49202"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68C2568D"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027F5AEF"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+ 0,60011</w:t>
            </w:r>
          </w:p>
        </w:tc>
      </w:tr>
    </w:tbl>
    <w:p w14:paraId="5178A861" w14:textId="1CE065D6" w:rsidR="00D0046B" w:rsidRDefault="00D0046B">
      <w:r>
        <w:br w:type="page"/>
      </w:r>
    </w:p>
    <w:p w14:paraId="67AF78FD" w14:textId="553C6B5E" w:rsidR="00D0046B" w:rsidRDefault="00D0046B" w:rsidP="00D0046B">
      <w:pPr>
        <w:spacing w:after="0" w:line="240" w:lineRule="auto"/>
      </w:pPr>
      <w:r w:rsidRPr="00FC7167">
        <w:rPr>
          <w:rFonts w:ascii="Times New Roman" w:hAnsi="Times New Roman" w:cs="Times New Roman"/>
          <w:b/>
          <w:bCs/>
          <w:sz w:val="24"/>
          <w:szCs w:val="24"/>
        </w:rPr>
        <w:lastRenderedPageBreak/>
        <w:t>Продолжение таблицы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22"/>
        <w:gridCol w:w="1487"/>
        <w:gridCol w:w="1313"/>
        <w:gridCol w:w="1313"/>
        <w:gridCol w:w="2193"/>
      </w:tblGrid>
      <w:tr w:rsidR="00D0046B" w:rsidRPr="00AB16C5" w14:paraId="51921BF9" w14:textId="77777777" w:rsidTr="00D0046B">
        <w:trPr>
          <w:trHeight w:val="299"/>
        </w:trPr>
        <w:tc>
          <w:tcPr>
            <w:tcW w:w="1725" w:type="pct"/>
            <w:shd w:val="clear" w:color="auto" w:fill="FFFFFF" w:themeFill="background1"/>
            <w:vAlign w:val="center"/>
            <w:hideMark/>
          </w:tcPr>
          <w:p w14:paraId="09443AB3"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Показатели</w:t>
            </w:r>
          </w:p>
        </w:tc>
        <w:tc>
          <w:tcPr>
            <w:tcW w:w="772" w:type="pct"/>
            <w:shd w:val="clear" w:color="auto" w:fill="FFFFFF" w:themeFill="background1"/>
            <w:vAlign w:val="center"/>
            <w:hideMark/>
          </w:tcPr>
          <w:p w14:paraId="198C8C84"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682" w:type="pct"/>
            <w:shd w:val="clear" w:color="auto" w:fill="FFFFFF" w:themeFill="background1"/>
            <w:noWrap/>
            <w:vAlign w:val="center"/>
            <w:hideMark/>
          </w:tcPr>
          <w:p w14:paraId="3FF7733A"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3,2024</w:t>
            </w:r>
          </w:p>
        </w:tc>
        <w:tc>
          <w:tcPr>
            <w:tcW w:w="682" w:type="pct"/>
            <w:shd w:val="clear" w:color="auto" w:fill="FFFFFF" w:themeFill="background1"/>
            <w:noWrap/>
            <w:vAlign w:val="center"/>
            <w:hideMark/>
          </w:tcPr>
          <w:p w14:paraId="130C58A8" w14:textId="77777777" w:rsidR="00D0046B" w:rsidRPr="00B54216" w:rsidRDefault="00D0046B" w:rsidP="00DA24B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140" w:type="pct"/>
            <w:shd w:val="clear" w:color="auto" w:fill="FFFFFF" w:themeFill="background1"/>
            <w:noWrap/>
            <w:vAlign w:val="center"/>
            <w:hideMark/>
          </w:tcPr>
          <w:p w14:paraId="5BB1DDAD" w14:textId="77777777" w:rsidR="00D0046B" w:rsidRPr="00AB16C5" w:rsidRDefault="00D0046B" w:rsidP="00DA24BD">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tr w:rsidR="00D0046B" w:rsidRPr="009F1BAB" w14:paraId="638B633E" w14:textId="77777777" w:rsidTr="00D0046B">
        <w:trPr>
          <w:trHeight w:val="63"/>
        </w:trPr>
        <w:tc>
          <w:tcPr>
            <w:tcW w:w="1724" w:type="pct"/>
            <w:shd w:val="clear" w:color="auto" w:fill="FFFFFF" w:themeFill="background1"/>
            <w:vAlign w:val="center"/>
            <w:hideMark/>
          </w:tcPr>
          <w:p w14:paraId="501C2105" w14:textId="4727807A" w:rsidR="00D0046B" w:rsidRPr="00B54216" w:rsidRDefault="00D0046B" w:rsidP="00DA24B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Отпуск </w:t>
            </w:r>
            <w:r w:rsidRPr="00B54216">
              <w:rPr>
                <w:rFonts w:ascii="Times New Roman" w:eastAsia="Times New Roman" w:hAnsi="Times New Roman" w:cs="Times New Roman"/>
                <w:color w:val="000000"/>
                <w:lang w:eastAsia="ru-RU"/>
              </w:rPr>
              <w:t>тепловой энергии</w:t>
            </w:r>
            <w:r>
              <w:rPr>
                <w:rFonts w:ascii="Times New Roman" w:eastAsia="Times New Roman" w:hAnsi="Times New Roman" w:cs="Times New Roman"/>
                <w:color w:val="000000"/>
                <w:lang w:eastAsia="ru-RU"/>
              </w:rPr>
              <w:t xml:space="preserve"> с коллекторов источника</w:t>
            </w:r>
          </w:p>
        </w:tc>
        <w:tc>
          <w:tcPr>
            <w:tcW w:w="771" w:type="pct"/>
            <w:shd w:val="clear" w:color="auto" w:fill="FFFFFF" w:themeFill="background1"/>
            <w:vAlign w:val="center"/>
            <w:hideMark/>
          </w:tcPr>
          <w:p w14:paraId="622B8B90"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w:t>
            </w:r>
          </w:p>
        </w:tc>
        <w:tc>
          <w:tcPr>
            <w:tcW w:w="682" w:type="pct"/>
            <w:shd w:val="clear" w:color="auto" w:fill="FFFFFF" w:themeFill="background1"/>
            <w:noWrap/>
            <w:vAlign w:val="center"/>
          </w:tcPr>
          <w:p w14:paraId="3B960FD8"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06EAA6F7"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1" w:type="pct"/>
            <w:shd w:val="clear" w:color="auto" w:fill="FFFFFF" w:themeFill="background1"/>
            <w:noWrap/>
            <w:vAlign w:val="center"/>
          </w:tcPr>
          <w:p w14:paraId="73140EDF"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highlight w:val="cyan"/>
                <w:lang w:eastAsia="ru-RU"/>
              </w:rPr>
            </w:pPr>
            <w:r>
              <w:rPr>
                <w:rFonts w:ascii="Times New Roman" w:eastAsia="Times New Roman" w:hAnsi="Times New Roman" w:cs="Times New Roman"/>
                <w:color w:val="000000"/>
                <w:sz w:val="19"/>
                <w:szCs w:val="19"/>
                <w:lang w:eastAsia="ru-RU"/>
              </w:rPr>
              <w:t>2604,11</w:t>
            </w:r>
          </w:p>
        </w:tc>
      </w:tr>
      <w:tr w:rsidR="00D0046B" w:rsidRPr="009F1BAB" w14:paraId="3194FC26" w14:textId="77777777" w:rsidTr="00D0046B">
        <w:trPr>
          <w:trHeight w:val="130"/>
        </w:trPr>
        <w:tc>
          <w:tcPr>
            <w:tcW w:w="1724" w:type="pct"/>
            <w:shd w:val="clear" w:color="auto" w:fill="FFFFFF" w:themeFill="background1"/>
            <w:vAlign w:val="center"/>
            <w:hideMark/>
          </w:tcPr>
          <w:p w14:paraId="756B2074"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Затрачено топлива на выработку тепловой энергии</w:t>
            </w:r>
          </w:p>
        </w:tc>
        <w:tc>
          <w:tcPr>
            <w:tcW w:w="771" w:type="pct"/>
            <w:shd w:val="clear" w:color="auto" w:fill="FFFFFF" w:themeFill="background1"/>
            <w:vAlign w:val="center"/>
            <w:hideMark/>
          </w:tcPr>
          <w:p w14:paraId="29C907AA"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т у. т.</w:t>
            </w:r>
          </w:p>
        </w:tc>
        <w:tc>
          <w:tcPr>
            <w:tcW w:w="682" w:type="pct"/>
            <w:shd w:val="clear" w:color="auto" w:fill="FFFFFF" w:themeFill="background1"/>
            <w:noWrap/>
            <w:vAlign w:val="center"/>
          </w:tcPr>
          <w:p w14:paraId="2037D29C"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189779F3"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1" w:type="pct"/>
            <w:shd w:val="clear" w:color="auto" w:fill="FFFFFF" w:themeFill="background1"/>
            <w:noWrap/>
            <w:vAlign w:val="center"/>
          </w:tcPr>
          <w:p w14:paraId="062E1980"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highlight w:val="cyan"/>
                <w:lang w:eastAsia="ru-RU"/>
              </w:rPr>
            </w:pPr>
            <w:r w:rsidRPr="0016252D">
              <w:rPr>
                <w:rFonts w:ascii="Times New Roman" w:eastAsia="Times New Roman" w:hAnsi="Times New Roman" w:cs="Times New Roman"/>
                <w:color w:val="000000"/>
                <w:sz w:val="20"/>
                <w:szCs w:val="20"/>
                <w:lang w:eastAsia="ru-RU"/>
              </w:rPr>
              <w:t>414,731</w:t>
            </w:r>
          </w:p>
        </w:tc>
      </w:tr>
      <w:tr w:rsidR="00D0046B" w:rsidRPr="009F1BAB" w14:paraId="40841151" w14:textId="77777777" w:rsidTr="00D0046B">
        <w:trPr>
          <w:trHeight w:val="63"/>
        </w:trPr>
        <w:tc>
          <w:tcPr>
            <w:tcW w:w="1724" w:type="pct"/>
            <w:shd w:val="clear" w:color="auto" w:fill="FFFFFF" w:themeFill="background1"/>
            <w:vAlign w:val="center"/>
            <w:hideMark/>
          </w:tcPr>
          <w:p w14:paraId="3B99FD92" w14:textId="77777777" w:rsidR="00D0046B" w:rsidRPr="00B54216" w:rsidRDefault="00D0046B" w:rsidP="00DA24B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Средневзвешенный НУР</w:t>
            </w:r>
          </w:p>
        </w:tc>
        <w:tc>
          <w:tcPr>
            <w:tcW w:w="771" w:type="pct"/>
            <w:shd w:val="clear" w:color="auto" w:fill="FFFFFF" w:themeFill="background1"/>
            <w:vAlign w:val="center"/>
            <w:hideMark/>
          </w:tcPr>
          <w:p w14:paraId="1DA1939F"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кг.у. т./Гкал</w:t>
            </w:r>
          </w:p>
        </w:tc>
        <w:tc>
          <w:tcPr>
            <w:tcW w:w="682" w:type="pct"/>
            <w:shd w:val="clear" w:color="auto" w:fill="FFFFFF" w:themeFill="background1"/>
            <w:noWrap/>
            <w:vAlign w:val="center"/>
          </w:tcPr>
          <w:p w14:paraId="5AA8FC79"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1FEA9343" w14:textId="77777777" w:rsidR="00D0046B" w:rsidRPr="00B54216" w:rsidRDefault="00D0046B" w:rsidP="00DA24B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1" w:type="pct"/>
            <w:shd w:val="clear" w:color="auto" w:fill="FFFFFF" w:themeFill="background1"/>
            <w:noWrap/>
            <w:vAlign w:val="center"/>
          </w:tcPr>
          <w:p w14:paraId="05203B00" w14:textId="77777777" w:rsidR="00D0046B" w:rsidRPr="00B54216" w:rsidRDefault="00D0046B" w:rsidP="00DA24B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159,26</w:t>
            </w:r>
          </w:p>
        </w:tc>
      </w:tr>
      <w:tr w:rsidR="00D0046B" w:rsidRPr="009F1BAB" w14:paraId="02FB798E" w14:textId="77777777" w:rsidTr="00DA24BD">
        <w:trPr>
          <w:trHeight w:val="1471"/>
        </w:trPr>
        <w:tc>
          <w:tcPr>
            <w:tcW w:w="5000" w:type="pct"/>
            <w:gridSpan w:val="5"/>
            <w:shd w:val="clear" w:color="auto" w:fill="FFFFFF" w:themeFill="background1"/>
            <w:vAlign w:val="center"/>
          </w:tcPr>
          <w:p w14:paraId="2599319C" w14:textId="77777777" w:rsidR="00D0046B" w:rsidRPr="00B54216" w:rsidRDefault="00D0046B" w:rsidP="00DA24BD">
            <w:pPr>
              <w:spacing w:after="0" w:line="240" w:lineRule="auto"/>
              <w:jc w:val="both"/>
              <w:rPr>
                <w:rFonts w:ascii="Times New Roman" w:hAnsi="Times New Roman"/>
                <w:kern w:val="28"/>
                <w:sz w:val="20"/>
                <w:szCs w:val="20"/>
              </w:rPr>
            </w:pPr>
            <w:r w:rsidRPr="00DD4ED7">
              <w:rPr>
                <w:rFonts w:ascii="Times New Roman" w:eastAsia="Times New Roman" w:hAnsi="Times New Roman"/>
                <w:b/>
                <w:bCs/>
                <w:color w:val="000000"/>
                <w:sz w:val="20"/>
                <w:szCs w:val="20"/>
                <w:vertAlign w:val="superscript"/>
                <w:lang w:eastAsia="ru-RU"/>
              </w:rPr>
              <w:t>1</w:t>
            </w:r>
            <w:r w:rsidRPr="00B54216">
              <w:rPr>
                <w:rFonts w:ascii="Times New Roman" w:eastAsia="Times New Roman" w:hAnsi="Times New Roman"/>
                <w:b/>
                <w:bCs/>
                <w:color w:val="000000"/>
                <w:sz w:val="20"/>
                <w:szCs w:val="20"/>
                <w:vertAlign w:val="superscript"/>
                <w:lang w:eastAsia="ru-RU"/>
              </w:rPr>
              <w:t>)</w:t>
            </w:r>
            <w:r w:rsidRPr="00B54216">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0110F7B5" w14:textId="77777777" w:rsidR="00D0046B" w:rsidRPr="00B54216" w:rsidRDefault="00D0046B" w:rsidP="00DA24BD">
            <w:pPr>
              <w:widowControl w:val="0"/>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b/>
                <w:bCs/>
                <w:color w:val="000000"/>
                <w:sz w:val="20"/>
                <w:szCs w:val="20"/>
                <w:vertAlign w:val="superscript"/>
                <w:lang w:eastAsia="ru-RU"/>
              </w:rPr>
              <w:t>2</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20AD3218" w14:textId="77777777" w:rsidR="00FC7167" w:rsidRDefault="00FC7167" w:rsidP="00FC7167">
      <w:pPr>
        <w:spacing w:after="0" w:line="240" w:lineRule="auto"/>
        <w:jc w:val="both"/>
        <w:rPr>
          <w:rFonts w:ascii="Times New Roman" w:hAnsi="Times New Roman" w:cs="Times New Roman"/>
          <w:b/>
          <w:bCs/>
          <w:sz w:val="24"/>
          <w:szCs w:val="24"/>
          <w:highlight w:val="cyan"/>
        </w:rPr>
      </w:pPr>
    </w:p>
    <w:p w14:paraId="6BC2B606" w14:textId="18D88AE3" w:rsidR="00FC7167" w:rsidRDefault="00FC7167" w:rsidP="00FC7167">
      <w:pPr>
        <w:spacing w:after="0" w:line="336" w:lineRule="auto"/>
        <w:ind w:firstLine="567"/>
        <w:jc w:val="both"/>
        <w:rPr>
          <w:rFonts w:ascii="Times New Roman" w:hAnsi="Times New Roman" w:cs="Times New Roman"/>
          <w:sz w:val="26"/>
          <w:szCs w:val="26"/>
        </w:rPr>
      </w:pPr>
      <w:r w:rsidRPr="00B54216">
        <w:rPr>
          <w:rFonts w:ascii="Times New Roman" w:hAnsi="Times New Roman" w:cs="Times New Roman"/>
          <w:sz w:val="26"/>
          <w:szCs w:val="26"/>
        </w:rPr>
        <w:t>Тарифно-балансовая расчетная модель системы теплоснабжения потребителей единой теплоснабжающей организации (ЕТО) (ООО «Энерго-Ресурс) приведена в таблице 1</w:t>
      </w:r>
      <w:r>
        <w:rPr>
          <w:rFonts w:ascii="Times New Roman" w:hAnsi="Times New Roman" w:cs="Times New Roman"/>
          <w:sz w:val="26"/>
          <w:szCs w:val="26"/>
        </w:rPr>
        <w:t>5</w:t>
      </w:r>
      <w:r w:rsidRPr="00B54216">
        <w:rPr>
          <w:rFonts w:ascii="Times New Roman" w:hAnsi="Times New Roman" w:cs="Times New Roman"/>
          <w:sz w:val="26"/>
          <w:szCs w:val="26"/>
        </w:rPr>
        <w:t>.3.</w:t>
      </w:r>
    </w:p>
    <w:p w14:paraId="4BDC70B4" w14:textId="2CAAFD5B" w:rsidR="00FC7167" w:rsidRDefault="00FC7167" w:rsidP="00FC7167">
      <w:pPr>
        <w:spacing w:after="0" w:line="234" w:lineRule="auto"/>
        <w:jc w:val="both"/>
        <w:rPr>
          <w:rFonts w:ascii="Times New Roman" w:hAnsi="Times New Roman" w:cs="Times New Roman"/>
          <w:b/>
          <w:bCs/>
          <w:sz w:val="24"/>
          <w:szCs w:val="24"/>
        </w:rPr>
      </w:pPr>
      <w:r w:rsidRPr="00CB1A74">
        <w:rPr>
          <w:rFonts w:ascii="Times New Roman" w:hAnsi="Times New Roman" w:cs="Times New Roman"/>
          <w:b/>
          <w:bCs/>
          <w:sz w:val="24"/>
          <w:szCs w:val="24"/>
        </w:rPr>
        <w:t>Таблица 1</w:t>
      </w:r>
      <w:r>
        <w:rPr>
          <w:rFonts w:ascii="Times New Roman" w:hAnsi="Times New Roman" w:cs="Times New Roman"/>
          <w:b/>
          <w:bCs/>
          <w:sz w:val="24"/>
          <w:szCs w:val="24"/>
        </w:rPr>
        <w:t>5</w:t>
      </w:r>
      <w:r w:rsidRPr="00CB1A74">
        <w:rPr>
          <w:rFonts w:ascii="Times New Roman" w:hAnsi="Times New Roman" w:cs="Times New Roman"/>
          <w:b/>
          <w:bCs/>
          <w:sz w:val="24"/>
          <w:szCs w:val="24"/>
        </w:rPr>
        <w:t>.3 Тарифно-балансовая расчетная модель системы теплоснабжения потребителей единой теплоснабжающей организации (ЕТО) (ООО «Энерго-Ресурс)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74"/>
        <w:gridCol w:w="1438"/>
        <w:gridCol w:w="1267"/>
        <w:gridCol w:w="1267"/>
        <w:gridCol w:w="2382"/>
      </w:tblGrid>
      <w:tr w:rsidR="00D0046B" w:rsidRPr="009F1BAB" w14:paraId="2C40A3BB" w14:textId="77777777" w:rsidTr="00DA24BD">
        <w:trPr>
          <w:trHeight w:val="440"/>
        </w:trPr>
        <w:tc>
          <w:tcPr>
            <w:tcW w:w="1700" w:type="pct"/>
            <w:shd w:val="clear" w:color="auto" w:fill="FFFFFF" w:themeFill="background1"/>
            <w:vAlign w:val="center"/>
            <w:hideMark/>
          </w:tcPr>
          <w:p w14:paraId="7818AA9B" w14:textId="77777777" w:rsidR="00D0046B" w:rsidRPr="00CB1A74" w:rsidRDefault="00D0046B" w:rsidP="00DA24BD">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Показатели</w:t>
            </w:r>
          </w:p>
        </w:tc>
        <w:tc>
          <w:tcPr>
            <w:tcW w:w="747" w:type="pct"/>
            <w:shd w:val="clear" w:color="auto" w:fill="FFFFFF" w:themeFill="background1"/>
            <w:vAlign w:val="center"/>
            <w:hideMark/>
          </w:tcPr>
          <w:p w14:paraId="65560128" w14:textId="77777777" w:rsidR="00D0046B" w:rsidRPr="00CB1A74" w:rsidRDefault="00D0046B" w:rsidP="00DA24BD">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Единица измерения</w:t>
            </w:r>
          </w:p>
        </w:tc>
        <w:tc>
          <w:tcPr>
            <w:tcW w:w="658" w:type="pct"/>
            <w:shd w:val="clear" w:color="auto" w:fill="FFFFFF" w:themeFill="background1"/>
            <w:noWrap/>
            <w:vAlign w:val="center"/>
            <w:hideMark/>
          </w:tcPr>
          <w:p w14:paraId="2F773752" w14:textId="77777777" w:rsidR="00D0046B" w:rsidRPr="00CB1A74" w:rsidRDefault="00D0046B" w:rsidP="00DA24BD">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3, 2024</w:t>
            </w:r>
          </w:p>
        </w:tc>
        <w:tc>
          <w:tcPr>
            <w:tcW w:w="658" w:type="pct"/>
            <w:shd w:val="clear" w:color="auto" w:fill="FFFFFF" w:themeFill="background1"/>
            <w:noWrap/>
            <w:vAlign w:val="center"/>
            <w:hideMark/>
          </w:tcPr>
          <w:p w14:paraId="0B920BD3" w14:textId="77777777" w:rsidR="00D0046B" w:rsidRPr="00CB1A74" w:rsidRDefault="00D0046B" w:rsidP="00DA24BD">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237" w:type="pct"/>
            <w:shd w:val="clear" w:color="auto" w:fill="FFFFFF" w:themeFill="background1"/>
            <w:noWrap/>
            <w:vAlign w:val="center"/>
            <w:hideMark/>
          </w:tcPr>
          <w:p w14:paraId="7CDC589E" w14:textId="77777777" w:rsidR="00D0046B" w:rsidRPr="00CB1A74" w:rsidRDefault="00D0046B" w:rsidP="00DA24BD">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CB1A74">
              <w:rPr>
                <w:rFonts w:ascii="Times New Roman" w:eastAsia="Times New Roman" w:hAnsi="Times New Roman" w:cs="Times New Roman"/>
                <w:b/>
                <w:bCs/>
                <w:lang w:eastAsia="ru-RU"/>
              </w:rPr>
              <w:t>-2031</w:t>
            </w:r>
          </w:p>
        </w:tc>
      </w:tr>
      <w:tr w:rsidR="00D0046B" w:rsidRPr="009F1BAB" w14:paraId="5178163C" w14:textId="77777777" w:rsidTr="00DA24BD">
        <w:trPr>
          <w:trHeight w:val="419"/>
        </w:trPr>
        <w:tc>
          <w:tcPr>
            <w:tcW w:w="1700" w:type="pct"/>
            <w:shd w:val="clear" w:color="auto" w:fill="FFFFFF" w:themeFill="background1"/>
            <w:vAlign w:val="center"/>
            <w:hideMark/>
          </w:tcPr>
          <w:p w14:paraId="46D5FA00"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Установленная тепловая мощность котельной</w:t>
            </w:r>
          </w:p>
        </w:tc>
        <w:tc>
          <w:tcPr>
            <w:tcW w:w="747" w:type="pct"/>
            <w:shd w:val="clear" w:color="auto" w:fill="FFFFFF" w:themeFill="background1"/>
            <w:vAlign w:val="center"/>
            <w:hideMark/>
          </w:tcPr>
          <w:p w14:paraId="19E4AD44"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74D7C651"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658" w:type="pct"/>
            <w:shd w:val="clear" w:color="auto" w:fill="FFFFFF" w:themeFill="background1"/>
            <w:noWrap/>
            <w:vAlign w:val="center"/>
          </w:tcPr>
          <w:p w14:paraId="14E00F9C"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1237" w:type="pct"/>
            <w:shd w:val="clear" w:color="auto" w:fill="FFFFFF" w:themeFill="background1"/>
            <w:noWrap/>
            <w:vAlign w:val="center"/>
          </w:tcPr>
          <w:p w14:paraId="72C382A6"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D0046B" w:rsidRPr="009F1BAB" w14:paraId="3CCEFBF3" w14:textId="77777777" w:rsidTr="00DA24BD">
        <w:trPr>
          <w:trHeight w:val="413"/>
        </w:trPr>
        <w:tc>
          <w:tcPr>
            <w:tcW w:w="1700" w:type="pct"/>
            <w:shd w:val="clear" w:color="auto" w:fill="FFFFFF" w:themeFill="background1"/>
            <w:vAlign w:val="center"/>
          </w:tcPr>
          <w:p w14:paraId="06F9E66C"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Располагаемая мощность оборудования</w:t>
            </w:r>
          </w:p>
        </w:tc>
        <w:tc>
          <w:tcPr>
            <w:tcW w:w="747" w:type="pct"/>
            <w:shd w:val="clear" w:color="auto" w:fill="FFFFFF" w:themeFill="background1"/>
            <w:vAlign w:val="center"/>
          </w:tcPr>
          <w:p w14:paraId="3C0982EB"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53F0485D"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658" w:type="pct"/>
            <w:shd w:val="clear" w:color="auto" w:fill="FFFFFF" w:themeFill="background1"/>
            <w:noWrap/>
            <w:vAlign w:val="center"/>
          </w:tcPr>
          <w:p w14:paraId="4414ED34"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1237" w:type="pct"/>
            <w:shd w:val="clear" w:color="auto" w:fill="FFFFFF" w:themeFill="background1"/>
            <w:noWrap/>
            <w:vAlign w:val="center"/>
          </w:tcPr>
          <w:p w14:paraId="71DCC06D"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D0046B" w:rsidRPr="009F1BAB" w14:paraId="55725ECC" w14:textId="77777777" w:rsidTr="00D0046B">
        <w:trPr>
          <w:trHeight w:val="162"/>
        </w:trPr>
        <w:tc>
          <w:tcPr>
            <w:tcW w:w="1700" w:type="pct"/>
            <w:shd w:val="clear" w:color="auto" w:fill="FFFFFF" w:themeFill="background1"/>
            <w:vAlign w:val="center"/>
            <w:hideMark/>
          </w:tcPr>
          <w:p w14:paraId="6BA477E9"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Собственные нужды</w:t>
            </w:r>
          </w:p>
        </w:tc>
        <w:tc>
          <w:tcPr>
            <w:tcW w:w="747" w:type="pct"/>
            <w:shd w:val="clear" w:color="auto" w:fill="FFFFFF" w:themeFill="background1"/>
            <w:vAlign w:val="center"/>
            <w:hideMark/>
          </w:tcPr>
          <w:p w14:paraId="1F990F4C"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4DEC8E95"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0,01372 </w:t>
            </w:r>
            <w:r w:rsidRPr="0016252D">
              <w:rPr>
                <w:rFonts w:ascii="Times New Roman" w:eastAsia="Times New Roman" w:hAnsi="Times New Roman" w:cs="Times New Roman"/>
                <w:b/>
                <w:bCs/>
                <w:color w:val="000000"/>
                <w:sz w:val="21"/>
                <w:szCs w:val="21"/>
                <w:vertAlign w:val="superscript"/>
                <w:lang w:eastAsia="ru-RU"/>
              </w:rPr>
              <w:t>1)</w:t>
            </w:r>
          </w:p>
        </w:tc>
        <w:tc>
          <w:tcPr>
            <w:tcW w:w="658" w:type="pct"/>
            <w:shd w:val="clear" w:color="auto" w:fill="FFFFFF" w:themeFill="background1"/>
            <w:noWrap/>
            <w:vAlign w:val="center"/>
          </w:tcPr>
          <w:p w14:paraId="0726B7E9"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0,01372 </w:t>
            </w:r>
            <w:r w:rsidRPr="0016252D">
              <w:rPr>
                <w:rFonts w:ascii="Times New Roman" w:eastAsia="Times New Roman" w:hAnsi="Times New Roman" w:cs="Times New Roman"/>
                <w:b/>
                <w:bCs/>
                <w:color w:val="000000"/>
                <w:sz w:val="21"/>
                <w:szCs w:val="21"/>
                <w:vertAlign w:val="superscript"/>
                <w:lang w:eastAsia="ru-RU"/>
              </w:rPr>
              <w:t>1)</w:t>
            </w:r>
          </w:p>
        </w:tc>
        <w:tc>
          <w:tcPr>
            <w:tcW w:w="1237" w:type="pct"/>
            <w:shd w:val="clear" w:color="auto" w:fill="FFFFFF" w:themeFill="background1"/>
            <w:noWrap/>
            <w:vAlign w:val="center"/>
          </w:tcPr>
          <w:p w14:paraId="736A0796" w14:textId="77777777" w:rsidR="00D0046B" w:rsidRPr="00CB1A74" w:rsidRDefault="00D0046B" w:rsidP="00DA24BD">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CB1A74">
              <w:rPr>
                <w:rFonts w:ascii="Times New Roman" w:eastAsia="Times New Roman" w:hAnsi="Times New Roman" w:cs="Times New Roman"/>
                <w:color w:val="000000"/>
                <w:sz w:val="20"/>
                <w:szCs w:val="20"/>
                <w:lang w:eastAsia="ru-RU"/>
              </w:rPr>
              <w:t>0,01259</w:t>
            </w:r>
          </w:p>
          <w:p w14:paraId="45B1EA32"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sz w:val="20"/>
                <w:szCs w:val="20"/>
                <w:lang w:eastAsia="ru-RU"/>
              </w:rPr>
              <w:t>0,0264 (максимальные)</w:t>
            </w:r>
            <w:r w:rsidRPr="00CB1A74">
              <w:rPr>
                <w:rFonts w:ascii="Times New Roman" w:eastAsia="Times New Roman" w:hAnsi="Times New Roman" w:cs="Times New Roman"/>
                <w:b/>
                <w:bCs/>
                <w:color w:val="000000"/>
                <w:vertAlign w:val="superscript"/>
                <w:lang w:eastAsia="ru-RU"/>
              </w:rPr>
              <w:t>2)</w:t>
            </w:r>
          </w:p>
        </w:tc>
      </w:tr>
      <w:tr w:rsidR="00D0046B" w:rsidRPr="009F1BAB" w14:paraId="40D3AC3B" w14:textId="77777777" w:rsidTr="00D0046B">
        <w:trPr>
          <w:trHeight w:val="113"/>
        </w:trPr>
        <w:tc>
          <w:tcPr>
            <w:tcW w:w="1700" w:type="pct"/>
            <w:shd w:val="clear" w:color="auto" w:fill="FFFFFF" w:themeFill="background1"/>
            <w:vAlign w:val="center"/>
            <w:hideMark/>
          </w:tcPr>
          <w:p w14:paraId="1FABA1C3"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CB1A74">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747" w:type="pct"/>
            <w:shd w:val="clear" w:color="auto" w:fill="FFFFFF" w:themeFill="background1"/>
            <w:vAlign w:val="center"/>
            <w:hideMark/>
          </w:tcPr>
          <w:p w14:paraId="16696DAA"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5A0D298"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0,09 </w:t>
            </w:r>
            <w:r w:rsidRPr="0016252D">
              <w:rPr>
                <w:rFonts w:ascii="Times New Roman" w:eastAsia="Times New Roman" w:hAnsi="Times New Roman" w:cs="Times New Roman"/>
                <w:b/>
                <w:color w:val="000000"/>
                <w:sz w:val="21"/>
                <w:szCs w:val="21"/>
                <w:vertAlign w:val="superscript"/>
                <w:lang w:eastAsia="ru-RU"/>
              </w:rPr>
              <w:t>3)</w:t>
            </w:r>
          </w:p>
        </w:tc>
        <w:tc>
          <w:tcPr>
            <w:tcW w:w="658" w:type="pct"/>
            <w:shd w:val="clear" w:color="auto" w:fill="FFFFFF" w:themeFill="background1"/>
            <w:noWrap/>
            <w:vAlign w:val="center"/>
          </w:tcPr>
          <w:p w14:paraId="65BC0821"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0,09 </w:t>
            </w:r>
            <w:r w:rsidRPr="0016252D">
              <w:rPr>
                <w:rFonts w:ascii="Times New Roman" w:eastAsia="Times New Roman" w:hAnsi="Times New Roman" w:cs="Times New Roman"/>
                <w:b/>
                <w:color w:val="000000"/>
                <w:sz w:val="21"/>
                <w:szCs w:val="21"/>
                <w:vertAlign w:val="superscript"/>
                <w:lang w:eastAsia="ru-RU"/>
              </w:rPr>
              <w:t>3)</w:t>
            </w:r>
          </w:p>
        </w:tc>
        <w:tc>
          <w:tcPr>
            <w:tcW w:w="1237" w:type="pct"/>
            <w:shd w:val="clear" w:color="auto" w:fill="FFFFFF" w:themeFill="background1"/>
            <w:noWrap/>
            <w:vAlign w:val="center"/>
          </w:tcPr>
          <w:p w14:paraId="7990BDF0"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4</w:t>
            </w:r>
            <w:r w:rsidRPr="00B54216">
              <w:rPr>
                <w:rFonts w:ascii="Times New Roman" w:eastAsia="Times New Roman" w:hAnsi="Times New Roman" w:cs="Times New Roman"/>
                <w:b/>
                <w:bCs/>
                <w:color w:val="000000"/>
                <w:sz w:val="20"/>
                <w:szCs w:val="20"/>
                <w:vertAlign w:val="superscript"/>
                <w:lang w:eastAsia="ru-RU"/>
              </w:rPr>
              <w:t>)</w:t>
            </w:r>
          </w:p>
        </w:tc>
      </w:tr>
      <w:tr w:rsidR="00D0046B" w:rsidRPr="009F1BAB" w14:paraId="35F7CD66" w14:textId="77777777" w:rsidTr="00DA24BD">
        <w:trPr>
          <w:trHeight w:val="543"/>
        </w:trPr>
        <w:tc>
          <w:tcPr>
            <w:tcW w:w="1700" w:type="pct"/>
            <w:shd w:val="clear" w:color="auto" w:fill="FFFFFF" w:themeFill="background1"/>
            <w:vAlign w:val="center"/>
            <w:hideMark/>
          </w:tcPr>
          <w:p w14:paraId="138319A5"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Расчетная присоединенная тепловая нагрузка</w:t>
            </w:r>
          </w:p>
        </w:tc>
        <w:tc>
          <w:tcPr>
            <w:tcW w:w="747" w:type="pct"/>
            <w:shd w:val="clear" w:color="auto" w:fill="FFFFFF" w:themeFill="background1"/>
            <w:vAlign w:val="center"/>
            <w:hideMark/>
          </w:tcPr>
          <w:p w14:paraId="277B89FD"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4969677B"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1,059</w:t>
            </w:r>
          </w:p>
        </w:tc>
        <w:tc>
          <w:tcPr>
            <w:tcW w:w="658" w:type="pct"/>
            <w:shd w:val="clear" w:color="auto" w:fill="FFFFFF" w:themeFill="background1"/>
            <w:noWrap/>
            <w:vAlign w:val="center"/>
          </w:tcPr>
          <w:p w14:paraId="6BB3B8D7"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1,059</w:t>
            </w:r>
          </w:p>
        </w:tc>
        <w:tc>
          <w:tcPr>
            <w:tcW w:w="1237" w:type="pct"/>
            <w:shd w:val="clear" w:color="auto" w:fill="FFFFFF" w:themeFill="background1"/>
            <w:noWrap/>
            <w:vAlign w:val="center"/>
          </w:tcPr>
          <w:p w14:paraId="68C7042B"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1,059</w:t>
            </w:r>
          </w:p>
        </w:tc>
      </w:tr>
      <w:tr w:rsidR="00D0046B" w:rsidRPr="009F1BAB" w14:paraId="2D4287B4" w14:textId="77777777" w:rsidTr="00D0046B">
        <w:trPr>
          <w:trHeight w:val="63"/>
        </w:trPr>
        <w:tc>
          <w:tcPr>
            <w:tcW w:w="1700" w:type="pct"/>
            <w:shd w:val="clear" w:color="auto" w:fill="FFFFFF" w:themeFill="background1"/>
            <w:vAlign w:val="center"/>
            <w:hideMark/>
          </w:tcPr>
          <w:p w14:paraId="7E8F8B7B"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Резерв (+)/дефицит (-) тепловой мощности</w:t>
            </w:r>
          </w:p>
        </w:tc>
        <w:tc>
          <w:tcPr>
            <w:tcW w:w="747" w:type="pct"/>
            <w:shd w:val="clear" w:color="auto" w:fill="FFFFFF" w:themeFill="background1"/>
            <w:vAlign w:val="center"/>
            <w:hideMark/>
          </w:tcPr>
          <w:p w14:paraId="63E6EE2F"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2D4C6EB2"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+ 3,66228</w:t>
            </w:r>
          </w:p>
        </w:tc>
        <w:tc>
          <w:tcPr>
            <w:tcW w:w="658" w:type="pct"/>
            <w:shd w:val="clear" w:color="auto" w:fill="FFFFFF" w:themeFill="background1"/>
            <w:noWrap/>
            <w:vAlign w:val="center"/>
          </w:tcPr>
          <w:p w14:paraId="683F7289"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+ 3,66228</w:t>
            </w:r>
          </w:p>
        </w:tc>
        <w:tc>
          <w:tcPr>
            <w:tcW w:w="1237" w:type="pct"/>
            <w:shd w:val="clear" w:color="auto" w:fill="FFFFFF" w:themeFill="background1"/>
            <w:noWrap/>
            <w:vAlign w:val="center"/>
          </w:tcPr>
          <w:p w14:paraId="6519E3BC"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+ 0,60011</w:t>
            </w:r>
          </w:p>
        </w:tc>
      </w:tr>
      <w:tr w:rsidR="00D0046B" w:rsidRPr="009F1BAB" w14:paraId="553326EC" w14:textId="77777777" w:rsidTr="00DA24BD">
        <w:trPr>
          <w:trHeight w:val="549"/>
        </w:trPr>
        <w:tc>
          <w:tcPr>
            <w:tcW w:w="1700" w:type="pct"/>
            <w:shd w:val="clear" w:color="auto" w:fill="FFFFFF" w:themeFill="background1"/>
            <w:vAlign w:val="center"/>
            <w:hideMark/>
          </w:tcPr>
          <w:p w14:paraId="6C5CC726"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Отпуск </w:t>
            </w:r>
            <w:r w:rsidRPr="00CB1A74">
              <w:rPr>
                <w:rFonts w:ascii="Times New Roman" w:eastAsia="Times New Roman" w:hAnsi="Times New Roman" w:cs="Times New Roman"/>
                <w:color w:val="000000"/>
                <w:lang w:eastAsia="ru-RU"/>
              </w:rPr>
              <w:t>тепловой энергии</w:t>
            </w:r>
            <w:r>
              <w:rPr>
                <w:rFonts w:ascii="Times New Roman" w:eastAsia="Times New Roman" w:hAnsi="Times New Roman" w:cs="Times New Roman"/>
                <w:color w:val="000000"/>
                <w:lang w:eastAsia="ru-RU"/>
              </w:rPr>
              <w:t xml:space="preserve"> с коллектора источника</w:t>
            </w:r>
          </w:p>
        </w:tc>
        <w:tc>
          <w:tcPr>
            <w:tcW w:w="747" w:type="pct"/>
            <w:shd w:val="clear" w:color="auto" w:fill="FFFFFF" w:themeFill="background1"/>
            <w:vAlign w:val="center"/>
            <w:hideMark/>
          </w:tcPr>
          <w:p w14:paraId="3E50F6F0"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w:t>
            </w:r>
          </w:p>
        </w:tc>
        <w:tc>
          <w:tcPr>
            <w:tcW w:w="658" w:type="pct"/>
            <w:shd w:val="clear" w:color="auto" w:fill="FFFFFF" w:themeFill="background1"/>
            <w:noWrap/>
            <w:vAlign w:val="center"/>
          </w:tcPr>
          <w:p w14:paraId="431E3206"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2933,92</w:t>
            </w:r>
          </w:p>
        </w:tc>
        <w:tc>
          <w:tcPr>
            <w:tcW w:w="658" w:type="pct"/>
            <w:shd w:val="clear" w:color="auto" w:fill="FFFFFF" w:themeFill="background1"/>
            <w:noWrap/>
            <w:vAlign w:val="center"/>
          </w:tcPr>
          <w:p w14:paraId="7871EC0A"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2933,92</w:t>
            </w:r>
          </w:p>
        </w:tc>
        <w:tc>
          <w:tcPr>
            <w:tcW w:w="1237" w:type="pct"/>
            <w:shd w:val="clear" w:color="auto" w:fill="FFFFFF" w:themeFill="background1"/>
            <w:noWrap/>
            <w:vAlign w:val="center"/>
          </w:tcPr>
          <w:p w14:paraId="45792FFF"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19"/>
                <w:szCs w:val="19"/>
                <w:lang w:eastAsia="ru-RU"/>
              </w:rPr>
              <w:t>2604,8</w:t>
            </w:r>
          </w:p>
        </w:tc>
      </w:tr>
      <w:tr w:rsidR="00D0046B" w:rsidRPr="009F1BAB" w14:paraId="44783D01" w14:textId="77777777" w:rsidTr="00D0046B">
        <w:trPr>
          <w:trHeight w:val="161"/>
        </w:trPr>
        <w:tc>
          <w:tcPr>
            <w:tcW w:w="1700" w:type="pct"/>
            <w:shd w:val="clear" w:color="auto" w:fill="FFFFFF" w:themeFill="background1"/>
            <w:vAlign w:val="center"/>
            <w:hideMark/>
          </w:tcPr>
          <w:p w14:paraId="26690B0C" w14:textId="77777777" w:rsidR="00D0046B" w:rsidRPr="00CB1A74" w:rsidRDefault="00D0046B" w:rsidP="00DA24BD">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Затрачено топлива на выработку тепловой энергии</w:t>
            </w:r>
          </w:p>
        </w:tc>
        <w:tc>
          <w:tcPr>
            <w:tcW w:w="747" w:type="pct"/>
            <w:shd w:val="clear" w:color="auto" w:fill="FFFFFF" w:themeFill="background1"/>
            <w:vAlign w:val="center"/>
            <w:hideMark/>
          </w:tcPr>
          <w:p w14:paraId="26D980A3" w14:textId="77777777" w:rsidR="00D0046B" w:rsidRPr="00CB1A74" w:rsidRDefault="00D0046B" w:rsidP="00DA24BD">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т у. т.</w:t>
            </w:r>
          </w:p>
        </w:tc>
        <w:tc>
          <w:tcPr>
            <w:tcW w:w="658" w:type="pct"/>
            <w:shd w:val="clear" w:color="auto" w:fill="FFFFFF" w:themeFill="background1"/>
            <w:noWrap/>
            <w:vAlign w:val="center"/>
          </w:tcPr>
          <w:p w14:paraId="0128A650"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 xml:space="preserve">844,8 </w:t>
            </w:r>
          </w:p>
        </w:tc>
        <w:tc>
          <w:tcPr>
            <w:tcW w:w="658" w:type="pct"/>
            <w:shd w:val="clear" w:color="auto" w:fill="FFFFFF" w:themeFill="background1"/>
            <w:noWrap/>
            <w:vAlign w:val="center"/>
          </w:tcPr>
          <w:p w14:paraId="0F810E47" w14:textId="77777777" w:rsidR="00D0046B" w:rsidRPr="0016252D" w:rsidRDefault="00D0046B" w:rsidP="00DA24BD">
            <w:pPr>
              <w:spacing w:after="0" w:line="240" w:lineRule="auto"/>
              <w:jc w:val="center"/>
              <w:rPr>
                <w:rFonts w:ascii="Times New Roman" w:eastAsia="Times New Roman" w:hAnsi="Times New Roman" w:cs="Times New Roman"/>
                <w:color w:val="000000"/>
                <w:sz w:val="21"/>
                <w:szCs w:val="21"/>
                <w:lang w:eastAsia="ru-RU"/>
              </w:rPr>
            </w:pPr>
            <w:r w:rsidRPr="00A67E4D">
              <w:rPr>
                <w:rFonts w:ascii="Times New Roman" w:eastAsia="Times New Roman" w:hAnsi="Times New Roman" w:cs="Times New Roman"/>
                <w:color w:val="000000" w:themeColor="text1"/>
                <w:sz w:val="21"/>
                <w:szCs w:val="21"/>
                <w:lang w:eastAsia="ru-RU"/>
              </w:rPr>
              <w:t xml:space="preserve">867,55 </w:t>
            </w:r>
          </w:p>
        </w:tc>
        <w:tc>
          <w:tcPr>
            <w:tcW w:w="1237" w:type="pct"/>
            <w:shd w:val="clear" w:color="auto" w:fill="FFFFFF" w:themeFill="background1"/>
            <w:noWrap/>
            <w:vAlign w:val="center"/>
          </w:tcPr>
          <w:p w14:paraId="650D6AA5" w14:textId="77777777" w:rsidR="00D0046B" w:rsidRPr="0016252D" w:rsidRDefault="00D0046B" w:rsidP="00DA24BD">
            <w:pPr>
              <w:spacing w:after="0" w:line="240" w:lineRule="auto"/>
              <w:jc w:val="center"/>
              <w:rPr>
                <w:rFonts w:ascii="Times New Roman" w:eastAsia="Times New Roman" w:hAnsi="Times New Roman" w:cs="Times New Roman"/>
                <w:b/>
                <w:bCs/>
                <w:color w:val="000000" w:themeColor="text1"/>
                <w:vertAlign w:val="superscript"/>
                <w:lang w:eastAsia="ru-RU"/>
              </w:rPr>
            </w:pPr>
            <w:r w:rsidRPr="0016252D">
              <w:rPr>
                <w:rFonts w:ascii="Times New Roman" w:eastAsia="Times New Roman" w:hAnsi="Times New Roman" w:cs="Times New Roman"/>
                <w:color w:val="000000" w:themeColor="text1"/>
                <w:lang w:eastAsia="ru-RU"/>
              </w:rPr>
              <w:t>414,731</w:t>
            </w:r>
          </w:p>
          <w:p w14:paraId="4EC131C4" w14:textId="77777777" w:rsidR="00D0046B" w:rsidRDefault="00D0046B" w:rsidP="00DA24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НУР </w:t>
            </w:r>
            <w:r w:rsidRPr="00B54216">
              <w:rPr>
                <w:rFonts w:ascii="Times New Roman" w:eastAsia="Times New Roman" w:hAnsi="Times New Roman" w:cs="Times New Roman"/>
                <w:color w:val="000000"/>
                <w:sz w:val="20"/>
                <w:szCs w:val="20"/>
                <w:lang w:eastAsia="ru-RU"/>
              </w:rPr>
              <w:t>159,26</w:t>
            </w:r>
            <w:r>
              <w:rPr>
                <w:rFonts w:ascii="Times New Roman" w:eastAsia="Times New Roman" w:hAnsi="Times New Roman" w:cs="Times New Roman"/>
                <w:color w:val="000000"/>
                <w:sz w:val="20"/>
                <w:szCs w:val="20"/>
                <w:lang w:eastAsia="ru-RU"/>
              </w:rPr>
              <w:t xml:space="preserve"> </w:t>
            </w:r>
          </w:p>
          <w:p w14:paraId="649F0B0F" w14:textId="77777777" w:rsidR="00D0046B" w:rsidRPr="009F1BAB" w:rsidRDefault="00D0046B" w:rsidP="00DA24BD">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20"/>
                <w:szCs w:val="20"/>
                <w:lang w:eastAsia="ru-RU"/>
              </w:rPr>
              <w:t>кг у.т./Гкал</w:t>
            </w:r>
          </w:p>
        </w:tc>
      </w:tr>
      <w:tr w:rsidR="00D0046B" w:rsidRPr="003A4C41" w14:paraId="5268D9AB" w14:textId="77777777" w:rsidTr="00DA24BD">
        <w:trPr>
          <w:trHeight w:val="1545"/>
        </w:trPr>
        <w:tc>
          <w:tcPr>
            <w:tcW w:w="5000" w:type="pct"/>
            <w:gridSpan w:val="5"/>
            <w:shd w:val="clear" w:color="auto" w:fill="FFFFFF" w:themeFill="background1"/>
            <w:vAlign w:val="center"/>
          </w:tcPr>
          <w:p w14:paraId="53C9212F" w14:textId="77777777" w:rsidR="00D0046B" w:rsidRPr="00A7336E" w:rsidRDefault="00D0046B" w:rsidP="00DA24BD">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660AEF66" w14:textId="77777777" w:rsidR="00D0046B" w:rsidRDefault="00D0046B" w:rsidP="00DA24BD">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4C8F0867" w14:textId="77777777" w:rsidR="00D0046B" w:rsidRDefault="00D0046B" w:rsidP="00DA24B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3</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b/>
                <w:bCs/>
                <w:color w:val="000000"/>
                <w:sz w:val="20"/>
                <w:szCs w:val="20"/>
                <w:vertAlign w:val="superscript"/>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264223EC" w14:textId="77777777" w:rsidR="00D0046B" w:rsidRPr="00CB1A74" w:rsidRDefault="00D0046B" w:rsidP="00DA24B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4</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36C656C3" w14:textId="71FB5459" w:rsidR="00D0046B" w:rsidRDefault="00D0046B" w:rsidP="00FC7167">
      <w:pPr>
        <w:spacing w:after="0" w:line="234" w:lineRule="auto"/>
        <w:jc w:val="both"/>
        <w:rPr>
          <w:rFonts w:ascii="Times New Roman" w:hAnsi="Times New Roman" w:cs="Times New Roman"/>
          <w:b/>
          <w:bCs/>
          <w:sz w:val="24"/>
          <w:szCs w:val="24"/>
        </w:rPr>
      </w:pPr>
    </w:p>
    <w:p w14:paraId="7AB13334" w14:textId="77777777" w:rsidR="0023622C" w:rsidRPr="00D00A82" w:rsidRDefault="0023622C" w:rsidP="0023622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110B5464" w14:textId="6B2C34E2" w:rsidR="0023622C" w:rsidRPr="0023622C" w:rsidRDefault="0023622C" w:rsidP="0023622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w:t>
      </w:r>
      <w:r>
        <w:rPr>
          <w:rFonts w:ascii="Times New Roman" w:eastAsia="Times New Roman" w:hAnsi="Times New Roman" w:cs="Times New Roman"/>
          <w:sz w:val="26"/>
          <w:szCs w:val="26"/>
          <w:lang w:eastAsia="ru-RU"/>
        </w:rPr>
        <w:t>5</w:t>
      </w:r>
      <w:r w:rsidRPr="00D00A82">
        <w:rPr>
          <w:rFonts w:ascii="Times New Roman" w:eastAsia="Times New Roman" w:hAnsi="Times New Roman" w:cs="Times New Roman"/>
          <w:sz w:val="26"/>
          <w:szCs w:val="26"/>
          <w:lang w:eastAsia="ru-RU"/>
        </w:rPr>
        <w:t>.4.</w:t>
      </w:r>
    </w:p>
    <w:p w14:paraId="41AF326F" w14:textId="77777777" w:rsidR="00AA224C" w:rsidRPr="003B75DB" w:rsidRDefault="00AA224C" w:rsidP="00AA224C">
      <w:pPr>
        <w:spacing w:after="0" w:line="240" w:lineRule="auto"/>
        <w:rPr>
          <w:rFonts w:ascii="Times New Roman" w:hAnsi="Times New Roman" w:cs="Times New Roman"/>
          <w:b/>
          <w:bCs/>
          <w:color w:val="7030A0"/>
          <w:sz w:val="24"/>
          <w:szCs w:val="24"/>
        </w:rPr>
        <w:sectPr w:rsidR="00AA224C" w:rsidRPr="003B75DB" w:rsidSect="00783DEE">
          <w:pgSz w:w="11906" w:h="16838"/>
          <w:pgMar w:top="1134" w:right="567" w:bottom="1134" w:left="1701" w:header="709" w:footer="709" w:gutter="0"/>
          <w:cols w:space="708"/>
          <w:docGrid w:linePitch="360"/>
        </w:sectPr>
      </w:pPr>
    </w:p>
    <w:p w14:paraId="000D5A8A" w14:textId="40E90D3B" w:rsidR="0023622C" w:rsidRPr="00D0046B" w:rsidRDefault="0023622C" w:rsidP="0023622C">
      <w:pPr>
        <w:spacing w:after="0" w:line="240" w:lineRule="auto"/>
        <w:jc w:val="both"/>
        <w:rPr>
          <w:rFonts w:ascii="Times New Roman" w:eastAsia="Times New Roman" w:hAnsi="Times New Roman" w:cs="Times New Roman"/>
          <w:b/>
          <w:bCs/>
          <w:color w:val="000000" w:themeColor="text1"/>
          <w:sz w:val="24"/>
          <w:szCs w:val="24"/>
          <w:lang w:eastAsia="ru-RU"/>
        </w:rPr>
      </w:pPr>
      <w:bookmarkStart w:id="169" w:name="_Hlk95135204"/>
      <w:r w:rsidRPr="00D0046B">
        <w:rPr>
          <w:rFonts w:ascii="Times New Roman" w:hAnsi="Times New Roman" w:cs="Times New Roman"/>
          <w:b/>
          <w:bCs/>
          <w:color w:val="000000" w:themeColor="text1"/>
          <w:sz w:val="24"/>
          <w:szCs w:val="24"/>
        </w:rPr>
        <w:lastRenderedPageBreak/>
        <w:t xml:space="preserve">Таблица 15.4 – </w:t>
      </w:r>
      <w:r w:rsidRPr="00D0046B">
        <w:rPr>
          <w:rFonts w:ascii="Times New Roman" w:eastAsia="Times New Roman" w:hAnsi="Times New Roman" w:cs="Times New Roman"/>
          <w:b/>
          <w:bCs/>
          <w:color w:val="000000" w:themeColor="text1"/>
          <w:sz w:val="24"/>
          <w:szCs w:val="24"/>
          <w:lang w:eastAsia="ru-RU"/>
        </w:rPr>
        <w:t>Перспективная цена на тепловую энергию с учетом реализации проектов схемы теплоснабжения (инвестиционной составляющей)</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60"/>
        <w:gridCol w:w="1417"/>
        <w:gridCol w:w="1276"/>
        <w:gridCol w:w="1560"/>
        <w:gridCol w:w="1417"/>
        <w:gridCol w:w="1559"/>
        <w:gridCol w:w="1276"/>
        <w:gridCol w:w="1559"/>
      </w:tblGrid>
      <w:tr w:rsidR="00D0046B" w:rsidRPr="00C73C2C" w14:paraId="52F9B834" w14:textId="77777777" w:rsidTr="00D0046B">
        <w:trPr>
          <w:trHeight w:val="428"/>
        </w:trPr>
        <w:tc>
          <w:tcPr>
            <w:tcW w:w="3119" w:type="dxa"/>
            <w:shd w:val="clear" w:color="auto" w:fill="auto"/>
            <w:noWrap/>
            <w:vAlign w:val="center"/>
          </w:tcPr>
          <w:p w14:paraId="4EBD706C" w14:textId="77777777" w:rsidR="00D0046B" w:rsidRPr="00B638CC" w:rsidRDefault="00D0046B" w:rsidP="00DA24BD">
            <w:pPr>
              <w:spacing w:after="0" w:line="240" w:lineRule="auto"/>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Наименование</w:t>
            </w:r>
          </w:p>
        </w:tc>
        <w:tc>
          <w:tcPr>
            <w:tcW w:w="1560" w:type="dxa"/>
            <w:shd w:val="clear" w:color="auto" w:fill="auto"/>
            <w:noWrap/>
            <w:vAlign w:val="center"/>
          </w:tcPr>
          <w:p w14:paraId="548EB613"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Ед. изм.</w:t>
            </w:r>
          </w:p>
        </w:tc>
        <w:tc>
          <w:tcPr>
            <w:tcW w:w="1417" w:type="dxa"/>
            <w:shd w:val="clear" w:color="auto" w:fill="auto"/>
            <w:noWrap/>
            <w:vAlign w:val="center"/>
          </w:tcPr>
          <w:p w14:paraId="01EBE4C0"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2025</w:t>
            </w:r>
          </w:p>
        </w:tc>
        <w:tc>
          <w:tcPr>
            <w:tcW w:w="1276" w:type="dxa"/>
            <w:shd w:val="clear" w:color="auto" w:fill="auto"/>
            <w:noWrap/>
            <w:vAlign w:val="center"/>
          </w:tcPr>
          <w:p w14:paraId="51B3582A"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2026</w:t>
            </w:r>
          </w:p>
        </w:tc>
        <w:tc>
          <w:tcPr>
            <w:tcW w:w="1560" w:type="dxa"/>
            <w:shd w:val="clear" w:color="auto" w:fill="auto"/>
            <w:noWrap/>
            <w:vAlign w:val="center"/>
          </w:tcPr>
          <w:p w14:paraId="684A28DC"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2027</w:t>
            </w:r>
          </w:p>
        </w:tc>
        <w:tc>
          <w:tcPr>
            <w:tcW w:w="1417" w:type="dxa"/>
            <w:shd w:val="clear" w:color="auto" w:fill="auto"/>
            <w:noWrap/>
            <w:vAlign w:val="center"/>
          </w:tcPr>
          <w:p w14:paraId="000E7C75"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2028</w:t>
            </w:r>
          </w:p>
        </w:tc>
        <w:tc>
          <w:tcPr>
            <w:tcW w:w="1559" w:type="dxa"/>
            <w:shd w:val="clear" w:color="auto" w:fill="auto"/>
            <w:noWrap/>
            <w:vAlign w:val="center"/>
          </w:tcPr>
          <w:p w14:paraId="46C943A2"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2029</w:t>
            </w:r>
          </w:p>
        </w:tc>
        <w:tc>
          <w:tcPr>
            <w:tcW w:w="1276" w:type="dxa"/>
            <w:shd w:val="clear" w:color="auto" w:fill="auto"/>
            <w:noWrap/>
            <w:vAlign w:val="center"/>
          </w:tcPr>
          <w:p w14:paraId="3234815C"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2030</w:t>
            </w:r>
          </w:p>
        </w:tc>
        <w:tc>
          <w:tcPr>
            <w:tcW w:w="1559" w:type="dxa"/>
            <w:shd w:val="clear" w:color="auto" w:fill="auto"/>
            <w:vAlign w:val="center"/>
          </w:tcPr>
          <w:p w14:paraId="23536FEE" w14:textId="77777777" w:rsidR="00D0046B" w:rsidRPr="00B638CC" w:rsidRDefault="00D0046B" w:rsidP="00DA24BD">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2031</w:t>
            </w:r>
          </w:p>
        </w:tc>
      </w:tr>
      <w:tr w:rsidR="00D0046B" w:rsidRPr="00C73C2C" w14:paraId="44231205" w14:textId="77777777" w:rsidTr="00D0046B">
        <w:trPr>
          <w:trHeight w:val="562"/>
        </w:trPr>
        <w:tc>
          <w:tcPr>
            <w:tcW w:w="3119" w:type="dxa"/>
            <w:shd w:val="clear" w:color="auto" w:fill="auto"/>
            <w:noWrap/>
            <w:vAlign w:val="center"/>
          </w:tcPr>
          <w:p w14:paraId="511C8C50" w14:textId="77777777" w:rsidR="00D0046B" w:rsidRPr="00B638CC" w:rsidRDefault="00D0046B" w:rsidP="00DA24BD">
            <w:pPr>
              <w:spacing w:after="0" w:line="240" w:lineRule="auto"/>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 xml:space="preserve">Объем реализации </w:t>
            </w:r>
            <w:r>
              <w:rPr>
                <w:rFonts w:ascii="Times New Roman" w:eastAsia="Times New Roman" w:hAnsi="Times New Roman" w:cs="Times New Roman"/>
                <w:color w:val="000000" w:themeColor="text1"/>
                <w:sz w:val="18"/>
                <w:szCs w:val="18"/>
                <w:lang w:eastAsia="ru-RU"/>
              </w:rPr>
              <w:t>тепловой энергии</w:t>
            </w:r>
            <w:r w:rsidRPr="00B638CC">
              <w:rPr>
                <w:rFonts w:ascii="Times New Roman" w:eastAsia="Times New Roman" w:hAnsi="Times New Roman" w:cs="Times New Roman"/>
                <w:color w:val="000000" w:themeColor="text1"/>
                <w:sz w:val="18"/>
                <w:szCs w:val="18"/>
                <w:lang w:eastAsia="ru-RU"/>
              </w:rPr>
              <w:t xml:space="preserve"> населению</w:t>
            </w:r>
          </w:p>
        </w:tc>
        <w:tc>
          <w:tcPr>
            <w:tcW w:w="1560" w:type="dxa"/>
            <w:shd w:val="clear" w:color="auto" w:fill="auto"/>
            <w:noWrap/>
            <w:vAlign w:val="center"/>
          </w:tcPr>
          <w:p w14:paraId="4F3FC8B4"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Гкал</w:t>
            </w:r>
          </w:p>
        </w:tc>
        <w:tc>
          <w:tcPr>
            <w:tcW w:w="1417" w:type="dxa"/>
            <w:shd w:val="clear" w:color="auto" w:fill="auto"/>
            <w:noWrap/>
            <w:vAlign w:val="center"/>
          </w:tcPr>
          <w:p w14:paraId="5D0393F4"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1 754,35</w:t>
            </w:r>
          </w:p>
        </w:tc>
        <w:tc>
          <w:tcPr>
            <w:tcW w:w="1276" w:type="dxa"/>
            <w:shd w:val="clear" w:color="auto" w:fill="auto"/>
            <w:noWrap/>
            <w:vAlign w:val="center"/>
          </w:tcPr>
          <w:p w14:paraId="6D4FED6D"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60" w:type="dxa"/>
            <w:shd w:val="clear" w:color="auto" w:fill="auto"/>
            <w:noWrap/>
            <w:vAlign w:val="center"/>
          </w:tcPr>
          <w:p w14:paraId="2E545D1E"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417" w:type="dxa"/>
            <w:shd w:val="clear" w:color="auto" w:fill="auto"/>
            <w:noWrap/>
            <w:vAlign w:val="center"/>
          </w:tcPr>
          <w:p w14:paraId="75851EBD"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59" w:type="dxa"/>
            <w:shd w:val="clear" w:color="auto" w:fill="auto"/>
            <w:noWrap/>
            <w:vAlign w:val="center"/>
          </w:tcPr>
          <w:p w14:paraId="0EF92682"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276" w:type="dxa"/>
            <w:shd w:val="clear" w:color="auto" w:fill="auto"/>
            <w:noWrap/>
            <w:vAlign w:val="center"/>
          </w:tcPr>
          <w:p w14:paraId="074707CC"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59" w:type="dxa"/>
            <w:shd w:val="clear" w:color="auto" w:fill="auto"/>
            <w:vAlign w:val="center"/>
          </w:tcPr>
          <w:p w14:paraId="4B02C3EC"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r>
      <w:tr w:rsidR="00D0046B" w:rsidRPr="00C73C2C" w14:paraId="60A81C9D" w14:textId="77777777" w:rsidTr="00D0046B">
        <w:trPr>
          <w:trHeight w:val="428"/>
        </w:trPr>
        <w:tc>
          <w:tcPr>
            <w:tcW w:w="3119" w:type="dxa"/>
            <w:shd w:val="clear" w:color="auto" w:fill="auto"/>
            <w:noWrap/>
            <w:vAlign w:val="center"/>
          </w:tcPr>
          <w:p w14:paraId="10772921" w14:textId="77777777" w:rsidR="00D0046B" w:rsidRPr="00B638CC"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 xml:space="preserve">Тариф на отопление для населения </w:t>
            </w:r>
          </w:p>
        </w:tc>
        <w:tc>
          <w:tcPr>
            <w:tcW w:w="1560" w:type="dxa"/>
            <w:shd w:val="clear" w:color="auto" w:fill="auto"/>
            <w:noWrap/>
            <w:vAlign w:val="center"/>
          </w:tcPr>
          <w:p w14:paraId="46718C43"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u w:val="single"/>
                <w:lang w:eastAsia="ru-RU"/>
              </w:rPr>
              <w:t>рублей</w:t>
            </w:r>
            <w:r w:rsidRPr="00B638CC">
              <w:rPr>
                <w:rFonts w:ascii="Times New Roman" w:eastAsia="Times New Roman" w:hAnsi="Times New Roman" w:cs="Times New Roman"/>
                <w:color w:val="000000" w:themeColor="text1"/>
                <w:sz w:val="18"/>
                <w:szCs w:val="18"/>
                <w:lang w:eastAsia="ru-RU"/>
              </w:rPr>
              <w:t xml:space="preserve"> </w:t>
            </w:r>
            <w:r>
              <w:rPr>
                <w:rFonts w:ascii="Times New Roman" w:eastAsia="Times New Roman" w:hAnsi="Times New Roman" w:cs="Times New Roman"/>
                <w:color w:val="000000" w:themeColor="text1"/>
                <w:sz w:val="18"/>
                <w:szCs w:val="18"/>
                <w:lang w:eastAsia="ru-RU"/>
              </w:rPr>
              <w:br/>
            </w:r>
            <w:r w:rsidRPr="00B638CC">
              <w:rPr>
                <w:rFonts w:ascii="Times New Roman" w:eastAsia="Times New Roman" w:hAnsi="Times New Roman" w:cs="Times New Roman"/>
                <w:color w:val="000000" w:themeColor="text1"/>
                <w:sz w:val="18"/>
                <w:szCs w:val="18"/>
                <w:lang w:eastAsia="ru-RU"/>
              </w:rPr>
              <w:t>Гкал</w:t>
            </w:r>
          </w:p>
        </w:tc>
        <w:tc>
          <w:tcPr>
            <w:tcW w:w="1417" w:type="dxa"/>
            <w:shd w:val="clear" w:color="auto" w:fill="auto"/>
            <w:noWrap/>
            <w:vAlign w:val="center"/>
          </w:tcPr>
          <w:p w14:paraId="0D1EC5CD"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2704,25</w:t>
            </w:r>
          </w:p>
        </w:tc>
        <w:tc>
          <w:tcPr>
            <w:tcW w:w="1276" w:type="dxa"/>
            <w:shd w:val="clear" w:color="auto" w:fill="auto"/>
            <w:noWrap/>
            <w:vAlign w:val="center"/>
          </w:tcPr>
          <w:p w14:paraId="70970CAE"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2850,28</w:t>
            </w:r>
          </w:p>
        </w:tc>
        <w:tc>
          <w:tcPr>
            <w:tcW w:w="1560" w:type="dxa"/>
            <w:shd w:val="clear" w:color="auto" w:fill="auto"/>
            <w:noWrap/>
            <w:vAlign w:val="center"/>
          </w:tcPr>
          <w:p w14:paraId="6DCE6CCA"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2987,09</w:t>
            </w:r>
          </w:p>
        </w:tc>
        <w:tc>
          <w:tcPr>
            <w:tcW w:w="1417" w:type="dxa"/>
            <w:shd w:val="clear" w:color="auto" w:fill="auto"/>
            <w:noWrap/>
            <w:vAlign w:val="center"/>
          </w:tcPr>
          <w:p w14:paraId="23306BB5"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3130,47</w:t>
            </w:r>
          </w:p>
        </w:tc>
        <w:tc>
          <w:tcPr>
            <w:tcW w:w="1559" w:type="dxa"/>
            <w:shd w:val="clear" w:color="auto" w:fill="auto"/>
            <w:noWrap/>
            <w:vAlign w:val="center"/>
          </w:tcPr>
          <w:p w14:paraId="13A0CF01"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3280,74</w:t>
            </w:r>
          </w:p>
        </w:tc>
        <w:tc>
          <w:tcPr>
            <w:tcW w:w="1276" w:type="dxa"/>
            <w:shd w:val="clear" w:color="auto" w:fill="auto"/>
            <w:noWrap/>
            <w:vAlign w:val="center"/>
          </w:tcPr>
          <w:p w14:paraId="1B322172"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3438,21</w:t>
            </w:r>
          </w:p>
        </w:tc>
        <w:tc>
          <w:tcPr>
            <w:tcW w:w="1559" w:type="dxa"/>
            <w:shd w:val="clear" w:color="auto" w:fill="auto"/>
            <w:vAlign w:val="center"/>
          </w:tcPr>
          <w:p w14:paraId="6D39E236" w14:textId="77777777" w:rsidR="00D0046B" w:rsidRPr="00B638CC"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3603,25</w:t>
            </w:r>
          </w:p>
        </w:tc>
      </w:tr>
      <w:tr w:rsidR="00D0046B" w:rsidRPr="00C73C2C" w14:paraId="741D151E" w14:textId="77777777" w:rsidTr="00D0046B">
        <w:trPr>
          <w:trHeight w:val="463"/>
        </w:trPr>
        <w:tc>
          <w:tcPr>
            <w:tcW w:w="3119" w:type="dxa"/>
            <w:shd w:val="clear" w:color="auto" w:fill="auto"/>
            <w:noWrap/>
            <w:vAlign w:val="center"/>
          </w:tcPr>
          <w:p w14:paraId="2C5E9B90" w14:textId="77777777" w:rsidR="00D0046B" w:rsidRPr="00695F0E"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Экономически обоснованный тариф без КС</w:t>
            </w:r>
          </w:p>
        </w:tc>
        <w:tc>
          <w:tcPr>
            <w:tcW w:w="1560" w:type="dxa"/>
            <w:shd w:val="clear" w:color="auto" w:fill="auto"/>
            <w:noWrap/>
            <w:vAlign w:val="center"/>
          </w:tcPr>
          <w:p w14:paraId="4482A5B3"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u w:val="single"/>
                <w:lang w:eastAsia="ru-RU"/>
              </w:rPr>
              <w:t>рублей</w:t>
            </w:r>
            <w:r w:rsidRPr="00695F0E">
              <w:rPr>
                <w:rFonts w:ascii="Times New Roman" w:eastAsia="Times New Roman" w:hAnsi="Times New Roman" w:cs="Times New Roman"/>
                <w:color w:val="000000" w:themeColor="text1"/>
                <w:sz w:val="18"/>
                <w:szCs w:val="18"/>
                <w:lang w:eastAsia="ru-RU"/>
              </w:rPr>
              <w:t xml:space="preserve"> </w:t>
            </w:r>
            <w:r w:rsidRPr="00695F0E">
              <w:rPr>
                <w:rFonts w:ascii="Times New Roman" w:eastAsia="Times New Roman" w:hAnsi="Times New Roman" w:cs="Times New Roman"/>
                <w:color w:val="000000" w:themeColor="text1"/>
                <w:sz w:val="18"/>
                <w:szCs w:val="18"/>
                <w:lang w:eastAsia="ru-RU"/>
              </w:rPr>
              <w:br/>
              <w:t>Гкал</w:t>
            </w:r>
          </w:p>
        </w:tc>
        <w:tc>
          <w:tcPr>
            <w:tcW w:w="1417" w:type="dxa"/>
            <w:shd w:val="clear" w:color="auto" w:fill="auto"/>
            <w:noWrap/>
            <w:vAlign w:val="center"/>
          </w:tcPr>
          <w:p w14:paraId="631B9B51"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6480,9</w:t>
            </w:r>
          </w:p>
        </w:tc>
        <w:tc>
          <w:tcPr>
            <w:tcW w:w="1276" w:type="dxa"/>
            <w:shd w:val="clear" w:color="auto" w:fill="auto"/>
            <w:noWrap/>
            <w:vAlign w:val="center"/>
          </w:tcPr>
          <w:p w14:paraId="352263B8"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6759,58</w:t>
            </w:r>
          </w:p>
        </w:tc>
        <w:tc>
          <w:tcPr>
            <w:tcW w:w="1560" w:type="dxa"/>
            <w:shd w:val="clear" w:color="auto" w:fill="auto"/>
            <w:noWrap/>
            <w:vAlign w:val="center"/>
          </w:tcPr>
          <w:p w14:paraId="035855E6"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7029,96</w:t>
            </w:r>
          </w:p>
        </w:tc>
        <w:tc>
          <w:tcPr>
            <w:tcW w:w="1417" w:type="dxa"/>
            <w:shd w:val="clear" w:color="auto" w:fill="auto"/>
            <w:noWrap/>
            <w:vAlign w:val="center"/>
          </w:tcPr>
          <w:p w14:paraId="6EE41A0A"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7311,16</w:t>
            </w:r>
          </w:p>
        </w:tc>
        <w:tc>
          <w:tcPr>
            <w:tcW w:w="1559" w:type="dxa"/>
            <w:shd w:val="clear" w:color="auto" w:fill="auto"/>
            <w:noWrap/>
            <w:vAlign w:val="center"/>
          </w:tcPr>
          <w:p w14:paraId="3FC7E86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7603,61</w:t>
            </w:r>
          </w:p>
        </w:tc>
        <w:tc>
          <w:tcPr>
            <w:tcW w:w="1276" w:type="dxa"/>
            <w:shd w:val="clear" w:color="auto" w:fill="auto"/>
            <w:noWrap/>
            <w:vAlign w:val="center"/>
          </w:tcPr>
          <w:p w14:paraId="732B40C8"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7907,75</w:t>
            </w:r>
          </w:p>
        </w:tc>
        <w:tc>
          <w:tcPr>
            <w:tcW w:w="1559" w:type="dxa"/>
            <w:shd w:val="clear" w:color="auto" w:fill="auto"/>
            <w:vAlign w:val="center"/>
          </w:tcPr>
          <w:p w14:paraId="5D612D8B"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8224,06</w:t>
            </w:r>
          </w:p>
        </w:tc>
      </w:tr>
      <w:tr w:rsidR="00D0046B" w:rsidRPr="00C73C2C" w14:paraId="19C0879F" w14:textId="77777777" w:rsidTr="00D0046B">
        <w:trPr>
          <w:trHeight w:val="625"/>
        </w:trPr>
        <w:tc>
          <w:tcPr>
            <w:tcW w:w="3119" w:type="dxa"/>
            <w:shd w:val="clear" w:color="auto" w:fill="auto"/>
            <w:noWrap/>
            <w:vAlign w:val="center"/>
            <w:hideMark/>
          </w:tcPr>
          <w:p w14:paraId="1AC0281F" w14:textId="77777777" w:rsidR="00D0046B" w:rsidRPr="00695F0E" w:rsidRDefault="00D0046B" w:rsidP="00DA24BD">
            <w:pPr>
              <w:spacing w:after="0" w:line="240" w:lineRule="auto"/>
              <w:rPr>
                <w:rFonts w:ascii="Times New Roman" w:eastAsia="Times New Roman" w:hAnsi="Times New Roman" w:cs="Times New Roman"/>
                <w:color w:val="000000" w:themeColor="text1"/>
                <w:sz w:val="18"/>
                <w:szCs w:val="18"/>
                <w:highlight w:val="yellow"/>
                <w:lang w:eastAsia="ru-RU"/>
              </w:rPr>
            </w:pPr>
            <w:r w:rsidRPr="00695F0E">
              <w:rPr>
                <w:rFonts w:ascii="Times New Roman" w:eastAsia="Times New Roman" w:hAnsi="Times New Roman" w:cs="Times New Roman"/>
                <w:color w:val="000000" w:themeColor="text1"/>
                <w:sz w:val="18"/>
                <w:szCs w:val="18"/>
                <w:lang w:eastAsia="ru-RU"/>
              </w:rPr>
              <w:t xml:space="preserve">Компенсация тарифной разницы по тарифам для населения без КС </w:t>
            </w:r>
          </w:p>
        </w:tc>
        <w:tc>
          <w:tcPr>
            <w:tcW w:w="1560" w:type="dxa"/>
            <w:shd w:val="clear" w:color="auto" w:fill="auto"/>
            <w:noWrap/>
            <w:vAlign w:val="center"/>
            <w:hideMark/>
          </w:tcPr>
          <w:p w14:paraId="58CFE96E"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417" w:type="dxa"/>
            <w:shd w:val="clear" w:color="auto" w:fill="auto"/>
            <w:noWrap/>
            <w:vAlign w:val="center"/>
          </w:tcPr>
          <w:p w14:paraId="3B3AF55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6625,56</w:t>
            </w:r>
          </w:p>
        </w:tc>
        <w:tc>
          <w:tcPr>
            <w:tcW w:w="1276" w:type="dxa"/>
            <w:shd w:val="clear" w:color="auto" w:fill="auto"/>
            <w:noWrap/>
            <w:vAlign w:val="center"/>
          </w:tcPr>
          <w:p w14:paraId="5FE2859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6858,27</w:t>
            </w:r>
          </w:p>
        </w:tc>
        <w:tc>
          <w:tcPr>
            <w:tcW w:w="1560" w:type="dxa"/>
            <w:shd w:val="clear" w:color="auto" w:fill="auto"/>
            <w:noWrap/>
            <w:vAlign w:val="center"/>
          </w:tcPr>
          <w:p w14:paraId="102B9ED1"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7092,60</w:t>
            </w:r>
          </w:p>
        </w:tc>
        <w:tc>
          <w:tcPr>
            <w:tcW w:w="1417" w:type="dxa"/>
            <w:shd w:val="clear" w:color="auto" w:fill="auto"/>
            <w:noWrap/>
            <w:vAlign w:val="center"/>
          </w:tcPr>
          <w:p w14:paraId="74786ACD"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7334,38</w:t>
            </w:r>
          </w:p>
        </w:tc>
        <w:tc>
          <w:tcPr>
            <w:tcW w:w="1559" w:type="dxa"/>
            <w:shd w:val="clear" w:color="auto" w:fill="auto"/>
            <w:noWrap/>
            <w:vAlign w:val="center"/>
          </w:tcPr>
          <w:p w14:paraId="4AA62120"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7583,82</w:t>
            </w:r>
          </w:p>
        </w:tc>
        <w:tc>
          <w:tcPr>
            <w:tcW w:w="1276" w:type="dxa"/>
            <w:shd w:val="clear" w:color="auto" w:fill="auto"/>
            <w:noWrap/>
            <w:vAlign w:val="center"/>
          </w:tcPr>
          <w:p w14:paraId="62519CC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7841,13</w:t>
            </w:r>
          </w:p>
        </w:tc>
        <w:tc>
          <w:tcPr>
            <w:tcW w:w="1559" w:type="dxa"/>
            <w:shd w:val="clear" w:color="auto" w:fill="auto"/>
            <w:vAlign w:val="center"/>
          </w:tcPr>
          <w:p w14:paraId="6FF80ABA"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8106,52</w:t>
            </w:r>
          </w:p>
        </w:tc>
      </w:tr>
      <w:tr w:rsidR="00D0046B" w:rsidRPr="00C73C2C" w14:paraId="4FED2228" w14:textId="77777777" w:rsidTr="00D0046B">
        <w:trPr>
          <w:trHeight w:val="629"/>
        </w:trPr>
        <w:tc>
          <w:tcPr>
            <w:tcW w:w="3119" w:type="dxa"/>
            <w:shd w:val="clear" w:color="auto" w:fill="auto"/>
            <w:noWrap/>
            <w:vAlign w:val="center"/>
          </w:tcPr>
          <w:p w14:paraId="0A1F9098" w14:textId="77777777" w:rsidR="00D0046B" w:rsidRPr="00695F0E" w:rsidRDefault="00D0046B" w:rsidP="00DA24BD">
            <w:pPr>
              <w:spacing w:after="0" w:line="240" w:lineRule="auto"/>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Экономически обоснованный</w:t>
            </w:r>
            <w:r w:rsidRPr="00695F0E">
              <w:rPr>
                <w:rFonts w:ascii="Times New Roman" w:eastAsia="Times New Roman" w:hAnsi="Times New Roman" w:cs="Times New Roman"/>
                <w:color w:val="000000" w:themeColor="text1"/>
                <w:sz w:val="18"/>
                <w:szCs w:val="18"/>
                <w:lang w:eastAsia="ru-RU"/>
              </w:rPr>
              <w:t xml:space="preserve"> тариф при КС</w:t>
            </w:r>
          </w:p>
        </w:tc>
        <w:tc>
          <w:tcPr>
            <w:tcW w:w="1560" w:type="dxa"/>
            <w:shd w:val="clear" w:color="auto" w:fill="auto"/>
            <w:noWrap/>
            <w:vAlign w:val="center"/>
          </w:tcPr>
          <w:p w14:paraId="77FAC2AD"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u w:val="single"/>
                <w:lang w:eastAsia="ru-RU"/>
              </w:rPr>
              <w:t xml:space="preserve">рублей </w:t>
            </w:r>
            <w:r w:rsidRPr="00695F0E">
              <w:rPr>
                <w:rFonts w:ascii="Times New Roman" w:eastAsia="Times New Roman" w:hAnsi="Times New Roman" w:cs="Times New Roman"/>
                <w:color w:val="000000" w:themeColor="text1"/>
                <w:sz w:val="18"/>
                <w:szCs w:val="18"/>
                <w:u w:val="single"/>
                <w:lang w:eastAsia="ru-RU"/>
              </w:rPr>
              <w:br/>
            </w:r>
            <w:r w:rsidRPr="00695F0E">
              <w:rPr>
                <w:rFonts w:ascii="Times New Roman" w:eastAsia="Times New Roman" w:hAnsi="Times New Roman" w:cs="Times New Roman"/>
                <w:color w:val="000000" w:themeColor="text1"/>
                <w:sz w:val="18"/>
                <w:szCs w:val="18"/>
                <w:lang w:eastAsia="ru-RU"/>
              </w:rPr>
              <w:t>Гкал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B4E2C"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8293,56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EC2DA68"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8618,90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4419B41"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9074,97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3EDCD6E"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7894,98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4EEAD02"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6347,81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6FFA78"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5007,95</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E8B824"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5178,64</w:t>
            </w:r>
          </w:p>
        </w:tc>
      </w:tr>
      <w:tr w:rsidR="00D0046B" w:rsidRPr="00C73C2C" w14:paraId="7554DA9B" w14:textId="77777777" w:rsidTr="00D0046B">
        <w:trPr>
          <w:trHeight w:val="503"/>
        </w:trPr>
        <w:tc>
          <w:tcPr>
            <w:tcW w:w="3119" w:type="dxa"/>
            <w:shd w:val="clear" w:color="auto" w:fill="auto"/>
            <w:noWrap/>
            <w:vAlign w:val="center"/>
          </w:tcPr>
          <w:p w14:paraId="574433A5" w14:textId="77777777" w:rsidR="00D0046B" w:rsidRPr="00695F0E"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Компенсация тарифной разницы по тарифам для населения при КС</w:t>
            </w:r>
          </w:p>
        </w:tc>
        <w:tc>
          <w:tcPr>
            <w:tcW w:w="1560" w:type="dxa"/>
            <w:shd w:val="clear" w:color="auto" w:fill="auto"/>
            <w:noWrap/>
            <w:vAlign w:val="center"/>
          </w:tcPr>
          <w:p w14:paraId="6E7E15FC"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E449A"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9805,25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3AC30E"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10120,16</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9B459"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10680,24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68800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8358,60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B040773"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5380,72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9E9322"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2753,87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7F3659"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2763,79</w:t>
            </w:r>
          </w:p>
        </w:tc>
      </w:tr>
      <w:tr w:rsidR="00D0046B" w:rsidRPr="00C73C2C" w14:paraId="458E35C6" w14:textId="77777777" w:rsidTr="00D0046B">
        <w:trPr>
          <w:trHeight w:val="511"/>
        </w:trPr>
        <w:tc>
          <w:tcPr>
            <w:tcW w:w="3119" w:type="dxa"/>
            <w:noWrap/>
            <w:vAlign w:val="center"/>
          </w:tcPr>
          <w:p w14:paraId="53536A30" w14:textId="77777777" w:rsidR="00D0046B" w:rsidRPr="00695F0E"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Плата Концедента на концессионные мероприятия</w:t>
            </w:r>
          </w:p>
        </w:tc>
        <w:tc>
          <w:tcPr>
            <w:tcW w:w="1560" w:type="dxa"/>
            <w:shd w:val="clear" w:color="auto" w:fill="auto"/>
            <w:noWrap/>
            <w:vAlign w:val="center"/>
          </w:tcPr>
          <w:p w14:paraId="421D9345"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7A41F"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3223,26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FFBDF"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44526,01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7E8636"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197485,42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4EF8430"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AECC3F"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DE908A"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5BB727" w14:textId="77777777" w:rsidR="00D0046B" w:rsidRPr="00695F0E"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r>
      <w:tr w:rsidR="00D0046B" w:rsidRPr="00C73C2C" w14:paraId="4A8F88A7" w14:textId="77777777" w:rsidTr="00D0046B">
        <w:trPr>
          <w:trHeight w:val="319"/>
        </w:trPr>
        <w:tc>
          <w:tcPr>
            <w:tcW w:w="3119" w:type="dxa"/>
            <w:noWrap/>
            <w:vAlign w:val="center"/>
          </w:tcPr>
          <w:p w14:paraId="7BB1C844" w14:textId="77777777" w:rsidR="00D0046B" w:rsidRPr="00233D56"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НДС</w:t>
            </w:r>
          </w:p>
        </w:tc>
        <w:tc>
          <w:tcPr>
            <w:tcW w:w="1560" w:type="dxa"/>
            <w:shd w:val="clear" w:color="auto" w:fill="auto"/>
            <w:noWrap/>
            <w:vAlign w:val="center"/>
          </w:tcPr>
          <w:p w14:paraId="6E5CC2A6"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тыс. рублей</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7A45482"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438,54</w:t>
            </w:r>
          </w:p>
        </w:tc>
        <w:tc>
          <w:tcPr>
            <w:tcW w:w="1276" w:type="dxa"/>
            <w:tcBorders>
              <w:top w:val="nil"/>
              <w:left w:val="nil"/>
              <w:bottom w:val="single" w:sz="4" w:space="0" w:color="auto"/>
              <w:right w:val="single" w:sz="4" w:space="0" w:color="auto"/>
            </w:tcBorders>
            <w:shd w:val="clear" w:color="auto" w:fill="auto"/>
            <w:noWrap/>
            <w:vAlign w:val="center"/>
          </w:tcPr>
          <w:p w14:paraId="764B0951"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6057,96</w:t>
            </w:r>
          </w:p>
        </w:tc>
        <w:tc>
          <w:tcPr>
            <w:tcW w:w="1560" w:type="dxa"/>
            <w:tcBorders>
              <w:top w:val="nil"/>
              <w:left w:val="nil"/>
              <w:bottom w:val="single" w:sz="4" w:space="0" w:color="auto"/>
              <w:right w:val="single" w:sz="4" w:space="0" w:color="auto"/>
            </w:tcBorders>
            <w:shd w:val="clear" w:color="auto" w:fill="auto"/>
            <w:noWrap/>
            <w:vAlign w:val="center"/>
          </w:tcPr>
          <w:p w14:paraId="37B15FA3"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26868,77</w:t>
            </w:r>
          </w:p>
        </w:tc>
        <w:tc>
          <w:tcPr>
            <w:tcW w:w="1417" w:type="dxa"/>
            <w:tcBorders>
              <w:top w:val="nil"/>
              <w:left w:val="nil"/>
              <w:bottom w:val="single" w:sz="4" w:space="0" w:color="auto"/>
              <w:right w:val="single" w:sz="4" w:space="0" w:color="auto"/>
            </w:tcBorders>
            <w:shd w:val="clear" w:color="auto" w:fill="auto"/>
            <w:noWrap/>
            <w:vAlign w:val="center"/>
          </w:tcPr>
          <w:p w14:paraId="2AAEC9C1"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noWrap/>
            <w:vAlign w:val="center"/>
          </w:tcPr>
          <w:p w14:paraId="0E7ECD47"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3195E04E"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vAlign w:val="center"/>
          </w:tcPr>
          <w:p w14:paraId="5DCADD10"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r>
      <w:tr w:rsidR="00D0046B" w:rsidRPr="00C73C2C" w14:paraId="7F708954" w14:textId="77777777" w:rsidTr="00D0046B">
        <w:trPr>
          <w:trHeight w:val="408"/>
        </w:trPr>
        <w:tc>
          <w:tcPr>
            <w:tcW w:w="3119" w:type="dxa"/>
            <w:noWrap/>
            <w:vAlign w:val="center"/>
          </w:tcPr>
          <w:p w14:paraId="7F7A4056" w14:textId="77777777" w:rsidR="00D0046B" w:rsidRPr="00233D56" w:rsidRDefault="00D0046B" w:rsidP="00DA24BD">
            <w:pPr>
              <w:spacing w:after="0" w:line="240" w:lineRule="auto"/>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Налог на прибыль</w:t>
            </w:r>
          </w:p>
        </w:tc>
        <w:tc>
          <w:tcPr>
            <w:tcW w:w="1560" w:type="dxa"/>
            <w:shd w:val="clear" w:color="auto" w:fill="auto"/>
            <w:noWrap/>
            <w:vAlign w:val="center"/>
          </w:tcPr>
          <w:p w14:paraId="10032300"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тыс. рублей</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3625EEF"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4FE0EFE8"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03608581"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417" w:type="dxa"/>
            <w:tcBorders>
              <w:top w:val="nil"/>
              <w:left w:val="nil"/>
              <w:bottom w:val="single" w:sz="4" w:space="0" w:color="auto"/>
              <w:right w:val="single" w:sz="4" w:space="0" w:color="auto"/>
            </w:tcBorders>
            <w:shd w:val="clear" w:color="auto" w:fill="auto"/>
            <w:noWrap/>
            <w:vAlign w:val="center"/>
          </w:tcPr>
          <w:p w14:paraId="28EE60C2"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940,00</w:t>
            </w:r>
          </w:p>
        </w:tc>
        <w:tc>
          <w:tcPr>
            <w:tcW w:w="1559" w:type="dxa"/>
            <w:tcBorders>
              <w:top w:val="nil"/>
              <w:left w:val="nil"/>
              <w:bottom w:val="single" w:sz="4" w:space="0" w:color="auto"/>
              <w:right w:val="single" w:sz="4" w:space="0" w:color="auto"/>
            </w:tcBorders>
            <w:shd w:val="clear" w:color="auto" w:fill="auto"/>
            <w:noWrap/>
            <w:vAlign w:val="center"/>
          </w:tcPr>
          <w:p w14:paraId="5C02C379"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288,20</w:t>
            </w:r>
          </w:p>
        </w:tc>
        <w:tc>
          <w:tcPr>
            <w:tcW w:w="1276" w:type="dxa"/>
            <w:tcBorders>
              <w:top w:val="nil"/>
              <w:left w:val="nil"/>
              <w:bottom w:val="single" w:sz="4" w:space="0" w:color="auto"/>
              <w:right w:val="single" w:sz="4" w:space="0" w:color="auto"/>
            </w:tcBorders>
            <w:shd w:val="clear" w:color="auto" w:fill="auto"/>
            <w:noWrap/>
            <w:vAlign w:val="center"/>
          </w:tcPr>
          <w:p w14:paraId="7111E05B"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vAlign w:val="center"/>
          </w:tcPr>
          <w:p w14:paraId="55D8F65F" w14:textId="77777777" w:rsidR="00D0046B" w:rsidRPr="00233D56" w:rsidRDefault="00D0046B" w:rsidP="00DA24BD">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r>
      <w:bookmarkEnd w:id="146"/>
      <w:bookmarkEnd w:id="169"/>
    </w:tbl>
    <w:p w14:paraId="1B514E29" w14:textId="77777777" w:rsidR="00D0046B" w:rsidRDefault="00D0046B" w:rsidP="00D0046B">
      <w:pPr>
        <w:rPr>
          <w:b/>
          <w:bCs/>
        </w:rPr>
      </w:pPr>
    </w:p>
    <w:sectPr w:rsidR="00D0046B" w:rsidSect="00FC716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076BD" w14:textId="77777777" w:rsidR="007E1395" w:rsidRDefault="007E1395">
      <w:pPr>
        <w:spacing w:after="0" w:line="240" w:lineRule="auto"/>
      </w:pPr>
      <w:r>
        <w:separator/>
      </w:r>
    </w:p>
  </w:endnote>
  <w:endnote w:type="continuationSeparator" w:id="0">
    <w:p w14:paraId="69EC5EC0" w14:textId="77777777" w:rsidR="007E1395" w:rsidRDefault="007E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07C1" w14:textId="77777777" w:rsidR="007E1395" w:rsidRPr="00351DEE" w:rsidRDefault="007E1395">
    <w:pPr>
      <w:pStyle w:val="a3"/>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F707" w14:textId="77777777" w:rsidR="007E1395" w:rsidRPr="00A60463" w:rsidRDefault="007E1395" w:rsidP="00704812">
    <w:pPr>
      <w:pStyle w:val="a3"/>
      <w:jc w:val="center"/>
      <w:rPr>
        <w:rFonts w:ascii="Times New Roman" w:hAnsi="Times New Roman" w:cs="Times New Roman"/>
      </w:rPr>
    </w:pPr>
    <w:r w:rsidRPr="00A60463">
      <w:rPr>
        <w:rFonts w:ascii="Times New Roman" w:hAnsi="Times New Roman" w:cs="Times New Roman"/>
      </w:rPr>
      <w:fldChar w:fldCharType="begin"/>
    </w:r>
    <w:r w:rsidRPr="00A60463">
      <w:rPr>
        <w:rFonts w:ascii="Times New Roman" w:hAnsi="Times New Roman" w:cs="Times New Roman"/>
      </w:rPr>
      <w:instrText xml:space="preserve"> PAGE   \* MERGEFORMAT </w:instrText>
    </w:r>
    <w:r w:rsidRPr="00A60463">
      <w:rPr>
        <w:rFonts w:ascii="Times New Roman" w:hAnsi="Times New Roman" w:cs="Times New Roman"/>
      </w:rPr>
      <w:fldChar w:fldCharType="separate"/>
    </w:r>
    <w:r w:rsidRPr="00A60463">
      <w:rPr>
        <w:rFonts w:ascii="Times New Roman" w:hAnsi="Times New Roman" w:cs="Times New Roman"/>
        <w:noProof/>
      </w:rPr>
      <w:t>9</w:t>
    </w:r>
    <w:r w:rsidRPr="00A60463">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4"/>
      </w:rPr>
      <w:id w:val="688254964"/>
      <w:docPartObj>
        <w:docPartGallery w:val="Page Numbers (Bottom of Page)"/>
        <w:docPartUnique/>
      </w:docPartObj>
    </w:sdtPr>
    <w:sdtEndPr>
      <w:rPr>
        <w:rFonts w:ascii="Times New Roman" w:hAnsi="Times New Roman" w:cs="Times New Roman"/>
      </w:rPr>
    </w:sdtEndPr>
    <w:sdtContent>
      <w:p w14:paraId="7A818B25" w14:textId="77777777" w:rsidR="007E1395" w:rsidRPr="00784CBA" w:rsidRDefault="007E1395" w:rsidP="00704812">
        <w:pPr>
          <w:pStyle w:val="a3"/>
          <w:widowControl w:val="0"/>
          <w:jc w:val="center"/>
          <w:rPr>
            <w:rFonts w:ascii="Times New Roman" w:hAnsi="Times New Roman" w:cs="Times New Roman"/>
            <w:sz w:val="20"/>
            <w:szCs w:val="24"/>
          </w:rPr>
        </w:pPr>
        <w:r w:rsidRPr="00784CBA">
          <w:rPr>
            <w:rFonts w:ascii="Times New Roman" w:hAnsi="Times New Roman" w:cs="Times New Roman"/>
            <w:sz w:val="20"/>
            <w:szCs w:val="24"/>
          </w:rPr>
          <w:fldChar w:fldCharType="begin"/>
        </w:r>
        <w:r w:rsidRPr="00784CBA">
          <w:rPr>
            <w:rFonts w:ascii="Times New Roman" w:hAnsi="Times New Roman" w:cs="Times New Roman"/>
            <w:sz w:val="20"/>
            <w:szCs w:val="24"/>
          </w:rPr>
          <w:instrText>PAGE   \* MERGEFORMAT</w:instrText>
        </w:r>
        <w:r w:rsidRPr="00784CBA">
          <w:rPr>
            <w:rFonts w:ascii="Times New Roman" w:hAnsi="Times New Roman" w:cs="Times New Roman"/>
            <w:sz w:val="20"/>
            <w:szCs w:val="24"/>
          </w:rPr>
          <w:fldChar w:fldCharType="separate"/>
        </w:r>
        <w:r w:rsidRPr="00784CBA">
          <w:rPr>
            <w:rFonts w:ascii="Times New Roman" w:hAnsi="Times New Roman" w:cs="Times New Roman"/>
            <w:noProof/>
            <w:sz w:val="20"/>
            <w:szCs w:val="24"/>
          </w:rPr>
          <w:t>17</w:t>
        </w:r>
        <w:r w:rsidRPr="00784CBA">
          <w:rPr>
            <w:rFonts w:ascii="Times New Roman" w:hAnsi="Times New Roman" w:cs="Times New Roman"/>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0A745" w14:textId="77777777" w:rsidR="007E1395" w:rsidRDefault="007E1395">
      <w:pPr>
        <w:spacing w:after="0" w:line="240" w:lineRule="auto"/>
      </w:pPr>
      <w:r>
        <w:separator/>
      </w:r>
    </w:p>
  </w:footnote>
  <w:footnote w:type="continuationSeparator" w:id="0">
    <w:p w14:paraId="7070CCF9" w14:textId="77777777" w:rsidR="007E1395" w:rsidRDefault="007E1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332"/>
    <w:multiLevelType w:val="hybridMultilevel"/>
    <w:tmpl w:val="8ADED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7167C1"/>
    <w:multiLevelType w:val="hybridMultilevel"/>
    <w:tmpl w:val="9E3CFC46"/>
    <w:lvl w:ilvl="0" w:tplc="37AC500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3B1117"/>
    <w:multiLevelType w:val="hybridMultilevel"/>
    <w:tmpl w:val="6BFC0508"/>
    <w:lvl w:ilvl="0" w:tplc="3606DB30">
      <w:start w:val="2"/>
      <w:numFmt w:val="bullet"/>
      <w:lvlText w:val=""/>
      <w:lvlJc w:val="left"/>
      <w:pPr>
        <w:ind w:left="1010" w:hanging="360"/>
      </w:pPr>
      <w:rPr>
        <w:rFonts w:ascii="Symbol" w:eastAsia="Calibri" w:hAnsi="Symbol" w:cs="Times New Roman"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3" w15:restartNumberingAfterBreak="0">
    <w:nsid w:val="0ADF39E7"/>
    <w:multiLevelType w:val="hybridMultilevel"/>
    <w:tmpl w:val="1EF89000"/>
    <w:lvl w:ilvl="0" w:tplc="B93CD7F2">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6733F"/>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5" w15:restartNumberingAfterBreak="0">
    <w:nsid w:val="185B1A27"/>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6" w15:restartNumberingAfterBreak="0">
    <w:nsid w:val="18A94105"/>
    <w:multiLevelType w:val="hybridMultilevel"/>
    <w:tmpl w:val="A5342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211C0C"/>
    <w:multiLevelType w:val="multilevel"/>
    <w:tmpl w:val="46A8F1C8"/>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8" w15:restartNumberingAfterBreak="0">
    <w:nsid w:val="28090CED"/>
    <w:multiLevelType w:val="hybridMultilevel"/>
    <w:tmpl w:val="0CA6AE2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2B6B53E9"/>
    <w:multiLevelType w:val="hybridMultilevel"/>
    <w:tmpl w:val="4BAC8B62"/>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E287B7C"/>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1" w15:restartNumberingAfterBreak="0">
    <w:nsid w:val="2EE36A5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2"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16" w:hanging="432"/>
      </w:pPr>
      <w:rPr>
        <w:rFonts w:hint="default"/>
        <w:lang w:val="ru-RU"/>
      </w:rPr>
    </w:lvl>
    <w:lvl w:ilvl="2">
      <w:start w:val="1"/>
      <w:numFmt w:val="decimal"/>
      <w:pStyle w:val="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96B0C82"/>
    <w:multiLevelType w:val="hybridMultilevel"/>
    <w:tmpl w:val="F56CD426"/>
    <w:lvl w:ilvl="0" w:tplc="7F0A2AEC">
      <w:start w:val="7"/>
      <w:numFmt w:val="decimal"/>
      <w:lvlText w:val="%1"/>
      <w:lvlJc w:val="left"/>
      <w:pPr>
        <w:ind w:left="927" w:hanging="360"/>
      </w:pPr>
      <w:rPr>
        <w:rFonts w:eastAsia="Times New Roman"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2AD1836"/>
    <w:multiLevelType w:val="hybridMultilevel"/>
    <w:tmpl w:val="5C78D41C"/>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6" w15:restartNumberingAfterBreak="0">
    <w:nsid w:val="4A92790E"/>
    <w:multiLevelType w:val="hybridMultilevel"/>
    <w:tmpl w:val="97786BA4"/>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FD739EB"/>
    <w:multiLevelType w:val="multilevel"/>
    <w:tmpl w:val="F51830B6"/>
    <w:lvl w:ilvl="0">
      <w:start w:val="8"/>
      <w:numFmt w:val="decimal"/>
      <w:lvlText w:val="%1"/>
      <w:lvlJc w:val="left"/>
      <w:pPr>
        <w:ind w:left="987" w:hanging="360"/>
      </w:pPr>
      <w:rPr>
        <w:rFonts w:eastAsia="Times New Roman" w:hint="default"/>
        <w:color w:val="000000" w:themeColor="text1"/>
      </w:rPr>
    </w:lvl>
    <w:lvl w:ilvl="1">
      <w:start w:val="6"/>
      <w:numFmt w:val="decimal"/>
      <w:isLgl/>
      <w:lvlText w:val="%1.%2."/>
      <w:lvlJc w:val="left"/>
      <w:pPr>
        <w:ind w:left="1571" w:hanging="720"/>
      </w:pPr>
      <w:rPr>
        <w:rFonts w:hint="default"/>
      </w:rPr>
    </w:lvl>
    <w:lvl w:ilvl="2">
      <w:start w:val="1"/>
      <w:numFmt w:val="decimal"/>
      <w:isLgl/>
      <w:lvlText w:val="%1.%2.%3."/>
      <w:lvlJc w:val="left"/>
      <w:pPr>
        <w:ind w:left="1795" w:hanging="720"/>
      </w:pPr>
      <w:rPr>
        <w:rFonts w:hint="default"/>
      </w:rPr>
    </w:lvl>
    <w:lvl w:ilvl="3">
      <w:start w:val="1"/>
      <w:numFmt w:val="decimal"/>
      <w:isLgl/>
      <w:lvlText w:val="%1.%2.%3.%4."/>
      <w:lvlJc w:val="left"/>
      <w:pPr>
        <w:ind w:left="2379" w:hanging="1080"/>
      </w:pPr>
      <w:rPr>
        <w:rFonts w:hint="default"/>
      </w:rPr>
    </w:lvl>
    <w:lvl w:ilvl="4">
      <w:start w:val="1"/>
      <w:numFmt w:val="decimal"/>
      <w:isLgl/>
      <w:lvlText w:val="%1.%2.%3.%4.%5."/>
      <w:lvlJc w:val="left"/>
      <w:pPr>
        <w:ind w:left="2603" w:hanging="1080"/>
      </w:pPr>
      <w:rPr>
        <w:rFonts w:hint="default"/>
      </w:rPr>
    </w:lvl>
    <w:lvl w:ilvl="5">
      <w:start w:val="1"/>
      <w:numFmt w:val="decimal"/>
      <w:isLgl/>
      <w:lvlText w:val="%1.%2.%3.%4.%5.%6."/>
      <w:lvlJc w:val="left"/>
      <w:pPr>
        <w:ind w:left="3187" w:hanging="1440"/>
      </w:pPr>
      <w:rPr>
        <w:rFonts w:hint="default"/>
      </w:rPr>
    </w:lvl>
    <w:lvl w:ilvl="6">
      <w:start w:val="1"/>
      <w:numFmt w:val="decimal"/>
      <w:isLgl/>
      <w:lvlText w:val="%1.%2.%3.%4.%5.%6.%7."/>
      <w:lvlJc w:val="left"/>
      <w:pPr>
        <w:ind w:left="3411" w:hanging="1440"/>
      </w:pPr>
      <w:rPr>
        <w:rFonts w:hint="default"/>
      </w:rPr>
    </w:lvl>
    <w:lvl w:ilvl="7">
      <w:start w:val="1"/>
      <w:numFmt w:val="decimal"/>
      <w:isLgl/>
      <w:lvlText w:val="%1.%2.%3.%4.%5.%6.%7.%8."/>
      <w:lvlJc w:val="left"/>
      <w:pPr>
        <w:ind w:left="3995" w:hanging="1800"/>
      </w:pPr>
      <w:rPr>
        <w:rFonts w:hint="default"/>
      </w:rPr>
    </w:lvl>
    <w:lvl w:ilvl="8">
      <w:start w:val="1"/>
      <w:numFmt w:val="decimal"/>
      <w:isLgl/>
      <w:lvlText w:val="%1.%2.%3.%4.%5.%6.%7.%8.%9."/>
      <w:lvlJc w:val="left"/>
      <w:pPr>
        <w:ind w:left="4219" w:hanging="1800"/>
      </w:pPr>
      <w:rPr>
        <w:rFonts w:hint="default"/>
      </w:rPr>
    </w:lvl>
  </w:abstractNum>
  <w:abstractNum w:abstractNumId="18" w15:restartNumberingAfterBreak="0">
    <w:nsid w:val="56942AE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9" w15:restartNumberingAfterBreak="0">
    <w:nsid w:val="5FCA08D0"/>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20" w15:restartNumberingAfterBreak="0">
    <w:nsid w:val="623260FB"/>
    <w:multiLevelType w:val="hybridMultilevel"/>
    <w:tmpl w:val="B156A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92A3391"/>
    <w:multiLevelType w:val="hybridMultilevel"/>
    <w:tmpl w:val="27987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90727"/>
    <w:multiLevelType w:val="multilevel"/>
    <w:tmpl w:val="F2309E50"/>
    <w:lvl w:ilvl="0">
      <w:start w:val="1"/>
      <w:numFmt w:val="bullet"/>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15:restartNumberingAfterBreak="0">
    <w:nsid w:val="6BC36384"/>
    <w:multiLevelType w:val="hybridMultilevel"/>
    <w:tmpl w:val="5E28BE58"/>
    <w:lvl w:ilvl="0" w:tplc="765AE3D8">
      <w:start w:val="202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5FC09E7"/>
    <w:multiLevelType w:val="hybridMultilevel"/>
    <w:tmpl w:val="96047C5E"/>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8077AE0"/>
    <w:multiLevelType w:val="hybridMultilevel"/>
    <w:tmpl w:val="679AEF1A"/>
    <w:lvl w:ilvl="0" w:tplc="337C657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7F176648"/>
    <w:multiLevelType w:val="hybridMultilevel"/>
    <w:tmpl w:val="77149CE0"/>
    <w:lvl w:ilvl="0" w:tplc="1C60F9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26"/>
  </w:num>
  <w:num w:numId="3">
    <w:abstractNumId w:val="22"/>
  </w:num>
  <w:num w:numId="4">
    <w:abstractNumId w:val="14"/>
  </w:num>
  <w:num w:numId="5">
    <w:abstractNumId w:val="23"/>
  </w:num>
  <w:num w:numId="6">
    <w:abstractNumId w:val="21"/>
  </w:num>
  <w:num w:numId="7">
    <w:abstractNumId w:val="5"/>
  </w:num>
  <w:num w:numId="8">
    <w:abstractNumId w:val="24"/>
  </w:num>
  <w:num w:numId="9">
    <w:abstractNumId w:val="9"/>
  </w:num>
  <w:num w:numId="10">
    <w:abstractNumId w:val="16"/>
  </w:num>
  <w:num w:numId="11">
    <w:abstractNumId w:val="18"/>
  </w:num>
  <w:num w:numId="12">
    <w:abstractNumId w:val="10"/>
  </w:num>
  <w:num w:numId="13">
    <w:abstractNumId w:val="19"/>
  </w:num>
  <w:num w:numId="14">
    <w:abstractNumId w:val="4"/>
  </w:num>
  <w:num w:numId="15">
    <w:abstractNumId w:val="11"/>
  </w:num>
  <w:num w:numId="16">
    <w:abstractNumId w:val="15"/>
  </w:num>
  <w:num w:numId="17">
    <w:abstractNumId w:val="2"/>
  </w:num>
  <w:num w:numId="18">
    <w:abstractNumId w:val="3"/>
  </w:num>
  <w:num w:numId="19">
    <w:abstractNumId w:val="20"/>
  </w:num>
  <w:num w:numId="20">
    <w:abstractNumId w:val="17"/>
  </w:num>
  <w:num w:numId="21">
    <w:abstractNumId w:val="13"/>
  </w:num>
  <w:num w:numId="22">
    <w:abstractNumId w:val="1"/>
  </w:num>
  <w:num w:numId="23">
    <w:abstractNumId w:val="27"/>
  </w:num>
  <w:num w:numId="24">
    <w:abstractNumId w:val="12"/>
  </w:num>
  <w:num w:numId="25">
    <w:abstractNumId w:val="7"/>
  </w:num>
  <w:num w:numId="26">
    <w:abstractNumId w:val="25"/>
  </w:num>
  <w:num w:numId="27">
    <w:abstractNumId w:val="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62"/>
    <w:rsid w:val="00000D38"/>
    <w:rsid w:val="00005625"/>
    <w:rsid w:val="00005AAF"/>
    <w:rsid w:val="00015C38"/>
    <w:rsid w:val="00027B04"/>
    <w:rsid w:val="00030718"/>
    <w:rsid w:val="00034CD6"/>
    <w:rsid w:val="00040681"/>
    <w:rsid w:val="00046E2E"/>
    <w:rsid w:val="000533BD"/>
    <w:rsid w:val="00060F22"/>
    <w:rsid w:val="00074F44"/>
    <w:rsid w:val="00075088"/>
    <w:rsid w:val="000836AB"/>
    <w:rsid w:val="00084228"/>
    <w:rsid w:val="00084A1A"/>
    <w:rsid w:val="00094258"/>
    <w:rsid w:val="00097332"/>
    <w:rsid w:val="000A1D30"/>
    <w:rsid w:val="000B005F"/>
    <w:rsid w:val="000B2BB7"/>
    <w:rsid w:val="000B368B"/>
    <w:rsid w:val="000B4426"/>
    <w:rsid w:val="000B70D6"/>
    <w:rsid w:val="000D7263"/>
    <w:rsid w:val="000E6A8E"/>
    <w:rsid w:val="000F15B9"/>
    <w:rsid w:val="000F356D"/>
    <w:rsid w:val="000F3CB6"/>
    <w:rsid w:val="000F5787"/>
    <w:rsid w:val="00106B28"/>
    <w:rsid w:val="00112576"/>
    <w:rsid w:val="001164FA"/>
    <w:rsid w:val="001207FC"/>
    <w:rsid w:val="0012437B"/>
    <w:rsid w:val="00134C61"/>
    <w:rsid w:val="00135CDB"/>
    <w:rsid w:val="00140FD3"/>
    <w:rsid w:val="00146C37"/>
    <w:rsid w:val="0014729A"/>
    <w:rsid w:val="00157299"/>
    <w:rsid w:val="00164042"/>
    <w:rsid w:val="00167212"/>
    <w:rsid w:val="0017023C"/>
    <w:rsid w:val="001820F6"/>
    <w:rsid w:val="001868DD"/>
    <w:rsid w:val="0018789E"/>
    <w:rsid w:val="00192B55"/>
    <w:rsid w:val="0019366D"/>
    <w:rsid w:val="001A14A2"/>
    <w:rsid w:val="001B1F80"/>
    <w:rsid w:val="001B426B"/>
    <w:rsid w:val="001C4A95"/>
    <w:rsid w:val="001C58E4"/>
    <w:rsid w:val="001D3EDA"/>
    <w:rsid w:val="001D4E56"/>
    <w:rsid w:val="001D7BC0"/>
    <w:rsid w:val="001E0643"/>
    <w:rsid w:val="001E1D23"/>
    <w:rsid w:val="001E27F9"/>
    <w:rsid w:val="001F04C3"/>
    <w:rsid w:val="001F083F"/>
    <w:rsid w:val="001F0A5D"/>
    <w:rsid w:val="001F3571"/>
    <w:rsid w:val="001F3A0C"/>
    <w:rsid w:val="001F72DC"/>
    <w:rsid w:val="001F73DE"/>
    <w:rsid w:val="002006B1"/>
    <w:rsid w:val="00200A8D"/>
    <w:rsid w:val="00212190"/>
    <w:rsid w:val="0022253C"/>
    <w:rsid w:val="00222785"/>
    <w:rsid w:val="00222B54"/>
    <w:rsid w:val="0023023D"/>
    <w:rsid w:val="0023622C"/>
    <w:rsid w:val="00237BDB"/>
    <w:rsid w:val="00240C2C"/>
    <w:rsid w:val="00244526"/>
    <w:rsid w:val="00247481"/>
    <w:rsid w:val="00247900"/>
    <w:rsid w:val="00247A83"/>
    <w:rsid w:val="00250C22"/>
    <w:rsid w:val="00256440"/>
    <w:rsid w:val="00273A53"/>
    <w:rsid w:val="00274F71"/>
    <w:rsid w:val="00275773"/>
    <w:rsid w:val="00275DFD"/>
    <w:rsid w:val="002765E5"/>
    <w:rsid w:val="002772C1"/>
    <w:rsid w:val="002818BC"/>
    <w:rsid w:val="00283456"/>
    <w:rsid w:val="00290BF3"/>
    <w:rsid w:val="00296DE3"/>
    <w:rsid w:val="002A4D50"/>
    <w:rsid w:val="002B005D"/>
    <w:rsid w:val="002B1830"/>
    <w:rsid w:val="002B1991"/>
    <w:rsid w:val="002B1A3E"/>
    <w:rsid w:val="002B1D69"/>
    <w:rsid w:val="002B5169"/>
    <w:rsid w:val="002D0459"/>
    <w:rsid w:val="002D566B"/>
    <w:rsid w:val="002D6A95"/>
    <w:rsid w:val="002F09AF"/>
    <w:rsid w:val="002F56FA"/>
    <w:rsid w:val="003065BA"/>
    <w:rsid w:val="00312417"/>
    <w:rsid w:val="00317B91"/>
    <w:rsid w:val="003221D7"/>
    <w:rsid w:val="003356A2"/>
    <w:rsid w:val="00342C7D"/>
    <w:rsid w:val="0034792C"/>
    <w:rsid w:val="00357857"/>
    <w:rsid w:val="003640DD"/>
    <w:rsid w:val="003864F0"/>
    <w:rsid w:val="00391F93"/>
    <w:rsid w:val="003A5DF7"/>
    <w:rsid w:val="003A7995"/>
    <w:rsid w:val="003B031C"/>
    <w:rsid w:val="003B0D28"/>
    <w:rsid w:val="003B0DC4"/>
    <w:rsid w:val="003B0FFC"/>
    <w:rsid w:val="003B160C"/>
    <w:rsid w:val="003B1EF6"/>
    <w:rsid w:val="003B2C85"/>
    <w:rsid w:val="003B3E61"/>
    <w:rsid w:val="003B6953"/>
    <w:rsid w:val="003B75DB"/>
    <w:rsid w:val="003B77EF"/>
    <w:rsid w:val="003C33B8"/>
    <w:rsid w:val="003C58F5"/>
    <w:rsid w:val="003D2CB2"/>
    <w:rsid w:val="003D4EFF"/>
    <w:rsid w:val="003D6C65"/>
    <w:rsid w:val="003D73C7"/>
    <w:rsid w:val="003E0FB6"/>
    <w:rsid w:val="003E45EA"/>
    <w:rsid w:val="003F2F4D"/>
    <w:rsid w:val="003F3A89"/>
    <w:rsid w:val="00401C92"/>
    <w:rsid w:val="00403E90"/>
    <w:rsid w:val="00411653"/>
    <w:rsid w:val="0042172C"/>
    <w:rsid w:val="00422615"/>
    <w:rsid w:val="0042406D"/>
    <w:rsid w:val="00424C03"/>
    <w:rsid w:val="0042596D"/>
    <w:rsid w:val="00425CC5"/>
    <w:rsid w:val="00425FFF"/>
    <w:rsid w:val="0042687B"/>
    <w:rsid w:val="00431BD3"/>
    <w:rsid w:val="00435797"/>
    <w:rsid w:val="00436DA7"/>
    <w:rsid w:val="00446E70"/>
    <w:rsid w:val="004518AB"/>
    <w:rsid w:val="0045255D"/>
    <w:rsid w:val="00457180"/>
    <w:rsid w:val="00467602"/>
    <w:rsid w:val="00474127"/>
    <w:rsid w:val="00477EEF"/>
    <w:rsid w:val="0049195B"/>
    <w:rsid w:val="0049320F"/>
    <w:rsid w:val="00494455"/>
    <w:rsid w:val="004962B2"/>
    <w:rsid w:val="00497AAE"/>
    <w:rsid w:val="004A7644"/>
    <w:rsid w:val="004B3BFC"/>
    <w:rsid w:val="004B47B1"/>
    <w:rsid w:val="004B4B96"/>
    <w:rsid w:val="004B6CAA"/>
    <w:rsid w:val="004B7B37"/>
    <w:rsid w:val="004C39B7"/>
    <w:rsid w:val="004C529A"/>
    <w:rsid w:val="004C6301"/>
    <w:rsid w:val="004C63E2"/>
    <w:rsid w:val="004D0A94"/>
    <w:rsid w:val="004E0490"/>
    <w:rsid w:val="004E0960"/>
    <w:rsid w:val="004E4BED"/>
    <w:rsid w:val="004E65DE"/>
    <w:rsid w:val="004E7AC4"/>
    <w:rsid w:val="004F0809"/>
    <w:rsid w:val="004F22FA"/>
    <w:rsid w:val="004F23B4"/>
    <w:rsid w:val="004F3F48"/>
    <w:rsid w:val="00503555"/>
    <w:rsid w:val="00513799"/>
    <w:rsid w:val="00513AF4"/>
    <w:rsid w:val="00514658"/>
    <w:rsid w:val="00531F0C"/>
    <w:rsid w:val="005337A7"/>
    <w:rsid w:val="005344A6"/>
    <w:rsid w:val="00547CE5"/>
    <w:rsid w:val="0055122C"/>
    <w:rsid w:val="00551CC6"/>
    <w:rsid w:val="00551EAB"/>
    <w:rsid w:val="00552427"/>
    <w:rsid w:val="0055284F"/>
    <w:rsid w:val="00561B42"/>
    <w:rsid w:val="00563EA3"/>
    <w:rsid w:val="00564267"/>
    <w:rsid w:val="00576A6B"/>
    <w:rsid w:val="00577779"/>
    <w:rsid w:val="00584D84"/>
    <w:rsid w:val="00586A23"/>
    <w:rsid w:val="00590F83"/>
    <w:rsid w:val="00591F5B"/>
    <w:rsid w:val="005932DC"/>
    <w:rsid w:val="00593CBA"/>
    <w:rsid w:val="005B7FFA"/>
    <w:rsid w:val="005C2E32"/>
    <w:rsid w:val="005C70D2"/>
    <w:rsid w:val="005D142D"/>
    <w:rsid w:val="005D6EC8"/>
    <w:rsid w:val="005E261F"/>
    <w:rsid w:val="005E6188"/>
    <w:rsid w:val="005F1C49"/>
    <w:rsid w:val="005F3DF1"/>
    <w:rsid w:val="005F46D6"/>
    <w:rsid w:val="005F4A4A"/>
    <w:rsid w:val="0060157C"/>
    <w:rsid w:val="006053DE"/>
    <w:rsid w:val="00613AA1"/>
    <w:rsid w:val="00616DAB"/>
    <w:rsid w:val="0061771D"/>
    <w:rsid w:val="006202DA"/>
    <w:rsid w:val="00622F5E"/>
    <w:rsid w:val="00624524"/>
    <w:rsid w:val="006448F7"/>
    <w:rsid w:val="00644F2E"/>
    <w:rsid w:val="00653EAA"/>
    <w:rsid w:val="00657006"/>
    <w:rsid w:val="0067243D"/>
    <w:rsid w:val="006730E9"/>
    <w:rsid w:val="00682B79"/>
    <w:rsid w:val="00683BB4"/>
    <w:rsid w:val="006A1F0F"/>
    <w:rsid w:val="006A2D55"/>
    <w:rsid w:val="006B2B2B"/>
    <w:rsid w:val="006B4B9F"/>
    <w:rsid w:val="006B59BE"/>
    <w:rsid w:val="006B668A"/>
    <w:rsid w:val="006B7AAF"/>
    <w:rsid w:val="006C51E5"/>
    <w:rsid w:val="006D09A2"/>
    <w:rsid w:val="006D5992"/>
    <w:rsid w:val="006E01F6"/>
    <w:rsid w:val="006E3B1B"/>
    <w:rsid w:val="006E6F54"/>
    <w:rsid w:val="006F7C5E"/>
    <w:rsid w:val="007027BE"/>
    <w:rsid w:val="007029A7"/>
    <w:rsid w:val="00704812"/>
    <w:rsid w:val="00711D0F"/>
    <w:rsid w:val="007159AE"/>
    <w:rsid w:val="0072068E"/>
    <w:rsid w:val="007213BC"/>
    <w:rsid w:val="00721B3D"/>
    <w:rsid w:val="00723731"/>
    <w:rsid w:val="007369FB"/>
    <w:rsid w:val="00736D60"/>
    <w:rsid w:val="007423AA"/>
    <w:rsid w:val="00742C0C"/>
    <w:rsid w:val="007438D5"/>
    <w:rsid w:val="00745F1C"/>
    <w:rsid w:val="00761266"/>
    <w:rsid w:val="0077229B"/>
    <w:rsid w:val="007828B1"/>
    <w:rsid w:val="0078309A"/>
    <w:rsid w:val="00783DEE"/>
    <w:rsid w:val="00784CBA"/>
    <w:rsid w:val="00790584"/>
    <w:rsid w:val="00795B37"/>
    <w:rsid w:val="007962BE"/>
    <w:rsid w:val="007A3FC6"/>
    <w:rsid w:val="007B4668"/>
    <w:rsid w:val="007B4F20"/>
    <w:rsid w:val="007C3E23"/>
    <w:rsid w:val="007C56D2"/>
    <w:rsid w:val="007C7D2B"/>
    <w:rsid w:val="007D2FA6"/>
    <w:rsid w:val="007D5386"/>
    <w:rsid w:val="007E0CB1"/>
    <w:rsid w:val="007E1395"/>
    <w:rsid w:val="007E3AD6"/>
    <w:rsid w:val="007F49BF"/>
    <w:rsid w:val="00805AEB"/>
    <w:rsid w:val="008107A1"/>
    <w:rsid w:val="00810ED5"/>
    <w:rsid w:val="0081265F"/>
    <w:rsid w:val="00813144"/>
    <w:rsid w:val="00833BEC"/>
    <w:rsid w:val="00833E95"/>
    <w:rsid w:val="00834445"/>
    <w:rsid w:val="00834637"/>
    <w:rsid w:val="00834EBF"/>
    <w:rsid w:val="00837D58"/>
    <w:rsid w:val="00845C0B"/>
    <w:rsid w:val="0084681A"/>
    <w:rsid w:val="008514A1"/>
    <w:rsid w:val="00851727"/>
    <w:rsid w:val="008561C0"/>
    <w:rsid w:val="00856AF3"/>
    <w:rsid w:val="008571CE"/>
    <w:rsid w:val="008614A6"/>
    <w:rsid w:val="00862211"/>
    <w:rsid w:val="008634FE"/>
    <w:rsid w:val="00864DE1"/>
    <w:rsid w:val="0086765D"/>
    <w:rsid w:val="008751AD"/>
    <w:rsid w:val="00880B4C"/>
    <w:rsid w:val="00882F26"/>
    <w:rsid w:val="0088677C"/>
    <w:rsid w:val="0089191E"/>
    <w:rsid w:val="0089285D"/>
    <w:rsid w:val="008957C3"/>
    <w:rsid w:val="00897C00"/>
    <w:rsid w:val="008A3165"/>
    <w:rsid w:val="008A3AA9"/>
    <w:rsid w:val="008A6DD3"/>
    <w:rsid w:val="008B3611"/>
    <w:rsid w:val="008C161A"/>
    <w:rsid w:val="008C32FB"/>
    <w:rsid w:val="008C4021"/>
    <w:rsid w:val="008C769A"/>
    <w:rsid w:val="008D12F1"/>
    <w:rsid w:val="008D42C8"/>
    <w:rsid w:val="008E3F96"/>
    <w:rsid w:val="008F5633"/>
    <w:rsid w:val="008F7D0D"/>
    <w:rsid w:val="009038F0"/>
    <w:rsid w:val="009051FC"/>
    <w:rsid w:val="0090541D"/>
    <w:rsid w:val="009105CD"/>
    <w:rsid w:val="00913326"/>
    <w:rsid w:val="00916C60"/>
    <w:rsid w:val="009223C6"/>
    <w:rsid w:val="00923832"/>
    <w:rsid w:val="009246B0"/>
    <w:rsid w:val="009321E0"/>
    <w:rsid w:val="00941F79"/>
    <w:rsid w:val="009431FA"/>
    <w:rsid w:val="009465DB"/>
    <w:rsid w:val="00960839"/>
    <w:rsid w:val="00961D4A"/>
    <w:rsid w:val="009662EA"/>
    <w:rsid w:val="0099020C"/>
    <w:rsid w:val="009A1794"/>
    <w:rsid w:val="009A2A1E"/>
    <w:rsid w:val="009A780B"/>
    <w:rsid w:val="009B0F87"/>
    <w:rsid w:val="009B2918"/>
    <w:rsid w:val="009C2675"/>
    <w:rsid w:val="009D0DD7"/>
    <w:rsid w:val="009D4353"/>
    <w:rsid w:val="009D6545"/>
    <w:rsid w:val="009E0252"/>
    <w:rsid w:val="009E1A02"/>
    <w:rsid w:val="009F2934"/>
    <w:rsid w:val="00A118CF"/>
    <w:rsid w:val="00A12371"/>
    <w:rsid w:val="00A20AA0"/>
    <w:rsid w:val="00A26CE3"/>
    <w:rsid w:val="00A27A41"/>
    <w:rsid w:val="00A4206F"/>
    <w:rsid w:val="00A513A6"/>
    <w:rsid w:val="00A53E29"/>
    <w:rsid w:val="00A56C0C"/>
    <w:rsid w:val="00A60463"/>
    <w:rsid w:val="00A62F99"/>
    <w:rsid w:val="00A75F29"/>
    <w:rsid w:val="00A80BD7"/>
    <w:rsid w:val="00A853CE"/>
    <w:rsid w:val="00A877D4"/>
    <w:rsid w:val="00A921AD"/>
    <w:rsid w:val="00A93281"/>
    <w:rsid w:val="00A953E3"/>
    <w:rsid w:val="00AA1257"/>
    <w:rsid w:val="00AA224C"/>
    <w:rsid w:val="00AA7AA5"/>
    <w:rsid w:val="00AC2555"/>
    <w:rsid w:val="00AC3363"/>
    <w:rsid w:val="00AC50AA"/>
    <w:rsid w:val="00AF05D6"/>
    <w:rsid w:val="00B020AB"/>
    <w:rsid w:val="00B05E13"/>
    <w:rsid w:val="00B06978"/>
    <w:rsid w:val="00B1199D"/>
    <w:rsid w:val="00B125EA"/>
    <w:rsid w:val="00B13A18"/>
    <w:rsid w:val="00B2179D"/>
    <w:rsid w:val="00B21E9C"/>
    <w:rsid w:val="00B31F2A"/>
    <w:rsid w:val="00B379B9"/>
    <w:rsid w:val="00B40688"/>
    <w:rsid w:val="00B44177"/>
    <w:rsid w:val="00B6163B"/>
    <w:rsid w:val="00B62FAF"/>
    <w:rsid w:val="00B71001"/>
    <w:rsid w:val="00B74DDE"/>
    <w:rsid w:val="00B76EA1"/>
    <w:rsid w:val="00B8099B"/>
    <w:rsid w:val="00B817A9"/>
    <w:rsid w:val="00B8242D"/>
    <w:rsid w:val="00B90376"/>
    <w:rsid w:val="00BA2C41"/>
    <w:rsid w:val="00BA4D79"/>
    <w:rsid w:val="00BB2648"/>
    <w:rsid w:val="00BC0D8F"/>
    <w:rsid w:val="00BC6822"/>
    <w:rsid w:val="00BD3FE7"/>
    <w:rsid w:val="00BE12DF"/>
    <w:rsid w:val="00BE441A"/>
    <w:rsid w:val="00BE602A"/>
    <w:rsid w:val="00BF0A12"/>
    <w:rsid w:val="00C117BE"/>
    <w:rsid w:val="00C16436"/>
    <w:rsid w:val="00C20ECF"/>
    <w:rsid w:val="00C41C4E"/>
    <w:rsid w:val="00C42B9A"/>
    <w:rsid w:val="00C449F8"/>
    <w:rsid w:val="00C53C27"/>
    <w:rsid w:val="00C65199"/>
    <w:rsid w:val="00C659E7"/>
    <w:rsid w:val="00C67AD7"/>
    <w:rsid w:val="00C77E18"/>
    <w:rsid w:val="00C91681"/>
    <w:rsid w:val="00C94B9D"/>
    <w:rsid w:val="00CA2364"/>
    <w:rsid w:val="00CB492C"/>
    <w:rsid w:val="00CB4B42"/>
    <w:rsid w:val="00CC2A74"/>
    <w:rsid w:val="00CC34B2"/>
    <w:rsid w:val="00CD3B1F"/>
    <w:rsid w:val="00CD5C0D"/>
    <w:rsid w:val="00CE60FC"/>
    <w:rsid w:val="00CF0B2F"/>
    <w:rsid w:val="00CF49E7"/>
    <w:rsid w:val="00CF6613"/>
    <w:rsid w:val="00D0046B"/>
    <w:rsid w:val="00D00B48"/>
    <w:rsid w:val="00D14FBD"/>
    <w:rsid w:val="00D17966"/>
    <w:rsid w:val="00D23C61"/>
    <w:rsid w:val="00D24287"/>
    <w:rsid w:val="00D34C56"/>
    <w:rsid w:val="00D57BFC"/>
    <w:rsid w:val="00D66947"/>
    <w:rsid w:val="00D71841"/>
    <w:rsid w:val="00D72E58"/>
    <w:rsid w:val="00D748EB"/>
    <w:rsid w:val="00D76B38"/>
    <w:rsid w:val="00D83A07"/>
    <w:rsid w:val="00DA0B55"/>
    <w:rsid w:val="00DA0C74"/>
    <w:rsid w:val="00DA24BD"/>
    <w:rsid w:val="00DA6A3D"/>
    <w:rsid w:val="00DA6C0A"/>
    <w:rsid w:val="00DB0A9B"/>
    <w:rsid w:val="00DB3D36"/>
    <w:rsid w:val="00DB5923"/>
    <w:rsid w:val="00DB71DE"/>
    <w:rsid w:val="00DC7647"/>
    <w:rsid w:val="00DD56B1"/>
    <w:rsid w:val="00DE6836"/>
    <w:rsid w:val="00E05A62"/>
    <w:rsid w:val="00E150EB"/>
    <w:rsid w:val="00E40C04"/>
    <w:rsid w:val="00E41ADA"/>
    <w:rsid w:val="00E454B9"/>
    <w:rsid w:val="00E45DAC"/>
    <w:rsid w:val="00E50D25"/>
    <w:rsid w:val="00E61B8D"/>
    <w:rsid w:val="00E66088"/>
    <w:rsid w:val="00E73AAC"/>
    <w:rsid w:val="00E74981"/>
    <w:rsid w:val="00E75E88"/>
    <w:rsid w:val="00E760D1"/>
    <w:rsid w:val="00E80969"/>
    <w:rsid w:val="00E821FC"/>
    <w:rsid w:val="00E85A1A"/>
    <w:rsid w:val="00E8765C"/>
    <w:rsid w:val="00E93533"/>
    <w:rsid w:val="00EA07D2"/>
    <w:rsid w:val="00EA46FB"/>
    <w:rsid w:val="00EA749C"/>
    <w:rsid w:val="00EB223E"/>
    <w:rsid w:val="00EB304B"/>
    <w:rsid w:val="00EB3460"/>
    <w:rsid w:val="00EB7BEA"/>
    <w:rsid w:val="00EC7DC5"/>
    <w:rsid w:val="00ED02CE"/>
    <w:rsid w:val="00ED2661"/>
    <w:rsid w:val="00ED5901"/>
    <w:rsid w:val="00ED5D58"/>
    <w:rsid w:val="00ED5EB6"/>
    <w:rsid w:val="00ED7DB3"/>
    <w:rsid w:val="00EE16B4"/>
    <w:rsid w:val="00EE1BDA"/>
    <w:rsid w:val="00EE4724"/>
    <w:rsid w:val="00EF1A1E"/>
    <w:rsid w:val="00EF62C1"/>
    <w:rsid w:val="00EF67A6"/>
    <w:rsid w:val="00F0514B"/>
    <w:rsid w:val="00F14751"/>
    <w:rsid w:val="00F16F62"/>
    <w:rsid w:val="00F32BFA"/>
    <w:rsid w:val="00F34AC6"/>
    <w:rsid w:val="00F45EBD"/>
    <w:rsid w:val="00F47833"/>
    <w:rsid w:val="00F541DC"/>
    <w:rsid w:val="00F55963"/>
    <w:rsid w:val="00F55F53"/>
    <w:rsid w:val="00F56828"/>
    <w:rsid w:val="00F604D3"/>
    <w:rsid w:val="00F64F82"/>
    <w:rsid w:val="00F7156F"/>
    <w:rsid w:val="00F76DAF"/>
    <w:rsid w:val="00F810D0"/>
    <w:rsid w:val="00F82DCC"/>
    <w:rsid w:val="00F8323E"/>
    <w:rsid w:val="00F85B67"/>
    <w:rsid w:val="00F874CC"/>
    <w:rsid w:val="00F87F0B"/>
    <w:rsid w:val="00F95510"/>
    <w:rsid w:val="00FA1833"/>
    <w:rsid w:val="00FA1F19"/>
    <w:rsid w:val="00FA3A17"/>
    <w:rsid w:val="00FA79B8"/>
    <w:rsid w:val="00FB3D78"/>
    <w:rsid w:val="00FB5506"/>
    <w:rsid w:val="00FB6ABE"/>
    <w:rsid w:val="00FB7FCC"/>
    <w:rsid w:val="00FC3906"/>
    <w:rsid w:val="00FC6FA9"/>
    <w:rsid w:val="00FC701E"/>
    <w:rsid w:val="00FC702F"/>
    <w:rsid w:val="00FC7167"/>
    <w:rsid w:val="00FD3957"/>
    <w:rsid w:val="00FD4B07"/>
    <w:rsid w:val="00FE55F4"/>
    <w:rsid w:val="00FE7A91"/>
    <w:rsid w:val="00FF2756"/>
    <w:rsid w:val="00FF419D"/>
    <w:rsid w:val="00FF4F24"/>
    <w:rsid w:val="00FF6D76"/>
    <w:rsid w:val="00FF7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4C1C77FA"/>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0">
    <w:name w:val="heading 2"/>
    <w:basedOn w:val="a"/>
    <w:next w:val="a"/>
    <w:link w:val="21"/>
    <w:uiPriority w:val="9"/>
    <w:semiHidden/>
    <w:unhideWhenUsed/>
    <w:qFormat/>
    <w:rsid w:val="005524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semiHidden/>
    <w:rsid w:val="00552427"/>
    <w:rPr>
      <w:rFonts w:asciiTheme="majorHAnsi" w:eastAsiaTheme="majorEastAsia" w:hAnsiTheme="majorHAnsi" w:cstheme="majorBidi"/>
      <w:color w:val="2F5496" w:themeColor="accent1" w:themeShade="BF"/>
      <w:sz w:val="26"/>
      <w:szCs w:val="26"/>
    </w:rPr>
  </w:style>
  <w:style w:type="paragraph" w:styleId="a3">
    <w:name w:val="footer"/>
    <w:basedOn w:val="a"/>
    <w:link w:val="a4"/>
    <w:uiPriority w:val="99"/>
    <w:unhideWhenUsed/>
    <w:rsid w:val="00E05A6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05A62"/>
  </w:style>
  <w:style w:type="table" w:styleId="a5">
    <w:name w:val="Table Grid"/>
    <w:aliases w:val="Table Grid Report,Основа"/>
    <w:basedOn w:val="a1"/>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Абзац"/>
    <w:link w:val="a7"/>
    <w:uiPriority w:val="99"/>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basedOn w:val="a0"/>
    <w:link w:val="a6"/>
    <w:uiPriority w:val="99"/>
    <w:rsid w:val="00F87F0B"/>
    <w:rPr>
      <w:rFonts w:ascii="Times New Roman" w:eastAsia="Times New Roman" w:hAnsi="Times New Roman" w:cs="Times New Roman"/>
      <w:sz w:val="24"/>
      <w:szCs w:val="24"/>
      <w:lang w:eastAsia="ru-RU"/>
    </w:rPr>
  </w:style>
  <w:style w:type="character" w:customStyle="1" w:styleId="a8">
    <w:name w:val="Текст_Желтый"/>
    <w:basedOn w:val="a0"/>
    <w:uiPriority w:val="99"/>
    <w:qFormat/>
    <w:rsid w:val="00F87F0B"/>
    <w:rPr>
      <w:b w:val="0"/>
      <w:color w:val="auto"/>
      <w:bdr w:val="none" w:sz="0" w:space="0" w:color="auto"/>
      <w:shd w:val="clear" w:color="auto" w:fill="FFFF00"/>
    </w:rPr>
  </w:style>
  <w:style w:type="paragraph" w:styleId="a9">
    <w:name w:val="Normal (Web)"/>
    <w:basedOn w:val="a"/>
    <w:uiPriority w:val="99"/>
    <w:semiHidden/>
    <w:unhideWhenUsed/>
    <w:rsid w:val="007237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5"/>
    <w:uiPriority w:val="39"/>
    <w:rsid w:val="007E3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Введение,Подпись рисунка,СТ,Абзац списка ВК,Ненумерованный список,List Paragraph,Маркер,ПАРАГРАФ,Заголовок мой1,СписокСТПр,Таблицы,СПИСКИ,3_Абзац списка,Варианты ответов,Абзац списка основной,List Paragraph2,Нумерация,список 1,Абзац списка3"/>
    <w:basedOn w:val="a"/>
    <w:link w:val="ab"/>
    <w:uiPriority w:val="99"/>
    <w:qFormat/>
    <w:rsid w:val="009F2934"/>
    <w:pPr>
      <w:ind w:left="720"/>
      <w:contextualSpacing/>
    </w:pPr>
  </w:style>
  <w:style w:type="character" w:customStyle="1" w:styleId="ab">
    <w:name w:val="Абзац списка Знак"/>
    <w:aliases w:val="Введение Знак,Подпись рисунка Знак,СТ Знак,Абзац списка ВК Знак,Ненумерованный список Знак,List Paragraph Знак,Маркер Знак,ПАРАГРАФ Знак,Заголовок мой1 Знак,СписокСТПр Знак,Таблицы Знак,СПИСКИ Знак,3_Абзац списка Знак,Нумерация Знак"/>
    <w:basedOn w:val="a0"/>
    <w:link w:val="aa"/>
    <w:uiPriority w:val="34"/>
    <w:rsid w:val="004C529A"/>
  </w:style>
  <w:style w:type="paragraph" w:styleId="ac">
    <w:name w:val="header"/>
    <w:basedOn w:val="a"/>
    <w:link w:val="ad"/>
    <w:uiPriority w:val="99"/>
    <w:unhideWhenUsed/>
    <w:rsid w:val="00A604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60463"/>
  </w:style>
  <w:style w:type="character" w:customStyle="1" w:styleId="ae">
    <w:name w:val="_Обычный Знак"/>
    <w:link w:val="af"/>
    <w:locked/>
    <w:rsid w:val="00ED7DB3"/>
    <w:rPr>
      <w:rFonts w:ascii="Times New Roman" w:eastAsia="Calibri" w:hAnsi="Times New Roman"/>
      <w:iCs/>
      <w:sz w:val="28"/>
      <w:szCs w:val="26"/>
    </w:rPr>
  </w:style>
  <w:style w:type="paragraph" w:customStyle="1" w:styleId="af">
    <w:name w:val="_Обычный"/>
    <w:basedOn w:val="a"/>
    <w:link w:val="ae"/>
    <w:qFormat/>
    <w:rsid w:val="00ED7DB3"/>
    <w:pPr>
      <w:spacing w:after="0" w:line="360" w:lineRule="auto"/>
      <w:ind w:firstLine="709"/>
      <w:jc w:val="both"/>
    </w:pPr>
    <w:rPr>
      <w:rFonts w:ascii="Times New Roman" w:eastAsia="Calibri" w:hAnsi="Times New Roman"/>
      <w:iCs/>
      <w:sz w:val="28"/>
      <w:szCs w:val="26"/>
    </w:rPr>
  </w:style>
  <w:style w:type="paragraph" w:customStyle="1" w:styleId="-2">
    <w:name w:val="Текст-2"/>
    <w:basedOn w:val="a"/>
    <w:link w:val="-20"/>
    <w:qFormat/>
    <w:rsid w:val="00424C0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424C03"/>
    <w:rPr>
      <w:rFonts w:ascii="Times New Roman CYR" w:eastAsia="Times New Roman" w:hAnsi="Times New Roman CYR" w:cs="Times New Roman CYR"/>
      <w:sz w:val="26"/>
      <w:szCs w:val="26"/>
      <w:lang w:eastAsia="ru-RU"/>
    </w:rPr>
  </w:style>
  <w:style w:type="character" w:styleId="af0">
    <w:name w:val="Placeholder Text"/>
    <w:basedOn w:val="a0"/>
    <w:uiPriority w:val="99"/>
    <w:semiHidden/>
    <w:rsid w:val="00D748EB"/>
    <w:rPr>
      <w:color w:val="808080"/>
    </w:rPr>
  </w:style>
  <w:style w:type="table" w:customStyle="1" w:styleId="30">
    <w:name w:val="Сетка таблицы3"/>
    <w:basedOn w:val="a1"/>
    <w:next w:val="a5"/>
    <w:uiPriority w:val="39"/>
    <w:rsid w:val="00590F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8561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EA46FB"/>
    <w:pPr>
      <w:spacing w:after="0" w:line="240" w:lineRule="auto"/>
    </w:pPr>
    <w:rPr>
      <w:rFonts w:ascii="Arial" w:hAnsi="Arial" w:cs="Arial"/>
      <w:sz w:val="18"/>
      <w:szCs w:val="18"/>
    </w:rPr>
  </w:style>
  <w:style w:type="character" w:customStyle="1" w:styleId="af2">
    <w:name w:val="Текст выноски Знак"/>
    <w:basedOn w:val="a0"/>
    <w:link w:val="af1"/>
    <w:uiPriority w:val="99"/>
    <w:semiHidden/>
    <w:rsid w:val="00EA46FB"/>
    <w:rPr>
      <w:rFonts w:ascii="Arial" w:hAnsi="Arial" w:cs="Arial"/>
      <w:sz w:val="18"/>
      <w:szCs w:val="18"/>
    </w:rPr>
  </w:style>
  <w:style w:type="character" w:customStyle="1" w:styleId="s10">
    <w:name w:val="s_10"/>
    <w:basedOn w:val="a0"/>
    <w:rsid w:val="008C4021"/>
  </w:style>
  <w:style w:type="paragraph" w:styleId="10">
    <w:name w:val="toc 1"/>
    <w:basedOn w:val="a"/>
    <w:next w:val="a"/>
    <w:autoRedefine/>
    <w:uiPriority w:val="39"/>
    <w:unhideWhenUsed/>
    <w:rsid w:val="009051FC"/>
    <w:pPr>
      <w:spacing w:after="100"/>
    </w:pPr>
  </w:style>
  <w:style w:type="paragraph" w:styleId="23">
    <w:name w:val="toc 2"/>
    <w:basedOn w:val="a"/>
    <w:next w:val="a"/>
    <w:autoRedefine/>
    <w:uiPriority w:val="39"/>
    <w:unhideWhenUsed/>
    <w:rsid w:val="009051FC"/>
    <w:pPr>
      <w:spacing w:after="100"/>
      <w:ind w:left="220"/>
    </w:pPr>
  </w:style>
  <w:style w:type="paragraph" w:styleId="31">
    <w:name w:val="toc 3"/>
    <w:basedOn w:val="a"/>
    <w:next w:val="a"/>
    <w:autoRedefine/>
    <w:uiPriority w:val="39"/>
    <w:unhideWhenUsed/>
    <w:rsid w:val="009051FC"/>
    <w:pPr>
      <w:spacing w:after="100"/>
      <w:ind w:left="440"/>
    </w:pPr>
  </w:style>
  <w:style w:type="character" w:styleId="af3">
    <w:name w:val="Hyperlink"/>
    <w:basedOn w:val="a0"/>
    <w:uiPriority w:val="99"/>
    <w:unhideWhenUsed/>
    <w:rsid w:val="009051FC"/>
    <w:rPr>
      <w:color w:val="0563C1" w:themeColor="hyperlink"/>
      <w:u w:val="single"/>
    </w:rPr>
  </w:style>
  <w:style w:type="paragraph" w:customStyle="1" w:styleId="formattext">
    <w:name w:val="formattext"/>
    <w:basedOn w:val="a"/>
    <w:rsid w:val="005F4A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4"/>
    <w:basedOn w:val="a1"/>
    <w:next w:val="a5"/>
    <w:uiPriority w:val="39"/>
    <w:rsid w:val="0085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1">
    <w:name w:val="Обычный 13 Знак Знак1 Знак1"/>
    <w:basedOn w:val="a"/>
    <w:link w:val="13111"/>
    <w:rsid w:val="0078309A"/>
    <w:pPr>
      <w:keepNext/>
      <w:suppressLineNumbers/>
      <w:tabs>
        <w:tab w:val="left" w:leader="dot" w:pos="9356"/>
      </w:tabs>
      <w:suppressAutoHyphens/>
      <w:spacing w:after="0" w:line="360" w:lineRule="auto"/>
      <w:ind w:firstLine="567"/>
      <w:jc w:val="both"/>
    </w:pPr>
    <w:rPr>
      <w:rFonts w:ascii="Times New Roman" w:eastAsia="Times New Roman" w:hAnsi="Times New Roman" w:cs="Times New Roman"/>
      <w:sz w:val="26"/>
      <w:szCs w:val="20"/>
      <w:lang w:eastAsia="ru-RU"/>
    </w:rPr>
  </w:style>
  <w:style w:type="character" w:customStyle="1" w:styleId="13111">
    <w:name w:val="Обычный 13 Знак Знак1 Знак1 Знак1"/>
    <w:link w:val="1311"/>
    <w:locked/>
    <w:rsid w:val="0078309A"/>
    <w:rPr>
      <w:rFonts w:ascii="Times New Roman" w:eastAsia="Times New Roman" w:hAnsi="Times New Roman" w:cs="Times New Roman"/>
      <w:sz w:val="26"/>
      <w:szCs w:val="20"/>
      <w:lang w:eastAsia="ru-RU"/>
    </w:rPr>
  </w:style>
  <w:style w:type="paragraph" w:customStyle="1" w:styleId="2">
    <w:name w:val="Стиль2_Часть"/>
    <w:basedOn w:val="20"/>
    <w:qFormat/>
    <w:rsid w:val="00552427"/>
    <w:pPr>
      <w:keepNext w:val="0"/>
      <w:keepLines w:val="0"/>
      <w:numPr>
        <w:ilvl w:val="1"/>
        <w:numId w:val="24"/>
      </w:numPr>
      <w:tabs>
        <w:tab w:val="num" w:pos="360"/>
      </w:tabs>
      <w:suppressAutoHyphens/>
      <w:spacing w:before="120" w:after="240" w:line="240" w:lineRule="auto"/>
      <w:ind w:left="792" w:firstLine="0"/>
    </w:pPr>
    <w:rPr>
      <w:rFonts w:ascii="Times New Roman" w:eastAsia="Times New Roman" w:hAnsi="Times New Roman" w:cs="Times New Roman"/>
      <w:b/>
      <w:bCs/>
      <w:color w:val="auto"/>
      <w:kern w:val="28"/>
      <w:sz w:val="24"/>
      <w:lang w:val="x-none"/>
    </w:rPr>
  </w:style>
  <w:style w:type="paragraph" w:customStyle="1" w:styleId="3">
    <w:name w:val="Стиль3_Подпункты"/>
    <w:basedOn w:val="20"/>
    <w:link w:val="32"/>
    <w:qFormat/>
    <w:rsid w:val="00552427"/>
    <w:pPr>
      <w:keepNext w:val="0"/>
      <w:keepLines w:val="0"/>
      <w:numPr>
        <w:ilvl w:val="2"/>
        <w:numId w:val="24"/>
      </w:numPr>
      <w:suppressAutoHyphens/>
      <w:spacing w:before="120" w:after="240" w:line="240" w:lineRule="auto"/>
    </w:pPr>
    <w:rPr>
      <w:rFonts w:ascii="Times New Roman" w:eastAsia="Times New Roman" w:hAnsi="Times New Roman" w:cs="Times New Roman"/>
      <w:b/>
      <w:bCs/>
      <w:color w:val="auto"/>
      <w:kern w:val="28"/>
      <w:sz w:val="24"/>
      <w:lang w:val="x-none"/>
    </w:rPr>
  </w:style>
  <w:style w:type="character" w:customStyle="1" w:styleId="32">
    <w:name w:val="Стиль3_Подпункты Знак"/>
    <w:basedOn w:val="a0"/>
    <w:link w:val="3"/>
    <w:rsid w:val="00552427"/>
    <w:rPr>
      <w:rFonts w:ascii="Times New Roman" w:eastAsia="Times New Roman" w:hAnsi="Times New Roman" w:cs="Times New Roman"/>
      <w:b/>
      <w:bCs/>
      <w:kern w:val="28"/>
      <w:sz w:val="24"/>
      <w:szCs w:val="26"/>
      <w:lang w:val="x-none"/>
    </w:rPr>
  </w:style>
  <w:style w:type="table" w:customStyle="1" w:styleId="TableGridReport12">
    <w:name w:val="Table Grid Report12"/>
    <w:basedOn w:val="a1"/>
    <w:next w:val="a5"/>
    <w:uiPriority w:val="59"/>
    <w:rsid w:val="003B1EF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3D73C7"/>
    <w:pPr>
      <w:spacing w:after="100"/>
      <w:ind w:left="660"/>
    </w:pPr>
    <w:rPr>
      <w:rFonts w:eastAsiaTheme="minorEastAsia"/>
      <w:lang w:eastAsia="ru-RU"/>
    </w:rPr>
  </w:style>
  <w:style w:type="paragraph" w:styleId="5">
    <w:name w:val="toc 5"/>
    <w:basedOn w:val="a"/>
    <w:next w:val="a"/>
    <w:autoRedefine/>
    <w:uiPriority w:val="39"/>
    <w:unhideWhenUsed/>
    <w:rsid w:val="003D73C7"/>
    <w:pPr>
      <w:spacing w:after="100"/>
      <w:ind w:left="880"/>
    </w:pPr>
    <w:rPr>
      <w:rFonts w:eastAsiaTheme="minorEastAsia"/>
      <w:lang w:eastAsia="ru-RU"/>
    </w:rPr>
  </w:style>
  <w:style w:type="paragraph" w:styleId="6">
    <w:name w:val="toc 6"/>
    <w:basedOn w:val="a"/>
    <w:next w:val="a"/>
    <w:autoRedefine/>
    <w:uiPriority w:val="39"/>
    <w:unhideWhenUsed/>
    <w:rsid w:val="003D73C7"/>
    <w:pPr>
      <w:spacing w:after="100"/>
      <w:ind w:left="1100"/>
    </w:pPr>
    <w:rPr>
      <w:rFonts w:eastAsiaTheme="minorEastAsia"/>
      <w:lang w:eastAsia="ru-RU"/>
    </w:rPr>
  </w:style>
  <w:style w:type="paragraph" w:styleId="7">
    <w:name w:val="toc 7"/>
    <w:basedOn w:val="a"/>
    <w:next w:val="a"/>
    <w:autoRedefine/>
    <w:uiPriority w:val="39"/>
    <w:unhideWhenUsed/>
    <w:rsid w:val="003D73C7"/>
    <w:pPr>
      <w:spacing w:after="100"/>
      <w:ind w:left="1320"/>
    </w:pPr>
    <w:rPr>
      <w:rFonts w:eastAsiaTheme="minorEastAsia"/>
      <w:lang w:eastAsia="ru-RU"/>
    </w:rPr>
  </w:style>
  <w:style w:type="paragraph" w:styleId="8">
    <w:name w:val="toc 8"/>
    <w:basedOn w:val="a"/>
    <w:next w:val="a"/>
    <w:autoRedefine/>
    <w:uiPriority w:val="39"/>
    <w:unhideWhenUsed/>
    <w:rsid w:val="003D73C7"/>
    <w:pPr>
      <w:spacing w:after="100"/>
      <w:ind w:left="1540"/>
    </w:pPr>
    <w:rPr>
      <w:rFonts w:eastAsiaTheme="minorEastAsia"/>
      <w:lang w:eastAsia="ru-RU"/>
    </w:rPr>
  </w:style>
  <w:style w:type="paragraph" w:styleId="9">
    <w:name w:val="toc 9"/>
    <w:basedOn w:val="a"/>
    <w:next w:val="a"/>
    <w:autoRedefine/>
    <w:uiPriority w:val="39"/>
    <w:unhideWhenUsed/>
    <w:rsid w:val="003D73C7"/>
    <w:pPr>
      <w:spacing w:after="100"/>
      <w:ind w:left="1760"/>
    </w:pPr>
    <w:rPr>
      <w:rFonts w:eastAsiaTheme="minorEastAsia"/>
      <w:lang w:eastAsia="ru-RU"/>
    </w:rPr>
  </w:style>
  <w:style w:type="character" w:styleId="af4">
    <w:name w:val="Unresolved Mention"/>
    <w:basedOn w:val="a0"/>
    <w:uiPriority w:val="99"/>
    <w:semiHidden/>
    <w:unhideWhenUsed/>
    <w:rsid w:val="003D7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019707">
      <w:bodyDiv w:val="1"/>
      <w:marLeft w:val="0"/>
      <w:marRight w:val="0"/>
      <w:marTop w:val="0"/>
      <w:marBottom w:val="0"/>
      <w:divBdr>
        <w:top w:val="none" w:sz="0" w:space="0" w:color="auto"/>
        <w:left w:val="none" w:sz="0" w:space="0" w:color="auto"/>
        <w:bottom w:val="none" w:sz="0" w:space="0" w:color="auto"/>
        <w:right w:val="none" w:sz="0" w:space="0" w:color="auto"/>
      </w:divBdr>
    </w:div>
    <w:div w:id="306016255">
      <w:bodyDiv w:val="1"/>
      <w:marLeft w:val="0"/>
      <w:marRight w:val="0"/>
      <w:marTop w:val="0"/>
      <w:marBottom w:val="0"/>
      <w:divBdr>
        <w:top w:val="none" w:sz="0" w:space="0" w:color="auto"/>
        <w:left w:val="none" w:sz="0" w:space="0" w:color="auto"/>
        <w:bottom w:val="none" w:sz="0" w:space="0" w:color="auto"/>
        <w:right w:val="none" w:sz="0" w:space="0" w:color="auto"/>
      </w:divBdr>
    </w:div>
    <w:div w:id="453208230">
      <w:bodyDiv w:val="1"/>
      <w:marLeft w:val="0"/>
      <w:marRight w:val="0"/>
      <w:marTop w:val="0"/>
      <w:marBottom w:val="0"/>
      <w:divBdr>
        <w:top w:val="none" w:sz="0" w:space="0" w:color="auto"/>
        <w:left w:val="none" w:sz="0" w:space="0" w:color="auto"/>
        <w:bottom w:val="none" w:sz="0" w:space="0" w:color="auto"/>
        <w:right w:val="none" w:sz="0" w:space="0" w:color="auto"/>
      </w:divBdr>
    </w:div>
    <w:div w:id="702825605">
      <w:bodyDiv w:val="1"/>
      <w:marLeft w:val="0"/>
      <w:marRight w:val="0"/>
      <w:marTop w:val="0"/>
      <w:marBottom w:val="0"/>
      <w:divBdr>
        <w:top w:val="none" w:sz="0" w:space="0" w:color="auto"/>
        <w:left w:val="none" w:sz="0" w:space="0" w:color="auto"/>
        <w:bottom w:val="none" w:sz="0" w:space="0" w:color="auto"/>
        <w:right w:val="none" w:sz="0" w:space="0" w:color="auto"/>
      </w:divBdr>
    </w:div>
    <w:div w:id="705180554">
      <w:bodyDiv w:val="1"/>
      <w:marLeft w:val="0"/>
      <w:marRight w:val="0"/>
      <w:marTop w:val="0"/>
      <w:marBottom w:val="0"/>
      <w:divBdr>
        <w:top w:val="none" w:sz="0" w:space="0" w:color="auto"/>
        <w:left w:val="none" w:sz="0" w:space="0" w:color="auto"/>
        <w:bottom w:val="none" w:sz="0" w:space="0" w:color="auto"/>
        <w:right w:val="none" w:sz="0" w:space="0" w:color="auto"/>
      </w:divBdr>
      <w:divsChild>
        <w:div w:id="529613662">
          <w:marLeft w:val="0"/>
          <w:marRight w:val="0"/>
          <w:marTop w:val="0"/>
          <w:marBottom w:val="0"/>
          <w:divBdr>
            <w:top w:val="none" w:sz="0" w:space="0" w:color="auto"/>
            <w:left w:val="none" w:sz="0" w:space="0" w:color="auto"/>
            <w:bottom w:val="none" w:sz="0" w:space="0" w:color="auto"/>
            <w:right w:val="none" w:sz="0" w:space="0" w:color="auto"/>
          </w:divBdr>
        </w:div>
        <w:div w:id="2025083304">
          <w:marLeft w:val="0"/>
          <w:marRight w:val="0"/>
          <w:marTop w:val="0"/>
          <w:marBottom w:val="0"/>
          <w:divBdr>
            <w:top w:val="none" w:sz="0" w:space="0" w:color="auto"/>
            <w:left w:val="none" w:sz="0" w:space="0" w:color="auto"/>
            <w:bottom w:val="none" w:sz="0" w:space="0" w:color="auto"/>
            <w:right w:val="none" w:sz="0" w:space="0" w:color="auto"/>
          </w:divBdr>
        </w:div>
      </w:divsChild>
    </w:div>
    <w:div w:id="892304283">
      <w:bodyDiv w:val="1"/>
      <w:marLeft w:val="0"/>
      <w:marRight w:val="0"/>
      <w:marTop w:val="0"/>
      <w:marBottom w:val="0"/>
      <w:divBdr>
        <w:top w:val="none" w:sz="0" w:space="0" w:color="auto"/>
        <w:left w:val="none" w:sz="0" w:space="0" w:color="auto"/>
        <w:bottom w:val="none" w:sz="0" w:space="0" w:color="auto"/>
        <w:right w:val="none" w:sz="0" w:space="0" w:color="auto"/>
      </w:divBdr>
    </w:div>
    <w:div w:id="1286230251">
      <w:bodyDiv w:val="1"/>
      <w:marLeft w:val="0"/>
      <w:marRight w:val="0"/>
      <w:marTop w:val="0"/>
      <w:marBottom w:val="0"/>
      <w:divBdr>
        <w:top w:val="none" w:sz="0" w:space="0" w:color="auto"/>
        <w:left w:val="none" w:sz="0" w:space="0" w:color="auto"/>
        <w:bottom w:val="none" w:sz="0" w:space="0" w:color="auto"/>
        <w:right w:val="none" w:sz="0" w:space="0" w:color="auto"/>
      </w:divBdr>
      <w:divsChild>
        <w:div w:id="826289535">
          <w:marLeft w:val="0"/>
          <w:marRight w:val="0"/>
          <w:marTop w:val="0"/>
          <w:marBottom w:val="0"/>
          <w:divBdr>
            <w:top w:val="none" w:sz="0" w:space="0" w:color="auto"/>
            <w:left w:val="none" w:sz="0" w:space="0" w:color="auto"/>
            <w:bottom w:val="none" w:sz="0" w:space="0" w:color="auto"/>
            <w:right w:val="none" w:sz="0" w:space="0" w:color="auto"/>
          </w:divBdr>
          <w:divsChild>
            <w:div w:id="268127996">
              <w:marLeft w:val="0"/>
              <w:marRight w:val="0"/>
              <w:marTop w:val="0"/>
              <w:marBottom w:val="0"/>
              <w:divBdr>
                <w:top w:val="none" w:sz="0" w:space="0" w:color="auto"/>
                <w:left w:val="none" w:sz="0" w:space="0" w:color="auto"/>
                <w:bottom w:val="none" w:sz="0" w:space="0" w:color="auto"/>
                <w:right w:val="none" w:sz="0" w:space="0" w:color="auto"/>
              </w:divBdr>
              <w:divsChild>
                <w:div w:id="10604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804">
          <w:marLeft w:val="0"/>
          <w:marRight w:val="0"/>
          <w:marTop w:val="0"/>
          <w:marBottom w:val="0"/>
          <w:divBdr>
            <w:top w:val="none" w:sz="0" w:space="0" w:color="auto"/>
            <w:left w:val="none" w:sz="0" w:space="0" w:color="auto"/>
            <w:bottom w:val="none" w:sz="0" w:space="0" w:color="auto"/>
            <w:right w:val="none" w:sz="0" w:space="0" w:color="auto"/>
          </w:divBdr>
          <w:divsChild>
            <w:div w:id="1596668945">
              <w:marLeft w:val="0"/>
              <w:marRight w:val="0"/>
              <w:marTop w:val="0"/>
              <w:marBottom w:val="0"/>
              <w:divBdr>
                <w:top w:val="none" w:sz="0" w:space="0" w:color="auto"/>
                <w:left w:val="none" w:sz="0" w:space="0" w:color="auto"/>
                <w:bottom w:val="none" w:sz="0" w:space="0" w:color="auto"/>
                <w:right w:val="none" w:sz="0" w:space="0" w:color="auto"/>
              </w:divBdr>
              <w:divsChild>
                <w:div w:id="21397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067">
      <w:bodyDiv w:val="1"/>
      <w:marLeft w:val="0"/>
      <w:marRight w:val="0"/>
      <w:marTop w:val="0"/>
      <w:marBottom w:val="0"/>
      <w:divBdr>
        <w:top w:val="none" w:sz="0" w:space="0" w:color="auto"/>
        <w:left w:val="none" w:sz="0" w:space="0" w:color="auto"/>
        <w:bottom w:val="none" w:sz="0" w:space="0" w:color="auto"/>
        <w:right w:val="none" w:sz="0" w:space="0" w:color="auto"/>
      </w:divBdr>
    </w:div>
    <w:div w:id="1579708341">
      <w:bodyDiv w:val="1"/>
      <w:marLeft w:val="0"/>
      <w:marRight w:val="0"/>
      <w:marTop w:val="0"/>
      <w:marBottom w:val="0"/>
      <w:divBdr>
        <w:top w:val="none" w:sz="0" w:space="0" w:color="auto"/>
        <w:left w:val="none" w:sz="0" w:space="0" w:color="auto"/>
        <w:bottom w:val="none" w:sz="0" w:space="0" w:color="auto"/>
        <w:right w:val="none" w:sz="0" w:space="0" w:color="auto"/>
      </w:divBdr>
    </w:div>
    <w:div w:id="1697345787">
      <w:bodyDiv w:val="1"/>
      <w:marLeft w:val="0"/>
      <w:marRight w:val="0"/>
      <w:marTop w:val="0"/>
      <w:marBottom w:val="0"/>
      <w:divBdr>
        <w:top w:val="none" w:sz="0" w:space="0" w:color="auto"/>
        <w:left w:val="none" w:sz="0" w:space="0" w:color="auto"/>
        <w:bottom w:val="none" w:sz="0" w:space="0" w:color="auto"/>
        <w:right w:val="none" w:sz="0" w:space="0" w:color="auto"/>
      </w:divBdr>
      <w:divsChild>
        <w:div w:id="195236313">
          <w:marLeft w:val="0"/>
          <w:marRight w:val="0"/>
          <w:marTop w:val="0"/>
          <w:marBottom w:val="600"/>
          <w:divBdr>
            <w:top w:val="none" w:sz="0" w:space="0" w:color="auto"/>
            <w:left w:val="none" w:sz="0" w:space="0" w:color="auto"/>
            <w:bottom w:val="none" w:sz="0" w:space="0" w:color="auto"/>
            <w:right w:val="none" w:sz="0" w:space="0" w:color="auto"/>
          </w:divBdr>
        </w:div>
        <w:div w:id="1782215287">
          <w:marLeft w:val="0"/>
          <w:marRight w:val="0"/>
          <w:marTop w:val="0"/>
          <w:marBottom w:val="360"/>
          <w:divBdr>
            <w:top w:val="none" w:sz="0" w:space="0" w:color="auto"/>
            <w:left w:val="none" w:sz="0" w:space="0" w:color="auto"/>
            <w:bottom w:val="none" w:sz="0" w:space="0" w:color="auto"/>
            <w:right w:val="none" w:sz="0" w:space="0" w:color="auto"/>
          </w:divBdr>
          <w:divsChild>
            <w:div w:id="1103573331">
              <w:marLeft w:val="0"/>
              <w:marRight w:val="0"/>
              <w:marTop w:val="0"/>
              <w:marBottom w:val="0"/>
              <w:divBdr>
                <w:top w:val="none" w:sz="0" w:space="0" w:color="auto"/>
                <w:left w:val="none" w:sz="0" w:space="0" w:color="auto"/>
                <w:bottom w:val="none" w:sz="0" w:space="0" w:color="auto"/>
                <w:right w:val="none" w:sz="0" w:space="0" w:color="auto"/>
              </w:divBdr>
            </w:div>
            <w:div w:id="12312315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30373463">
      <w:bodyDiv w:val="1"/>
      <w:marLeft w:val="0"/>
      <w:marRight w:val="0"/>
      <w:marTop w:val="0"/>
      <w:marBottom w:val="0"/>
      <w:divBdr>
        <w:top w:val="none" w:sz="0" w:space="0" w:color="auto"/>
        <w:left w:val="none" w:sz="0" w:space="0" w:color="auto"/>
        <w:bottom w:val="none" w:sz="0" w:space="0" w:color="auto"/>
        <w:right w:val="none" w:sz="0" w:space="0" w:color="auto"/>
      </w:divBdr>
    </w:div>
    <w:div w:id="179150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2.jpeg"/><Relationship Id="rId26" Type="http://schemas.openxmlformats.org/officeDocument/2006/relationships/image" Target="media/image7.wmf"/><Relationship Id="rId39"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hyperlink" Target="https://base.garant.ru/12148517/741609f9002bd54a24e5c49cb5af953b/" TargetMode="External"/><Relationship Id="rId47" Type="http://schemas.openxmlformats.org/officeDocument/2006/relationships/hyperlink" Target="https://base.garant.ru/12125267/" TargetMode="External"/><Relationship Id="rId50" Type="http://schemas.openxmlformats.org/officeDocument/2006/relationships/hyperlink" Target="http://www.consultant.ru/document/cons_doc_LAW_22123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D%D0%B5%D0%B2%D1%81%D0%BA%D0%BE%D0%B5_(%D0%BE%D0%B7%D0%B5%D1%80%D0%BE,_%D0%9F%D1%80%D0%B8%D0%BE%D0%B7%D0%B5%D1%80%D1%81%D0%BA%D0%B8%D0%B9_%D1%80%D0%B0%D0%B9%D0%BE%D0%BD)" TargetMode="External"/><Relationship Id="rId29" Type="http://schemas.openxmlformats.org/officeDocument/2006/relationships/oleObject" Target="embeddings/oleObject5.bin"/><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6.wmf"/><Relationship Id="rId32" Type="http://schemas.openxmlformats.org/officeDocument/2006/relationships/image" Target="media/image10.png"/><Relationship Id="rId37" Type="http://schemas.openxmlformats.org/officeDocument/2006/relationships/image" Target="media/image15.wmf"/><Relationship Id="rId40" Type="http://schemas.openxmlformats.org/officeDocument/2006/relationships/hyperlink" Target="https://www.consultant.ru/document/cons_doc_LAW_448284/b27679cd5c084cf3db5586ec6b6dbaaf67b5d860/" TargetMode="External"/><Relationship Id="rId45" Type="http://schemas.openxmlformats.org/officeDocument/2006/relationships/hyperlink" Target="https://base.garant.ru/10104442/" TargetMode="External"/><Relationship Id="rId5" Type="http://schemas.openxmlformats.org/officeDocument/2006/relationships/webSettings" Target="webSettings.xml"/><Relationship Id="rId15" Type="http://schemas.openxmlformats.org/officeDocument/2006/relationships/hyperlink" Target="https://ru.wikipedia.org/wiki/%D0%A1%D0%B5%D0%B2%D0%B0%D1%81%D1%82%D1%8C%D1%8F%D0%BD%D0%BE%D0%B2%D0%BA%D0%B0_(%D1%80%D0%B5%D0%BA%D0%B0)"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4.wmf"/><Relationship Id="rId49" Type="http://schemas.openxmlformats.org/officeDocument/2006/relationships/hyperlink" Target="https://base.garant.ru/10104442/"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hyperlink" Target="https://base.garant.ru/1217748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7%D0%B0%D0%BA%D0%BE%D0%BD_(%D0%BF%D1%80%D0%B0%D0%B2%D0%BE)"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image" Target="media/image13.wmf"/><Relationship Id="rId43" Type="http://schemas.openxmlformats.org/officeDocument/2006/relationships/hyperlink" Target="https://base.garant.ru/12125267/" TargetMode="External"/><Relationship Id="rId48" Type="http://schemas.openxmlformats.org/officeDocument/2006/relationships/hyperlink" Target="https://base.garant.ru/12177489/"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footer" Target="footer3.xml"/><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image" Target="media/image16.wmf"/><Relationship Id="rId46" Type="http://schemas.openxmlformats.org/officeDocument/2006/relationships/hyperlink" Target="https://base.garant.ru/12148517/741609f9002bd54a24e5c49cb5af953b/" TargetMode="External"/><Relationship Id="rId20" Type="http://schemas.openxmlformats.org/officeDocument/2006/relationships/image" Target="media/image4.wmf"/><Relationship Id="rId41" Type="http://schemas.openxmlformats.org/officeDocument/2006/relationships/hyperlink" Target="https://docs.cntd.ru/document/90222776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C081B-68A3-4CE6-AA0F-0CD36924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97</Pages>
  <Words>29080</Words>
  <Characters>165762</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Левко Алла Викторовна</cp:lastModifiedBy>
  <cp:revision>45</cp:revision>
  <cp:lastPrinted>2022-02-23T10:05:00Z</cp:lastPrinted>
  <dcterms:created xsi:type="dcterms:W3CDTF">2024-06-19T15:16:00Z</dcterms:created>
  <dcterms:modified xsi:type="dcterms:W3CDTF">2025-04-26T11:59:00Z</dcterms:modified>
</cp:coreProperties>
</file>