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49" w:rsidRPr="00153649" w:rsidRDefault="00153649" w:rsidP="00153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649">
        <w:rPr>
          <w:rFonts w:ascii="Times New Roman" w:hAnsi="Times New Roman" w:cs="Times New Roman"/>
          <w:b/>
          <w:sz w:val="28"/>
          <w:szCs w:val="28"/>
        </w:rPr>
        <w:t>Административный регламент от 27.12.2019 N 746п</w:t>
      </w:r>
    </w:p>
    <w:p w:rsidR="00153649" w:rsidRPr="00153649" w:rsidRDefault="00153649" w:rsidP="00153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649" w:rsidRPr="00153649" w:rsidRDefault="00153649" w:rsidP="00153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153649">
        <w:rPr>
          <w:rFonts w:ascii="Times New Roman" w:hAnsi="Times New Roman" w:cs="Times New Roman"/>
          <w:sz w:val="24"/>
          <w:szCs w:val="24"/>
        </w:rPr>
        <w:t>Постановлением Правления ПФ РФ от 27.12.2019 N 746п утвержден Административный регламент предоставления Пенсионным фондом Российской Федерации государственной услуги по информированию граждан, признанных в установленном порядке инвалидами, о сведениях, содержащихся о них в федеральной государственной информационной системе "Федеральный реестр инвалидов".</w:t>
      </w:r>
    </w:p>
    <w:p w:rsidR="00153649" w:rsidRPr="00153649" w:rsidRDefault="00153649" w:rsidP="00153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 xml:space="preserve">        Административный регламент определяет порядок предоставления ПФР государственной услуги, сроки и последовательность выполнения административных процедур (действий) при предоставлении государственной услуги.</w:t>
      </w:r>
    </w:p>
    <w:p w:rsidR="00153649" w:rsidRPr="00153649" w:rsidRDefault="00153649" w:rsidP="00153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 xml:space="preserve">          Государственная услуга предоставляется в электронном виде лицам, признанным инвалидами в порядке, установленном </w:t>
      </w:r>
      <w:hyperlink r:id="rId4" w:history="1">
        <w:r w:rsidRPr="0015364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5364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февраля 2006 г. N 95 "О порядке и условиях признания лица инвалидом". Гражданин может воспользоваться государственной услугой лично или через своего законного или уполномоченного представителя. При этом личное участие гражданина в правоотношениях по получению государственной услуги не лишает его права иметь представителя, равно как и участие представителя не лишает гражданина права на личное участие в указанных правоотношениях.</w:t>
      </w:r>
    </w:p>
    <w:p w:rsidR="00153649" w:rsidRPr="00153649" w:rsidRDefault="00153649" w:rsidP="00153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649">
        <w:rPr>
          <w:rFonts w:ascii="Times New Roman" w:hAnsi="Times New Roman" w:cs="Times New Roman"/>
          <w:sz w:val="24"/>
          <w:szCs w:val="24"/>
        </w:rPr>
        <w:t xml:space="preserve">         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сайте ПФР, в федеральном реестре и на Едином портале.</w:t>
      </w:r>
    </w:p>
    <w:p w:rsidR="004757FB" w:rsidRPr="00153649" w:rsidRDefault="004757FB" w:rsidP="00153649">
      <w:pPr>
        <w:rPr>
          <w:rFonts w:ascii="Times New Roman" w:hAnsi="Times New Roman" w:cs="Times New Roman"/>
          <w:sz w:val="24"/>
          <w:szCs w:val="24"/>
        </w:rPr>
      </w:pPr>
    </w:p>
    <w:sectPr w:rsidR="004757FB" w:rsidRPr="00153649" w:rsidSect="00886AE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3649"/>
    <w:rsid w:val="00153649"/>
    <w:rsid w:val="0047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EB6FC665F5DEDBE9C124F264F33884A04183EB32F067C74EAF5495AD1CB67D9C7751B8D85D9608E510C8AECDA3E7C8C1172002E7B6E830fBb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2020-07-09T12:24:00Z</dcterms:created>
  <dcterms:modified xsi:type="dcterms:W3CDTF">2020-07-09T12:36:00Z</dcterms:modified>
</cp:coreProperties>
</file>