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0B7F8E" w:rsidP="00476A65">
      <w:pPr>
        <w:jc w:val="center"/>
        <w:rPr>
          <w:b/>
        </w:rPr>
      </w:pPr>
      <w:r>
        <w:rPr>
          <w:b/>
        </w:rPr>
        <w:t>РАСПОРЯЖЕНИЕ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196CDC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C21604">
        <w:t>06</w:t>
      </w:r>
      <w:r w:rsidR="00597BBC" w:rsidRPr="00762221">
        <w:t>.</w:t>
      </w:r>
      <w:r w:rsidR="00992D6D">
        <w:t>0</w:t>
      </w:r>
      <w:r w:rsidR="00C21604">
        <w:t>5</w:t>
      </w:r>
      <w:r w:rsidR="00597BBC" w:rsidRPr="00762221">
        <w:t>.201</w:t>
      </w:r>
      <w:r w:rsidR="00992D6D">
        <w:t>9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                                                      </w:t>
      </w:r>
      <w:r w:rsidR="004B370F" w:rsidRPr="00762221">
        <w:t xml:space="preserve">           </w:t>
      </w:r>
      <w:r w:rsidR="00807999" w:rsidRPr="00762221">
        <w:t xml:space="preserve">        </w:t>
      </w:r>
      <w:r w:rsidR="001677EB" w:rsidRPr="00762221">
        <w:t xml:space="preserve">                    </w:t>
      </w:r>
      <w:r w:rsidR="003C18A3" w:rsidRPr="00762221">
        <w:t xml:space="preserve"> </w:t>
      </w:r>
      <w:r w:rsidR="00807999" w:rsidRPr="00762221">
        <w:t xml:space="preserve"> № </w:t>
      </w:r>
      <w:r w:rsidR="00D93FA5">
        <w:t>17</w:t>
      </w:r>
      <w:r w:rsidR="000B7F8E">
        <w:t>-р</w:t>
      </w:r>
      <w:r w:rsidR="0000230F" w:rsidRPr="00762221">
        <w:t xml:space="preserve"> </w:t>
      </w:r>
    </w:p>
    <w:p w:rsidR="001443A6" w:rsidRDefault="001443A6" w:rsidP="00530076"/>
    <w:p w:rsidR="001443A6" w:rsidRDefault="001443A6" w:rsidP="00530076"/>
    <w:p w:rsidR="001604E7" w:rsidRDefault="001604E7" w:rsidP="00530076">
      <w:r>
        <w:t>О</w:t>
      </w:r>
      <w:r w:rsidR="00C21604">
        <w:t xml:space="preserve"> </w:t>
      </w:r>
      <w:r>
        <w:t xml:space="preserve">    </w:t>
      </w:r>
      <w:r w:rsidR="001443A6">
        <w:t xml:space="preserve">созыве </w:t>
      </w:r>
      <w:r>
        <w:t xml:space="preserve">  </w:t>
      </w:r>
      <w:r w:rsidR="001443A6">
        <w:t>межведомственной</w:t>
      </w:r>
      <w:r>
        <w:t xml:space="preserve">  </w:t>
      </w:r>
      <w:r w:rsidR="001443A6">
        <w:t xml:space="preserve"> комиссии</w:t>
      </w:r>
      <w:r>
        <w:t xml:space="preserve">  </w:t>
      </w:r>
      <w:r w:rsidR="001443A6">
        <w:t xml:space="preserve">для </w:t>
      </w:r>
      <w:r w:rsidR="00C21604">
        <w:t xml:space="preserve">  </w:t>
      </w:r>
      <w:r w:rsidR="001443A6">
        <w:t xml:space="preserve">оценки </w:t>
      </w:r>
      <w:r w:rsidR="00C21604">
        <w:t xml:space="preserve">  </w:t>
      </w:r>
    </w:p>
    <w:p w:rsidR="001604E7" w:rsidRDefault="001443A6" w:rsidP="00530076">
      <w:r>
        <w:t>жилых</w:t>
      </w:r>
      <w:r w:rsidR="00C21604">
        <w:t xml:space="preserve">  </w:t>
      </w:r>
      <w:r>
        <w:t xml:space="preserve"> </w:t>
      </w:r>
      <w:r w:rsidR="001604E7">
        <w:t xml:space="preserve">     </w:t>
      </w:r>
      <w:r>
        <w:t xml:space="preserve">помещений </w:t>
      </w:r>
      <w:r w:rsidR="00C21604">
        <w:t xml:space="preserve">  </w:t>
      </w:r>
      <w:r w:rsidR="001604E7">
        <w:t xml:space="preserve">      </w:t>
      </w:r>
      <w:r>
        <w:t xml:space="preserve">при </w:t>
      </w:r>
      <w:r w:rsidR="001604E7">
        <w:t xml:space="preserve">     </w:t>
      </w:r>
      <w:r>
        <w:t>администрации</w:t>
      </w:r>
      <w:r w:rsidR="001604E7">
        <w:t xml:space="preserve">     </w:t>
      </w:r>
      <w:r>
        <w:t xml:space="preserve">МО  </w:t>
      </w:r>
      <w:r w:rsidR="00C21604">
        <w:t xml:space="preserve"> </w:t>
      </w:r>
      <w:r>
        <w:t xml:space="preserve"> </w:t>
      </w:r>
    </w:p>
    <w:p w:rsidR="001604E7" w:rsidRDefault="001443A6" w:rsidP="001604E7">
      <w:r>
        <w:t xml:space="preserve"> Севастьяновское</w:t>
      </w:r>
      <w:r w:rsidR="001604E7">
        <w:t xml:space="preserve"> сельское</w:t>
      </w:r>
      <w:r w:rsidR="00C21604">
        <w:t xml:space="preserve"> </w:t>
      </w:r>
      <w:r w:rsidR="001604E7">
        <w:t xml:space="preserve"> поселение </w:t>
      </w:r>
      <w:r>
        <w:t xml:space="preserve"> дл</w:t>
      </w:r>
      <w:r w:rsidR="001604E7">
        <w:t xml:space="preserve">я  </w:t>
      </w:r>
      <w:r>
        <w:t xml:space="preserve">обследования </w:t>
      </w:r>
      <w:r w:rsidR="00C21604">
        <w:t xml:space="preserve">   </w:t>
      </w:r>
    </w:p>
    <w:p w:rsidR="001604E7" w:rsidRDefault="00C21604" w:rsidP="001604E7">
      <w:r>
        <w:t xml:space="preserve">и </w:t>
      </w:r>
      <w:r w:rsidR="001604E7">
        <w:t xml:space="preserve">  </w:t>
      </w:r>
      <w:r>
        <w:t xml:space="preserve">  выдачи     заключения</w:t>
      </w:r>
      <w:r w:rsidR="001604E7">
        <w:t xml:space="preserve">  </w:t>
      </w:r>
      <w:r>
        <w:t xml:space="preserve">   по  </w:t>
      </w:r>
      <w:r w:rsidR="001604E7">
        <w:t xml:space="preserve">  </w:t>
      </w:r>
      <w:r>
        <w:t xml:space="preserve">  вопросу </w:t>
      </w:r>
      <w:r w:rsidR="001604E7">
        <w:t xml:space="preserve">  </w:t>
      </w:r>
      <w:r>
        <w:t xml:space="preserve">пригодности  </w:t>
      </w:r>
    </w:p>
    <w:p w:rsidR="001604E7" w:rsidRDefault="001604E7" w:rsidP="001604E7">
      <w:r>
        <w:t>(</w:t>
      </w:r>
      <w:r w:rsidR="00C21604">
        <w:t xml:space="preserve">непригодности) для проживания </w:t>
      </w:r>
      <w:r>
        <w:t xml:space="preserve"> </w:t>
      </w:r>
      <w:r w:rsidR="00C21604">
        <w:t>домов,</w:t>
      </w:r>
      <w:r>
        <w:t xml:space="preserve"> </w:t>
      </w:r>
      <w:r w:rsidR="00C21604">
        <w:t xml:space="preserve">принадлежащих  </w:t>
      </w:r>
    </w:p>
    <w:p w:rsidR="006B7E59" w:rsidRDefault="00C21604" w:rsidP="001604E7">
      <w:r>
        <w:t xml:space="preserve">на  </w:t>
      </w:r>
      <w:r w:rsidR="006B7E59">
        <w:t xml:space="preserve">   </w:t>
      </w:r>
      <w:r>
        <w:t xml:space="preserve">праве </w:t>
      </w:r>
      <w:r w:rsidR="006B7E59">
        <w:t xml:space="preserve">   </w:t>
      </w:r>
      <w:r>
        <w:t xml:space="preserve"> собственности</w:t>
      </w:r>
      <w:r w:rsidR="006B7E59">
        <w:t xml:space="preserve">     гражданке     </w:t>
      </w:r>
      <w:r>
        <w:t xml:space="preserve"> </w:t>
      </w:r>
      <w:proofErr w:type="spellStart"/>
      <w:r>
        <w:t>Фалько</w:t>
      </w:r>
      <w:proofErr w:type="spellEnd"/>
      <w:r>
        <w:t xml:space="preserve"> А. В.</w:t>
      </w:r>
      <w:r w:rsidR="006B7E59">
        <w:t xml:space="preserve">, </w:t>
      </w:r>
      <w:r>
        <w:t xml:space="preserve"> </w:t>
      </w:r>
      <w:r w:rsidR="001604E7">
        <w:t xml:space="preserve"> </w:t>
      </w:r>
    </w:p>
    <w:p w:rsidR="006B7E59" w:rsidRDefault="00C21604" w:rsidP="001604E7">
      <w:proofErr w:type="gramStart"/>
      <w:r>
        <w:t>расположенных</w:t>
      </w:r>
      <w:proofErr w:type="gramEnd"/>
      <w:r>
        <w:t xml:space="preserve"> </w:t>
      </w:r>
      <w:r w:rsidR="006B7E59">
        <w:t xml:space="preserve">   </w:t>
      </w:r>
      <w:r>
        <w:t xml:space="preserve"> по</w:t>
      </w:r>
      <w:r w:rsidR="006B7E59">
        <w:t xml:space="preserve">  </w:t>
      </w:r>
      <w:r w:rsidR="001604E7">
        <w:t xml:space="preserve"> </w:t>
      </w:r>
      <w:r>
        <w:t xml:space="preserve">адресу: </w:t>
      </w:r>
      <w:r w:rsidR="006B7E59">
        <w:t xml:space="preserve"> </w:t>
      </w:r>
      <w:r>
        <w:t xml:space="preserve">Ленинградская  </w:t>
      </w:r>
      <w:r w:rsidR="006B7E59">
        <w:t xml:space="preserve">  </w:t>
      </w:r>
      <w:r>
        <w:t xml:space="preserve">  область,</w:t>
      </w:r>
      <w:r w:rsidR="001604E7">
        <w:t xml:space="preserve"> </w:t>
      </w:r>
    </w:p>
    <w:p w:rsidR="006B7E59" w:rsidRDefault="00C21604" w:rsidP="001604E7">
      <w:r>
        <w:t xml:space="preserve">Приозерский  район, </w:t>
      </w:r>
      <w:r w:rsidR="006B7E59">
        <w:t xml:space="preserve">  </w:t>
      </w:r>
      <w:r w:rsidR="001443A6">
        <w:t>пос.</w:t>
      </w:r>
      <w:r w:rsidR="006B7E59">
        <w:t xml:space="preserve"> </w:t>
      </w:r>
      <w:r w:rsidR="001443A6">
        <w:t xml:space="preserve"> Севастьяново,</w:t>
      </w:r>
      <w:r w:rsidR="006B7E59">
        <w:t xml:space="preserve"> </w:t>
      </w:r>
      <w:r w:rsidR="001443A6">
        <w:t xml:space="preserve"> ул.</w:t>
      </w:r>
      <w:r>
        <w:t xml:space="preserve"> </w:t>
      </w:r>
      <w:proofErr w:type="gramStart"/>
      <w:r>
        <w:t>Шоссейная</w:t>
      </w:r>
      <w:proofErr w:type="gramEnd"/>
      <w:r>
        <w:t>,</w:t>
      </w:r>
      <w:r w:rsidR="001604E7">
        <w:t xml:space="preserve"> </w:t>
      </w:r>
    </w:p>
    <w:p w:rsidR="001443A6" w:rsidRDefault="00C21604" w:rsidP="001604E7">
      <w:r>
        <w:t xml:space="preserve">дом № 18, пос. Севастьяново, ул. </w:t>
      </w:r>
      <w:proofErr w:type="gramStart"/>
      <w:r>
        <w:t>Шоссейная</w:t>
      </w:r>
      <w:proofErr w:type="gramEnd"/>
      <w:r>
        <w:t>,  дом № 20</w:t>
      </w:r>
    </w:p>
    <w:p w:rsidR="001443A6" w:rsidRDefault="001443A6" w:rsidP="00530076"/>
    <w:p w:rsidR="001676FA" w:rsidRDefault="00453372" w:rsidP="001676FA">
      <w:pPr>
        <w:jc w:val="both"/>
      </w:pPr>
      <w:r>
        <w:t xml:space="preserve">    </w:t>
      </w:r>
      <w:r w:rsidR="001676FA">
        <w:t xml:space="preserve">    </w:t>
      </w:r>
      <w:r>
        <w:t xml:space="preserve">  </w:t>
      </w:r>
      <w:proofErr w:type="gramStart"/>
      <w:r>
        <w:t>В</w:t>
      </w:r>
      <w:r w:rsidR="001676FA">
        <w:t xml:space="preserve"> </w:t>
      </w:r>
      <w:r>
        <w:t xml:space="preserve"> соответствии с</w:t>
      </w:r>
      <w:r w:rsidR="006B7E59">
        <w:t xml:space="preserve"> требованиями </w:t>
      </w:r>
      <w:r>
        <w:t xml:space="preserve"> </w:t>
      </w:r>
      <w:r w:rsidR="006B7E59">
        <w:t xml:space="preserve"> </w:t>
      </w:r>
      <w:r>
        <w:t xml:space="preserve">ст. 14 </w:t>
      </w:r>
      <w:r w:rsidR="006B7E59">
        <w:t xml:space="preserve"> </w:t>
      </w:r>
      <w:r>
        <w:t>Федерального закона от 06.10.2003 года</w:t>
      </w:r>
      <w:r w:rsidR="001676FA">
        <w:t xml:space="preserve"> </w:t>
      </w:r>
      <w:r>
        <w:t xml:space="preserve"> №131-ФЗ</w:t>
      </w:r>
      <w:r w:rsidR="001676FA">
        <w:t xml:space="preserve"> </w:t>
      </w:r>
      <w:r>
        <w:t xml:space="preserve"> «Об общих принципах организации местного самоуправ</w:t>
      </w:r>
      <w:r w:rsidR="006B7E59">
        <w:t xml:space="preserve">ления в Российской Федерации»,  Жилищного </w:t>
      </w:r>
      <w:r>
        <w:t xml:space="preserve"> кодекс</w:t>
      </w:r>
      <w:r w:rsidR="006B7E59">
        <w:t xml:space="preserve">а </w:t>
      </w:r>
      <w:r>
        <w:t xml:space="preserve"> Российской Федерации,     Постановлени</w:t>
      </w:r>
      <w:r w:rsidR="006B7E59">
        <w:t xml:space="preserve">я </w:t>
      </w:r>
      <w:r>
        <w:t xml:space="preserve">  Правительс</w:t>
      </w:r>
      <w:r w:rsidR="001676FA">
        <w:t>тва Российской Федерации от  28.01.</w:t>
      </w:r>
      <w:r>
        <w:t>2006 года №47 «Об утверждении Положения о признании 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Севастьяновское сельское</w:t>
      </w:r>
      <w:proofErr w:type="gramEnd"/>
      <w:r>
        <w:t xml:space="preserve"> поселение муниципального образования Приозерский муниципальный район Ленинградской области, на основании заявления гражданки </w:t>
      </w:r>
      <w:proofErr w:type="spellStart"/>
      <w:r w:rsidR="00C21604">
        <w:t>Фалько</w:t>
      </w:r>
      <w:proofErr w:type="spellEnd"/>
      <w:r w:rsidR="00C21604">
        <w:t xml:space="preserve"> А. В. от 18.04.2019 года, письма </w:t>
      </w:r>
      <w:r w:rsidR="006B7E59">
        <w:t>Г</w:t>
      </w:r>
      <w:r w:rsidR="00C21604">
        <w:t>лавы администрации МО</w:t>
      </w:r>
      <w:r w:rsidR="001676FA">
        <w:t xml:space="preserve"> Кузнечнинское городское поселение муниципального образования Приозерский муниципальный район Ленинградской области от 28.03.2019 года №</w:t>
      </w:r>
      <w:r w:rsidR="006B7E59">
        <w:t xml:space="preserve"> </w:t>
      </w:r>
      <w:r w:rsidR="001676FA">
        <w:t xml:space="preserve">339, </w:t>
      </w:r>
      <w:r w:rsidR="00992D6D">
        <w:t xml:space="preserve">об инициировании </w:t>
      </w:r>
      <w:r w:rsidR="001676FA">
        <w:t xml:space="preserve">обследования и выдачи заключения по    вопросу </w:t>
      </w:r>
    </w:p>
    <w:p w:rsidR="001676FA" w:rsidRDefault="001676FA" w:rsidP="001676FA">
      <w:pPr>
        <w:jc w:val="both"/>
      </w:pPr>
      <w:r>
        <w:t xml:space="preserve">пригодности  (непригодности) для  проживания  домов, принадлежащих  на  праве  собственности </w:t>
      </w:r>
      <w:proofErr w:type="spellStart"/>
      <w:r>
        <w:t>Фалько</w:t>
      </w:r>
      <w:proofErr w:type="spellEnd"/>
      <w:r>
        <w:t xml:space="preserve"> А. В. и  расположенных  по адресу: Ленинградская    область, Приозерский  район, пос. Севастьяново, ул. Шоссейная, дом № 18, пос. Севастьяново, ул. Шоссейная,  дом № 20:</w:t>
      </w:r>
    </w:p>
    <w:p w:rsidR="001676FA" w:rsidRDefault="00992D6D" w:rsidP="001676FA">
      <w:pPr>
        <w:jc w:val="both"/>
      </w:pPr>
      <w:r>
        <w:t xml:space="preserve">1. Созвать межведомственную комиссию для оценки жилых помещений при администрации  муниципального образования Севастьяновское сельское поселение муниципального образования Приозерский муниципальный район Ленинградской области для проведения обследования </w:t>
      </w:r>
      <w:r w:rsidR="001676FA">
        <w:t xml:space="preserve">и выдачи заключения по    вопросу пригодности  (непригодности) для  проживания  домов, принадлежащих  на  праве  собственности </w:t>
      </w:r>
      <w:proofErr w:type="spellStart"/>
      <w:r w:rsidR="001676FA">
        <w:t>Фалько</w:t>
      </w:r>
      <w:proofErr w:type="spellEnd"/>
      <w:r w:rsidR="001676FA">
        <w:t xml:space="preserve"> А. В. и  расположенных  по адресу: Ленинградская    область, Приозерский  район, пос. Севастьяново, ул. Шоссейная, дом № 18, пос. Севастьяново, ул. Шоссейная,  дом № 20.</w:t>
      </w:r>
    </w:p>
    <w:p w:rsidR="00992D6D" w:rsidRDefault="001676FA" w:rsidP="00453372">
      <w:pPr>
        <w:jc w:val="both"/>
      </w:pPr>
      <w:r>
        <w:t>2. Проверку провести 16</w:t>
      </w:r>
      <w:r w:rsidR="00992D6D">
        <w:t xml:space="preserve"> </w:t>
      </w:r>
      <w:r>
        <w:t xml:space="preserve">мая </w:t>
      </w:r>
      <w:r w:rsidR="00992D6D">
        <w:t xml:space="preserve"> 2019 года с 1</w:t>
      </w:r>
      <w:r>
        <w:t>3</w:t>
      </w:r>
      <w:r w:rsidR="00992D6D">
        <w:t>.00 час до 1</w:t>
      </w:r>
      <w:r>
        <w:t>6</w:t>
      </w:r>
      <w:r w:rsidR="00992D6D">
        <w:t>.00 час.</w:t>
      </w:r>
    </w:p>
    <w:p w:rsidR="003D7912" w:rsidRPr="00B175A0" w:rsidRDefault="003D7912" w:rsidP="003D7912">
      <w:pPr>
        <w:spacing w:after="1" w:line="240" w:lineRule="atLeast"/>
        <w:jc w:val="both"/>
        <w:rPr>
          <w:color w:val="000000"/>
        </w:rPr>
      </w:pPr>
      <w:r>
        <w:t>3.</w:t>
      </w:r>
      <w:r w:rsidRPr="003D7912">
        <w:t xml:space="preserve"> </w:t>
      </w:r>
      <w:proofErr w:type="gramStart"/>
      <w:r>
        <w:t>Разместить</w:t>
      </w:r>
      <w:proofErr w:type="gramEnd"/>
      <w:r>
        <w:t xml:space="preserve"> </w:t>
      </w:r>
      <w:r w:rsidRPr="00F071DA">
        <w:t xml:space="preserve"> данное </w:t>
      </w:r>
      <w:r w:rsidR="000B7F8E">
        <w:t xml:space="preserve">распоряжение </w:t>
      </w:r>
      <w:r w:rsidRPr="00B175A0">
        <w:rPr>
          <w:color w:val="000000"/>
        </w:rPr>
        <w:t xml:space="preserve"> на официальном сайте </w:t>
      </w:r>
      <w:r w:rsidRPr="00B175A0">
        <w:t xml:space="preserve">администрация муниципального образования </w:t>
      </w:r>
      <w:r>
        <w:t>Севастьяновское сельское поселение</w:t>
      </w:r>
      <w:r w:rsidRPr="00B175A0">
        <w:t xml:space="preserve"> муниципального образования Приозерский муниципальный район Ленинградской области</w:t>
      </w:r>
      <w:r>
        <w:t xml:space="preserve"> </w:t>
      </w:r>
      <w:r w:rsidRPr="00B175A0">
        <w:rPr>
          <w:color w:val="000000"/>
        </w:rPr>
        <w:t>в информационно-телекоммуникационной сети «Интернет</w:t>
      </w:r>
      <w:r>
        <w:rPr>
          <w:color w:val="000000"/>
        </w:rPr>
        <w:t>»</w:t>
      </w:r>
      <w:r>
        <w:t>.</w:t>
      </w:r>
    </w:p>
    <w:p w:rsidR="003D7912" w:rsidRPr="00B175A0" w:rsidRDefault="003D7912" w:rsidP="000B7F8E">
      <w:pPr>
        <w:shd w:val="clear" w:color="auto" w:fill="FFFFFF"/>
        <w:tabs>
          <w:tab w:val="left" w:pos="900"/>
          <w:tab w:val="left" w:pos="1152"/>
        </w:tabs>
        <w:jc w:val="both"/>
        <w:rPr>
          <w:color w:val="000000"/>
          <w:spacing w:val="7"/>
        </w:rPr>
      </w:pPr>
      <w:r>
        <w:rPr>
          <w:color w:val="000000"/>
        </w:rPr>
        <w:t>4</w:t>
      </w:r>
      <w:r w:rsidRPr="00B175A0">
        <w:rPr>
          <w:color w:val="000000"/>
        </w:rPr>
        <w:t xml:space="preserve">. </w:t>
      </w:r>
      <w:proofErr w:type="gramStart"/>
      <w:r w:rsidRPr="00B175A0">
        <w:rPr>
          <w:color w:val="000000"/>
        </w:rPr>
        <w:t>Контроль за</w:t>
      </w:r>
      <w:proofErr w:type="gramEnd"/>
      <w:r w:rsidRPr="00B175A0">
        <w:rPr>
          <w:color w:val="000000"/>
        </w:rPr>
        <w:t xml:space="preserve"> выполнением </w:t>
      </w:r>
      <w:r w:rsidRPr="00B175A0">
        <w:t xml:space="preserve">настоящего </w:t>
      </w:r>
      <w:r w:rsidR="000B7F8E">
        <w:t xml:space="preserve">распоряжения </w:t>
      </w:r>
      <w:r w:rsidR="000B7F8E">
        <w:rPr>
          <w:color w:val="000000"/>
        </w:rPr>
        <w:t>возложить на заместителя главы администрации поселения</w:t>
      </w:r>
    </w:p>
    <w:p w:rsidR="001443A6" w:rsidRDefault="001443A6" w:rsidP="00453372">
      <w:pPr>
        <w:jc w:val="both"/>
      </w:pPr>
    </w:p>
    <w:p w:rsidR="003C18A3" w:rsidRPr="00762221" w:rsidRDefault="003C18A3" w:rsidP="003C18A3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b w:val="0"/>
          <w:sz w:val="24"/>
          <w:szCs w:val="24"/>
        </w:rPr>
      </w:pPr>
    </w:p>
    <w:p w:rsidR="00132930" w:rsidRPr="00762221" w:rsidRDefault="003C18A3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 w:rsidRPr="00762221">
        <w:rPr>
          <w:sz w:val="24"/>
          <w:szCs w:val="24"/>
        </w:rPr>
        <w:t xml:space="preserve">Глава администрации   </w:t>
      </w:r>
      <w:r w:rsidR="006B7E59">
        <w:rPr>
          <w:sz w:val="24"/>
          <w:szCs w:val="24"/>
        </w:rPr>
        <w:t>поселения</w:t>
      </w:r>
      <w:r w:rsidRPr="00762221">
        <w:rPr>
          <w:sz w:val="24"/>
          <w:szCs w:val="24"/>
        </w:rPr>
        <w:t xml:space="preserve">            </w:t>
      </w:r>
      <w:r w:rsidR="001677EB" w:rsidRPr="00762221">
        <w:rPr>
          <w:sz w:val="24"/>
          <w:szCs w:val="24"/>
        </w:rPr>
        <w:t xml:space="preserve">             </w:t>
      </w:r>
      <w:r w:rsidR="00597BBC" w:rsidRPr="00762221">
        <w:rPr>
          <w:sz w:val="24"/>
          <w:szCs w:val="24"/>
        </w:rPr>
        <w:t xml:space="preserve">             О. Н.  Герасимчук</w:t>
      </w:r>
    </w:p>
    <w:p w:rsidR="001677EB" w:rsidRPr="00762221" w:rsidRDefault="001677E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597BBC">
        <w:rPr>
          <w:sz w:val="16"/>
          <w:szCs w:val="16"/>
        </w:rPr>
        <w:t>Исп. Иванов Н. Н. тел 813 79 923</w:t>
      </w:r>
      <w:r>
        <w:rPr>
          <w:sz w:val="16"/>
          <w:szCs w:val="16"/>
        </w:rPr>
        <w:t> </w:t>
      </w:r>
      <w:r w:rsidRPr="00597BBC">
        <w:rPr>
          <w:sz w:val="16"/>
          <w:szCs w:val="16"/>
        </w:rPr>
        <w:t>121</w:t>
      </w:r>
    </w:p>
    <w:p w:rsidR="00597BBC" w:rsidRP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>
        <w:rPr>
          <w:sz w:val="16"/>
          <w:szCs w:val="16"/>
        </w:rPr>
        <w:t>Разослано:</w:t>
      </w:r>
      <w:r w:rsidR="00452466">
        <w:rPr>
          <w:sz w:val="16"/>
          <w:szCs w:val="16"/>
        </w:rPr>
        <w:t xml:space="preserve"> </w:t>
      </w:r>
      <w:r w:rsidR="000B7F8E">
        <w:rPr>
          <w:sz w:val="16"/>
          <w:szCs w:val="16"/>
        </w:rPr>
        <w:t>дело-2</w:t>
      </w:r>
      <w:r w:rsidR="001676FA">
        <w:rPr>
          <w:sz w:val="16"/>
          <w:szCs w:val="16"/>
        </w:rPr>
        <w:t xml:space="preserve">, </w:t>
      </w:r>
      <w:proofErr w:type="spellStart"/>
      <w:r w:rsidR="006B7E59">
        <w:rPr>
          <w:sz w:val="16"/>
          <w:szCs w:val="16"/>
        </w:rPr>
        <w:t>н</w:t>
      </w:r>
      <w:r w:rsidR="002A2C96">
        <w:rPr>
          <w:sz w:val="16"/>
          <w:szCs w:val="16"/>
        </w:rPr>
        <w:t>ач</w:t>
      </w:r>
      <w:proofErr w:type="spellEnd"/>
      <w:r w:rsidR="002A2C96">
        <w:rPr>
          <w:sz w:val="16"/>
          <w:szCs w:val="16"/>
        </w:rPr>
        <w:t>. Приозерского БТИ -  1</w:t>
      </w:r>
      <w:r w:rsidR="006B7E59">
        <w:rPr>
          <w:sz w:val="16"/>
          <w:szCs w:val="16"/>
        </w:rPr>
        <w:t>, и</w:t>
      </w:r>
      <w:r w:rsidR="002A2C96">
        <w:rPr>
          <w:sz w:val="16"/>
          <w:szCs w:val="16"/>
        </w:rPr>
        <w:t>нспектор ОНД Приозерского района -1,</w:t>
      </w:r>
      <w:r w:rsidR="006B7E59">
        <w:rPr>
          <w:sz w:val="16"/>
          <w:szCs w:val="16"/>
        </w:rPr>
        <w:t xml:space="preserve"> г</w:t>
      </w:r>
      <w:r w:rsidR="00D93FA5">
        <w:rPr>
          <w:sz w:val="16"/>
          <w:szCs w:val="16"/>
        </w:rPr>
        <w:t>лавный специалист э</w:t>
      </w:r>
      <w:r w:rsidR="002A2C96">
        <w:rPr>
          <w:sz w:val="16"/>
          <w:szCs w:val="16"/>
        </w:rPr>
        <w:t>ксперт</w:t>
      </w:r>
      <w:r w:rsidR="00D93FA5">
        <w:rPr>
          <w:sz w:val="16"/>
          <w:szCs w:val="16"/>
        </w:rPr>
        <w:t xml:space="preserve"> </w:t>
      </w:r>
      <w:r w:rsidR="006B7E59">
        <w:rPr>
          <w:sz w:val="16"/>
          <w:szCs w:val="16"/>
        </w:rPr>
        <w:t xml:space="preserve"> </w:t>
      </w:r>
      <w:r w:rsidR="00D93FA5">
        <w:rPr>
          <w:sz w:val="16"/>
          <w:szCs w:val="16"/>
        </w:rPr>
        <w:t>тер</w:t>
      </w:r>
      <w:r w:rsidR="006B7E59">
        <w:rPr>
          <w:sz w:val="16"/>
          <w:szCs w:val="16"/>
        </w:rPr>
        <w:t xml:space="preserve">риториального </w:t>
      </w:r>
      <w:r w:rsidR="00D93FA5">
        <w:rPr>
          <w:sz w:val="16"/>
          <w:szCs w:val="16"/>
        </w:rPr>
        <w:t xml:space="preserve"> отдела  Управления </w:t>
      </w:r>
      <w:proofErr w:type="spellStart"/>
      <w:r w:rsidR="00D93FA5">
        <w:rPr>
          <w:sz w:val="16"/>
          <w:szCs w:val="16"/>
        </w:rPr>
        <w:t>Роспотребнадзора</w:t>
      </w:r>
      <w:proofErr w:type="spellEnd"/>
      <w:r w:rsidR="00D93FA5">
        <w:rPr>
          <w:sz w:val="16"/>
          <w:szCs w:val="16"/>
        </w:rPr>
        <w:t xml:space="preserve"> </w:t>
      </w:r>
      <w:proofErr w:type="gramStart"/>
      <w:r w:rsidR="00D93FA5">
        <w:rPr>
          <w:sz w:val="16"/>
          <w:szCs w:val="16"/>
        </w:rPr>
        <w:t>в</w:t>
      </w:r>
      <w:proofErr w:type="gramEnd"/>
      <w:r w:rsidR="00D93FA5">
        <w:rPr>
          <w:sz w:val="16"/>
          <w:szCs w:val="16"/>
        </w:rPr>
        <w:t xml:space="preserve"> </w:t>
      </w:r>
      <w:proofErr w:type="gramStart"/>
      <w:r w:rsidR="00D93FA5">
        <w:rPr>
          <w:sz w:val="16"/>
          <w:szCs w:val="16"/>
        </w:rPr>
        <w:t>Приозерском</w:t>
      </w:r>
      <w:proofErr w:type="gramEnd"/>
      <w:r w:rsidR="00D93FA5">
        <w:rPr>
          <w:sz w:val="16"/>
          <w:szCs w:val="16"/>
        </w:rPr>
        <w:t xml:space="preserve"> районе</w:t>
      </w:r>
      <w:r w:rsidR="002A2C96">
        <w:rPr>
          <w:sz w:val="16"/>
          <w:szCs w:val="16"/>
        </w:rPr>
        <w:t xml:space="preserve"> – 1</w:t>
      </w:r>
      <w:r w:rsidR="00D93FA5">
        <w:rPr>
          <w:sz w:val="16"/>
          <w:szCs w:val="16"/>
        </w:rPr>
        <w:t xml:space="preserve">, </w:t>
      </w:r>
      <w:r w:rsidR="002A2C96">
        <w:rPr>
          <w:sz w:val="16"/>
          <w:szCs w:val="16"/>
        </w:rPr>
        <w:t xml:space="preserve">представитель Выборгского отделения </w:t>
      </w:r>
      <w:proofErr w:type="spellStart"/>
      <w:r w:rsidR="002A2C96">
        <w:rPr>
          <w:sz w:val="16"/>
          <w:szCs w:val="16"/>
        </w:rPr>
        <w:t>Ростехнадзора</w:t>
      </w:r>
      <w:proofErr w:type="spellEnd"/>
      <w:r w:rsidR="002A2C96">
        <w:rPr>
          <w:sz w:val="16"/>
          <w:szCs w:val="16"/>
        </w:rPr>
        <w:t xml:space="preserve"> по ЛО – 1.</w:t>
      </w:r>
    </w:p>
    <w:sectPr w:rsidR="00597BBC" w:rsidRPr="00597BBC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1525D"/>
    <w:rsid w:val="000213A1"/>
    <w:rsid w:val="00054359"/>
    <w:rsid w:val="00064051"/>
    <w:rsid w:val="00095172"/>
    <w:rsid w:val="000A2358"/>
    <w:rsid w:val="000B7F8E"/>
    <w:rsid w:val="0010399A"/>
    <w:rsid w:val="00123B86"/>
    <w:rsid w:val="00124AE1"/>
    <w:rsid w:val="00132930"/>
    <w:rsid w:val="00142A42"/>
    <w:rsid w:val="001440D8"/>
    <w:rsid w:val="001443A6"/>
    <w:rsid w:val="001604E7"/>
    <w:rsid w:val="00163A38"/>
    <w:rsid w:val="001676FA"/>
    <w:rsid w:val="001677EB"/>
    <w:rsid w:val="0019102A"/>
    <w:rsid w:val="00196CDC"/>
    <w:rsid w:val="001E12FE"/>
    <w:rsid w:val="001F34E0"/>
    <w:rsid w:val="001F50CE"/>
    <w:rsid w:val="00261DD6"/>
    <w:rsid w:val="002A2C96"/>
    <w:rsid w:val="002C4499"/>
    <w:rsid w:val="002D0078"/>
    <w:rsid w:val="002F4AB0"/>
    <w:rsid w:val="002F5695"/>
    <w:rsid w:val="00307C02"/>
    <w:rsid w:val="00333DB8"/>
    <w:rsid w:val="0033508B"/>
    <w:rsid w:val="003C18A3"/>
    <w:rsid w:val="003D1264"/>
    <w:rsid w:val="003D7912"/>
    <w:rsid w:val="003F2179"/>
    <w:rsid w:val="003F4514"/>
    <w:rsid w:val="003F6D54"/>
    <w:rsid w:val="0043446D"/>
    <w:rsid w:val="00452466"/>
    <w:rsid w:val="00453372"/>
    <w:rsid w:val="00476A65"/>
    <w:rsid w:val="0049159E"/>
    <w:rsid w:val="004B118E"/>
    <w:rsid w:val="004B370F"/>
    <w:rsid w:val="004B3A04"/>
    <w:rsid w:val="004F5C1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C17A4"/>
    <w:rsid w:val="005C70C4"/>
    <w:rsid w:val="006356FD"/>
    <w:rsid w:val="00651BD5"/>
    <w:rsid w:val="00695588"/>
    <w:rsid w:val="006B7E59"/>
    <w:rsid w:val="006E20DB"/>
    <w:rsid w:val="006F6465"/>
    <w:rsid w:val="00723054"/>
    <w:rsid w:val="00762221"/>
    <w:rsid w:val="00801369"/>
    <w:rsid w:val="008044F2"/>
    <w:rsid w:val="00807999"/>
    <w:rsid w:val="008C111B"/>
    <w:rsid w:val="00900332"/>
    <w:rsid w:val="0099284F"/>
    <w:rsid w:val="00992D6D"/>
    <w:rsid w:val="00A42EA5"/>
    <w:rsid w:val="00AA4479"/>
    <w:rsid w:val="00AC240F"/>
    <w:rsid w:val="00AC7674"/>
    <w:rsid w:val="00AD3C67"/>
    <w:rsid w:val="00B449DE"/>
    <w:rsid w:val="00B44A3A"/>
    <w:rsid w:val="00BA3563"/>
    <w:rsid w:val="00BE784B"/>
    <w:rsid w:val="00BF30AC"/>
    <w:rsid w:val="00C160CF"/>
    <w:rsid w:val="00C178D8"/>
    <w:rsid w:val="00C21604"/>
    <w:rsid w:val="00C70AC8"/>
    <w:rsid w:val="00C71973"/>
    <w:rsid w:val="00CA20C3"/>
    <w:rsid w:val="00D2611C"/>
    <w:rsid w:val="00D93FA5"/>
    <w:rsid w:val="00DE5E70"/>
    <w:rsid w:val="00E00A06"/>
    <w:rsid w:val="00E1507E"/>
    <w:rsid w:val="00E37E06"/>
    <w:rsid w:val="00E927B0"/>
    <w:rsid w:val="00E94068"/>
    <w:rsid w:val="00F3695F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4</cp:revision>
  <cp:lastPrinted>2019-01-31T08:03:00Z</cp:lastPrinted>
  <dcterms:created xsi:type="dcterms:W3CDTF">2019-02-01T13:45:00Z</dcterms:created>
  <dcterms:modified xsi:type="dcterms:W3CDTF">2019-05-07T12:37:00Z</dcterms:modified>
</cp:coreProperties>
</file>