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E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ED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1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1E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721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1E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721E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721ED" w:rsidRPr="001721ED" w:rsidRDefault="001721ED" w:rsidP="00172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>29 октября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                                                                        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</w:p>
    <w:p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комиссии по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межнациональным</w:t>
      </w:r>
      <w:proofErr w:type="gramEnd"/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5D1F80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 реализации мер, направленных на укрепление межнационального и межконфессионального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proofErr w:type="spellStart"/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D1F80" w:rsidRDefault="005D1F80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5D1F80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(приложение № 1).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и утвердить её состав (приложение № 2).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Постановление подлежит размещению на официальном сайте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в сети Интернет.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Постановление вступает в силу со дня его принятия.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5D1F80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>О.Н.Герасимчук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21ED" w:rsidRDefault="001721ED" w:rsidP="0017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721ED" w:rsidRPr="001721ED" w:rsidRDefault="001721ED" w:rsidP="0017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1721ED">
        <w:rPr>
          <w:rFonts w:ascii="Times New Roman" w:hAnsi="Times New Roman" w:cs="Times New Roman"/>
          <w:bCs/>
          <w:sz w:val="16"/>
          <w:szCs w:val="16"/>
        </w:rPr>
        <w:t>Исп</w:t>
      </w:r>
      <w:proofErr w:type="gramStart"/>
      <w:r w:rsidRPr="001721ED">
        <w:rPr>
          <w:rFonts w:ascii="Times New Roman" w:hAnsi="Times New Roman" w:cs="Times New Roman"/>
          <w:bCs/>
          <w:sz w:val="16"/>
          <w:szCs w:val="16"/>
        </w:rPr>
        <w:t>.В</w:t>
      </w:r>
      <w:proofErr w:type="gramEnd"/>
      <w:r w:rsidRPr="001721ED">
        <w:rPr>
          <w:rFonts w:ascii="Times New Roman" w:hAnsi="Times New Roman" w:cs="Times New Roman"/>
          <w:bCs/>
          <w:sz w:val="16"/>
          <w:szCs w:val="16"/>
        </w:rPr>
        <w:t>олнухина</w:t>
      </w:r>
      <w:proofErr w:type="spellEnd"/>
      <w:r w:rsidRPr="001721ED">
        <w:rPr>
          <w:rFonts w:ascii="Times New Roman" w:hAnsi="Times New Roman" w:cs="Times New Roman"/>
          <w:bCs/>
          <w:sz w:val="16"/>
          <w:szCs w:val="16"/>
        </w:rPr>
        <w:t xml:space="preserve"> О.С. 93-238  Разослано: дело-2, </w:t>
      </w:r>
    </w:p>
    <w:p w:rsidR="001721ED" w:rsidRPr="001721ED" w:rsidRDefault="001721ED" w:rsidP="001721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  <w:r w:rsidRPr="001721ED">
        <w:rPr>
          <w:rFonts w:ascii="Times New Roman" w:hAnsi="Times New Roman" w:cs="Times New Roman"/>
          <w:bCs/>
          <w:sz w:val="16"/>
          <w:szCs w:val="16"/>
        </w:rPr>
        <w:t>СМИ-1,Прокуратура - 1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F80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октября 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2019 г. №</w:t>
      </w:r>
      <w:r w:rsidR="005D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 МЕЖНАЦИОНАЛЬНЫМ И МЕЖКОНФЕССИОНАЛЬНЫМ ОТНОШЕНИЯМ НА ТЕРРИТОРИИ СЕВАСТЬЯНОВСКОГО СЕЛЬСКОГО ПОСЕЛЕНИЯ ПРИОЗЕРСКОГО РАЙОНА ЛЕНИНГРАДСКОЙ ОБЛАСТИ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межнациональным и межконфессиональным отношениям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в сфере национально-культурных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участие в разработке и реализации национально-культурных программ и мероприятий, реализуемых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национально - культурным объединениям, по совершенствованию национально-культурных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затрагивающих межнациональные и межконфессиональные отношения;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возникновении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примирении, подготавливает рекомендации органам местного самоуправления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по урегулированию конфликтов на национальной или религиозной почве, информирует население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о мерах, принимаемых органами местного самоуправления по урегулированию данных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Для осуществления своих функций Комиссия имеет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запрашивать и получать, в установленном законом порядке, от органов и должностных лиц местного самоуправления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организаций и граждан необходимую информацию по вопросам, относящимся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Комиссии и должностных лиц органов местного самоуправления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для подготовки рекомендаций и предложений, проведения экспертно - аналитической работы в пределах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Состав Комиссии утверждается постановлением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Комиссия формируется из специалистов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представителей: совета депутатов, муниципальных казенных и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привлеченные специалисты на основании решения Комиссии, оформленного протоколом.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Председателем Комиссии является глава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который руководит деятельностью Комиссии и несёт ответственность за выполнение возложенных на неё задач.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ведет заседания Комиссии и подписывает протоколы заседаний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5.6. Секретарь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организовывать в рамках своих должностных полномочий выполнение решений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721ED" w:rsidRPr="001721ED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октября 2019 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</w:t>
      </w:r>
    </w:p>
    <w:p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комиссии по </w:t>
      </w:r>
      <w:proofErr w:type="gramStart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межнациональным</w:t>
      </w:r>
      <w:proofErr w:type="gramEnd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межконфессиональным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proofErr w:type="spellStart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"/>
        <w:gridCol w:w="2370"/>
        <w:gridCol w:w="6756"/>
      </w:tblGrid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области.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ВУС администрации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Участковый инспектор ОМВД России по МО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 </w:t>
            </w:r>
            <w:proofErr w:type="spellStart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 (по согласованию)</w:t>
            </w:r>
          </w:p>
        </w:tc>
      </w:tr>
    </w:tbl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 Предложения о включении рассматриваемых вопросов в план заседания Комиссии вносятся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секретарю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соисполнителей;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 рассмотрения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</w:t>
      </w:r>
      <w:proofErr w:type="gram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секретарю</w:t>
      </w:r>
      <w:proofErr w:type="gram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не позднее одного месяца со дня их получения, если иное не оговорено в сопроводительном документе.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5.18. Обеспечение деятельности комиссии осуществляется администрации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Ленинградской области в сфере профилактики межнациональных (межэтнических) конфликтов.</w:t>
      </w: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84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21ED"/>
    <w:rsid w:val="001721ED"/>
    <w:rsid w:val="00394D5B"/>
    <w:rsid w:val="005D1F80"/>
    <w:rsid w:val="0084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2695</Words>
  <Characters>15364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2019-10-29T14:11:00Z</cp:lastPrinted>
  <dcterms:created xsi:type="dcterms:W3CDTF">2019-10-28T10:59:00Z</dcterms:created>
  <dcterms:modified xsi:type="dcterms:W3CDTF">2019-10-29T14:11:00Z</dcterms:modified>
</cp:coreProperties>
</file>